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11493500</wp:posOffset>
            </wp:positionV>
            <wp:extent cx="444500" cy="4064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九年级语文上册第一单元综合练习题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i w:val="0"/>
          <w:sz w:val="21"/>
          <w:lang w:eastAsia="zh-CN"/>
        </w:rPr>
      </w:pPr>
      <w:r>
        <w:rPr>
          <w:rFonts w:ascii="宋体" w:hAnsi="宋体" w:eastAsia="宋体" w:cs="宋体"/>
          <w:b/>
          <w:i w:val="0"/>
          <w:sz w:val="21"/>
        </w:rPr>
        <w:t>一、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积累运用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1．阅读下面的文字，完成各题。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千百年来，咏月的诗人不计其数，中国人之钟情于月亮，在于其明澈而不炫目，宁谧而不沉寂。秦风汉韵，唐诗宋词，都融在如练的月华中。古人咏月，让人看见的不是</w:t>
      </w:r>
      <w:r>
        <w:t>jiǎo</w:t>
      </w:r>
      <w:r>
        <w:rPr>
          <w:rFonts w:ascii="楷体" w:hAnsi="楷体" w:eastAsia="楷体" w:cs="楷体"/>
        </w:rPr>
        <w:t>洁的月光，而是千年诗赋的动人华章。</w:t>
      </w:r>
      <w:r>
        <w:rPr>
          <w:rFonts w:ascii="楷体" w:hAnsi="楷体" w:eastAsia="楷体" w:cs="楷体"/>
          <w:u w:val="single"/>
        </w:rPr>
        <w:t>月亮那温馨怡人的风致，飘逸脱尘的气韵，晶莹剔透的品质，慰籍了多少孤寂幽怨的心灵。</w:t>
      </w:r>
      <w:r>
        <w:rPr>
          <w:rFonts w:ascii="楷体" w:hAnsi="楷体" w:eastAsia="楷体" w:cs="楷体"/>
        </w:rPr>
        <w:t>月亮就是诗心，举头一望，心灵自会变得澄明。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（1）给加点字注音，根据拼音写出相应的汉字。</w:t>
      </w:r>
    </w:p>
    <w:p>
      <w:pPr>
        <w:shd w:val="clear" w:color="auto" w:fill="FFFFFF"/>
        <w:spacing w:line="360" w:lineRule="auto"/>
        <w:jc w:val="left"/>
        <w:textAlignment w:val="center"/>
        <w:rPr>
          <w:em w:val="dot"/>
        </w:rPr>
      </w:pPr>
      <w:r>
        <w:t>宁</w:t>
      </w:r>
      <w:r>
        <w:rPr>
          <w:em w:val="dot"/>
        </w:rPr>
        <w:t>谧</w:t>
      </w:r>
      <w:r>
        <w:t>( 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jiǎo(        )洁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温</w:t>
      </w:r>
      <w:r>
        <w:rPr>
          <w:em w:val="dot"/>
        </w:rPr>
        <w:t>馨</w:t>
      </w:r>
      <w:r>
        <w:t>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（2）文中有错别字的一个词是“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”，这个词的正确写法是“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”。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（3）文中“钟情”的“钟”的意思是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；“如练的月华”中，“练”的意思是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（4）画线句子运用了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的修辞手法。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2．名著阅读。阅读下面一段话填空。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假如我是一只鸟，我也应该用嘶哑的喉咙歌唱：这被暴风雨所打击着的土地，这永远汹涌着我们的悲愤的河流，这无止息地吹刮着的激怒的风，和那来自林间的无比温柔的黎明……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这段话选自《艾青诗选》中《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t>》，此节诗中分别描述了鸟儿歌唱的四个对象：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，它们的核心是“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”。艾青诗歌的另一个主要意象是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3．“走进成语世界”探究组将要在班上进行成果汇报，请帮他们做好准备。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(1)他们准备用思维导图展示成语来源的分类，请结合你对成语的积累，根据图中的相关内容，概括空缺处的来源类型。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933950" cy="1781175"/>
            <wp:effectExtent l="0" t="0" r="0" b="8890"/>
            <wp:docPr id="100003" name="图片 100003" descr="@@@a266fdaa-d11b-40e1-b459-e2b4f5e0f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a266fdaa-d11b-40e1-b459-e2b4f5e0f7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(2)他们调查了同学们了解成语典故的几种途径，准备用图文结合的方式做汇报，请根据下图，将下面语段中空缺的内容补充完整。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448175" cy="2438400"/>
            <wp:effectExtent l="0" t="0" r="9525" b="0"/>
            <wp:docPr id="100005" name="图片 100005" descr="@@@681d2894-884f-43e6-9b07-78857bd514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81d2894-884f-43e6-9b07-78857bd514f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认真观察上图可知，①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，除此之外，课堂之外的学习及日常交流也是了解成语典故的重要途径。一般来说，课堂之外的学习可分为线上和线下两种形式。线上主要是依托电视、广播等媒介以及相关网站、短视频等，②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(3)他们设置了“成语茶话会”环节，想请同学们根据成语意思，写一段描述学习场景的话。请你参考示例，从备选成语中任选一个，写话参与活动。（30字左右）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备选成语：心不在焉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温故知新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心无旁骛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【示例】</w:t>
      </w:r>
      <w:r>
        <w:rPr>
          <w:rFonts w:ascii="楷体" w:hAnsi="楷体" w:eastAsia="楷体" w:cs="楷体"/>
        </w:rPr>
        <w:t>不耻下问：“英语困难户”小语最近记单词又快又准，“学霸”小文赶紧去请教方法。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4．诗歌默写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（1）《沁园春•雪》中，运用比喻和对偶的修辞方法描写北国雪景的句子是：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（2）假如我是一只鸟，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（3）而现在，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。我在这头，大陆在那头。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val="en-US" w:eastAsia="zh-CN"/>
        </w:rPr>
        <w:t>二</w:t>
      </w:r>
      <w:r>
        <w:rPr>
          <w:rFonts w:ascii="宋体" w:hAnsi="宋体" w:eastAsia="宋体" w:cs="宋体"/>
          <w:b/>
          <w:i w:val="0"/>
          <w:sz w:val="21"/>
        </w:rPr>
        <w:t>、现代文阅读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阅读下面的文章，完成下面小题。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灶火记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舒飞廉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①寒冬腊月，在二楼上，用那个朱砂红像“簋”一样的电锅，煮一点水饺，喝一点辣酒，来讲讲过去六七十年间父亲解锁到的技能。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②他老人家一定会得意地将二胡列为第一。十年前他带着母亲远赴南宁，入住我弟弟家，还只能将我送的一把“水货”二胡嘎嘎拉响，杀鸡赶鸭，勉强凑成一支曲子。他在母亲的抗议与投诉中坚持不懈，去公园找师父，上网搜视频，在弟弟家的地下室自己做胡琴，在小院里将他的《二泉映月》拉给水池里的巴西龟与笼子中的荷兰鼠听。弟弟的两个儿子学钢琴、图画、足球、篮球、奥数、围棋之类，都是楚霸王年少时学本领，东不成西不就，莫说万人敌，小班敌都很艰难，但是他们的爷爷却不动声色地修炼成了小区的首席音乐家。现在他在小区的凉亭里拉二胡，路人都会情不自禁，在小河淌水般优雅而流畅的弦乐里停下脚步，上午九十点老人们聚在邕江边唱戏赛歌，都得指望他的一把二胡来定调与伴奏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③虽然晚年在城市社区里“大放异彩”但父亲也还是常常抱怨自己“农村户口”的身份，觉得一辈子务农，“农民老土”“泥腿子”“腿上的泥巴都没有洗干净”这一份难过，比诸先贤，恐怕还有一点点像孔老夫子。孔子讲：“吾少也贱，故多能鄙事。”我父亲大概也是如此。他早年做生产队管技术的副队长，种稻、播麦、栽棉花。都是好手，上一辈种田人的活计。没有不会的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④种地求得温饱，但想以此赚到钱，将我们兄妹四个先后送进学校，是不够的。父母应对的办法，是每年开春去金神庙集上捉两头猪崽，养育到冬天，由隔壁塆的屠夫来过秤，掏一叠大大小小、有新有旧、净浊不一的钱买走。春天老母鸡开窠孵二三十只鸡，年底也可返诸市集卖出钱。秋冬农闲，父亲与村里的男将们一起合办糖坊，剁麦芽，煮粳米，熬制饴糖。寒冬的霜雪之晨，父亲就会在匝地扑面的鸡鸣声里，推自行车出门，过澴河，去陡岗镇各乡村叫卖麦芽糖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⑤父亲又听人讲，种蘑菇可以发财，他立马决定将我们家六间房中的两间房腾出来，去镇上买回小山一般的棉籽壳，热水瓶大小的菌种袋，将它们混合在一起，平整成七八寸厚簿的菇床，浇水润湿，以生长平菇。</w:t>
      </w:r>
      <w:r>
        <w:rPr>
          <w:rFonts w:ascii="楷体" w:hAnsi="楷体" w:eastAsia="楷体" w:cs="楷体"/>
          <w:u w:val="single"/>
        </w:rPr>
        <w:t>平菇的生长就是一首史诗，一部交响乐。</w:t>
      </w:r>
      <w:r>
        <w:rPr>
          <w:rFonts w:ascii="楷体" w:hAnsi="楷体" w:eastAsia="楷体" w:cs="楷体"/>
        </w:rPr>
        <w:t>先是菌丝在菇床上伸展，纵横交织，深秋田野里的蛛网一般，渐渐地又印上了浓霜，在浓霜堆里，出现一群一群粟粒般的突起，好像长出来的鸡皮疙瘩，这些鸡皮疙瘩飞速地长大，变成一簇簇灰白的耳朵，这些耳朵变得肥厚而苍黑，搭出来重峦叠嶂的“菇丘”，这个蘑菇的王国就到了鼎盛的时刻。初冬里我们又惊又喜地收割掉这个蘑菇国，将菇床扫荡成为平原，它们还会复辟兴起第二波……第三波，大概要到过完年之后的初春，这两间厢房里的蘑菇剧才能进入尾声。第一波最高的菇丘上的平菇滋味最为鲜美。有时候父母舍不得将它们交给菜贩子，认为他们会将平菇洒太多的水增重骗武汉人，没有良心，他们就自己各自挑着两大筐平菇去汉口卖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⑥父亲后来停了菇田，将菜园交给母亲，专心钻研起了泥瓦匠的手艺。他不用吊线锤等工具，就可以飞快将一堵墙砌得笔直。在他砌墙、安柱、粉刷、贴瓷砖等“瓦匠”细目里，我最佩服的，是他盘得来一手好灶。新屋既成，堂屋里有了神柜、八仙桌、鸡埘与谷仓，厢房里有了床、马桶、睡柜与衣柜，桌子板凳，瓶瓶罐罐，这些都不够，只有厨屋里垒起了灶，连通烟囱，在屋顶鳞鳞的黑瓦与矫矫屋脊间升起炊烟，这个集主人夫妇半辈子的心血，迭代兴建的房屋才有了灵魂。以红砖块与黄胶泥，搭出预留灰坑的基底，基底灶身往上，是中间分隔出不同功能区域的灶膛；由灶门进入，是宽敞的前室与稍稍逼仄的后室，在前后交接的中间，又微微向内凹留出一个小小的半圆的耳室；前室两边皆有微微坟起而平整的掌丘，后室尾部形成穹隆，拱曲起来烟囱，向上直立，穿过屋顶，显露三四尺左右，再戴上瓦帽，以防雨雪灌注。由灶膛向上铺设灶面，灶门上是挡火墙，前室上砌，可以稳稳地嵌住一口八印铁锅，后室是五印铁锅，耳室可以镶下一个铝制的鼓形汤锅，我们将之叫做“鼓子”。最后将挡火墙、灶台、室内的一截烟囱都镶上白色的马赛克，一头有脏腑的土灶，就算是大功告成。置放几天，干透了，</w:t>
      </w:r>
      <w:r>
        <w:rPr>
          <w:rFonts w:ascii="楷体" w:hAnsi="楷体" w:eastAsia="楷体" w:cs="楷体"/>
          <w:u w:val="single"/>
        </w:rPr>
        <w:t>就可以由主妇试试新火</w:t>
      </w:r>
      <w:r>
        <w:rPr>
          <w:rFonts w:ascii="楷体" w:hAnsi="楷体" w:eastAsia="楷体" w:cs="楷体"/>
        </w:rPr>
        <w:t>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⑦我们家的灶，当然也是父亲亲手盘的。腊月二十四，祭灶日，晚饭后母亲在灶门口点菜油灯，照着灶神老人家上路去天庭做年终的报告。我们虽然已经有了“饴糖自由”，但并不会在油灯旁放一碟糖块哄他说好话。我们这样的人家供养的灶神大叔，会有什么坏心眼呢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⑧不知道父亲现在拉着他的二胡，会不会想起他的这些“多能鄙事”。</w:t>
      </w:r>
      <w:r>
        <w:rPr>
          <w:rFonts w:ascii="楷体" w:hAnsi="楷体" w:eastAsia="楷体" w:cs="楷体"/>
          <w:u w:val="single"/>
        </w:rPr>
        <w:t>这些手艺与技能，而今也在变成屠龙术，就像当年由我们家的烟囱里飘散出来的炊烟，带着人间的馨香，已经隐入到过去世界。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（选自2022年12月6日《文汇报》，有改动）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5．根据文意，按时间顺序概括父亲“解锁到的技能”。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6．第⑤段划线句为什么说“平菇的生长就是一首史诗，一部交响乐”？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7．原文中第⑥⑦段之间有主妇试试新火的场面描写，选入试卷时被命题者删除了。请你发挥想象描绘该场面（不少于50字），并劝说命题者恢复原文。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场面：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                                             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劝说理由：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                                                 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8．分析末段划线句作用。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这些手艺与技能，而今也在变成屠龙术，就像当年由我们家的烟囱里飘散出来的炊烟，带着人间的馨香，已经隐入到过去世界。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阅读下面文字，完成小题。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星 眸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刘清隅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①狂暴的风雪肆虐了不知多久，终于不甘地退走了，天空里一片澄净的瓦蓝色。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②东祥手脚撑地，努力地弓起背，奋力向前一扑，才将身体从厚实的积雪层中拔了出来，然后便伏在地上大口地喘息，贪婪地汲取着稀薄的氧气，胸腔似刀刮一般。此刻，他终于明白了连长的话，想要一个人翻越大雪山，比在枪林弹雨中冲锋还要危险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③六天之前，连长带着满脸颓丧的卫生员找到了东祥，当面将装着几支针剂的小木盒密封好，郑重地交到他手上，让他送到后方的野战医院去。东祥知道这是全连战士倾尽所有，再加上对那位遇到土匪逃亡的行商有救命之恩，才由对方手里换来的西药，也只有这么几支，原本打算给几名伤员使用的。可现在？东祥不解，也不舍，就试探着问：“全都送回去吗？不留下两支备用？”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④“全部送回去！”连长回答得斩钉截铁，手中木棍重重地在地上戳了两下。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⑤东祥的目光便不由自主地落在连长的右腿上，已经过去几个月了，他的伤仍然没能痊愈，走路一瘸一拐，使不得力。他清楚地记得当时因缺少药物，伤口溃烂发炎的可怖样子，几乎去了半条命。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⑥“可是，就不能等后面的部队赶过来再送过去吗？”东祥皱着眉，还想再争取一下。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⑦“你废什么话，执行命令！”连长火了，摸起一块碎石就砸了过来。东祥跳开去，他看到连长钢针似的闹腮胡子抖啊抖着，闪烁着乌亮亮的光。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⑧连长告诉东祥，部队会在原地休整一天，让他快去快回。可野战医院距离前锋队伍实在太远了，待东祥完成任务回来，已是三天之后。连长给东祥留下只有他们俩才看得懂的暗号，让他跟随后方部队一起走。但东祥是急性子，哪里能等得及？觉得凭自己的脚程和耐力很快就能追上连队。然而，他一路疾行，一直追到了大雪山脚下，也没能看到连队的影子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⑨狰狞的风雪一次又一次呼啸而来又呼啸而去，将他吞没了几回，他又挣扎着爬出来几回。东祥感觉很疲惫，很想就此倒头睡去，待到春暖花开时节，再被嘹亮的军号从温暖的被窝里唤醒。</w:t>
      </w:r>
      <w:r>
        <w:rPr>
          <w:rFonts w:ascii="楷体" w:hAnsi="楷体" w:eastAsia="楷体" w:cs="楷体"/>
          <w:u w:val="single"/>
        </w:rPr>
        <w:t>那时候，遍地都是迎风飘扬的红色旗帜，剃掉了胡子的连长精神抖擞，喊着号子，带领他们奔向绿色的田野，那里有吆喝着水牛辛勤耕作的乡亲，有追着五彩风筝奔跑的孩子，还有在篝火下载歌载舞的热情姑娘，每个人都沐浴在金色的阳光里，笑着跳着。</w:t>
      </w:r>
      <w:r>
        <w:rPr>
          <w:rFonts w:ascii="楷体" w:hAnsi="楷体" w:eastAsia="楷体" w:cs="楷体"/>
        </w:rPr>
        <w:t>可是啊，当他睁眼望去，目之所及，</w:t>
      </w:r>
      <w:r>
        <w:rPr>
          <w:rFonts w:ascii="楷体" w:hAnsi="楷体" w:eastAsia="楷体" w:cs="楷体"/>
          <w:em w:val="dot"/>
        </w:rPr>
        <w:t>依旧</w:t>
      </w:r>
      <w:r>
        <w:rPr>
          <w:rFonts w:ascii="楷体" w:hAnsi="楷体" w:eastAsia="楷体" w:cs="楷体"/>
        </w:rPr>
        <w:t>是苍茫无尽的白，</w:t>
      </w:r>
      <w:r>
        <w:rPr>
          <w:rFonts w:ascii="楷体" w:hAnsi="楷体" w:eastAsia="楷体" w:cs="楷体"/>
          <w:em w:val="dot"/>
        </w:rPr>
        <w:t>依旧</w:t>
      </w:r>
      <w:r>
        <w:rPr>
          <w:rFonts w:ascii="楷体" w:hAnsi="楷体" w:eastAsia="楷体" w:cs="楷体"/>
        </w:rPr>
        <w:t>只有他一个人孤独地行走，辨不清方向，更看不到尽头。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⑩又是一阵狂暴的风雪铺天盖地，东祥背靠着冰岩，身体摇摇欲坠。他所有的锐气都被磨光了，就连体内最后一丝温度也被抽离而去，化作这天地间最原始的能量飘散。他满心遗憾地想着，也许，这就是最终的结局吧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⑪就在此时，他的目光忽然触及到了一抹鲜艳的红。就在不远处的山脊上，如一簇跃动的火苗，瞬间点燃了他的心房。他奋力向前，终于看清了，这红色的路标竟是一方绣着金丝鸳鸯的手帕！应该是某位姑娘送给心上人的信物，此刻被挂在光秃秃木棍上猎猎作响，成为这冰天雪地里唯一的风景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⑫东祥站在路标前沉默了许久，伸出手去，却又不敢触摸这无比熟悉的颜色。他记得，这手帕是当初连长离家时，他的妻子送给连长的。东祥慢慢蹲下身，颤抖着双手，慢慢扒开木棍下的积雪。连长就盘膝坐着那儿，似睡熟了一般。他轻轻地为连长拂去满身雪尘，整理好褶皱的军装，又将他的胡须打理净洁，然后站起身来，举起右手，敬了一个庄严的军礼，口中唤声“哥哥”，已是泪流满面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⑬哥哥在此坚守着的，是他背后坦途之中突兀而现的断崖。可以清晰地看到爬行的痕迹自崖下开始，绕了一个不规则的巨大弧形再次回到这里，一路留下了点点滴滴的洇红。东祥将那些汲满鲜血的积雪滚成一个个的雪球，当做砖头垒成了一堵雪墙。他读懂了哥哥最后的坚持，哥哥要永远守护着这座红色的路标！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⑭漫天的风雪中，东祥的脚步无比坚定。在他身后，被砌入了雪墙的血色痕迹，恰如天空里一枚枚璀璨的星眸，照亮了他前进的每一步。</w:t>
      </w:r>
    </w:p>
    <w:p>
      <w:pPr>
        <w:shd w:val="clear" w:color="auto" w:fill="FFFFFF"/>
        <w:spacing w:line="360" w:lineRule="auto"/>
        <w:jc w:val="right"/>
        <w:textAlignment w:val="center"/>
      </w:pPr>
      <w:r>
        <w:t>（摘自“中国微型小说协会”公众号2021年11月12日，有删节）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9．下列对文章的理解和分析，不正确的一项是（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A．小说几处的风雪描写，推动故事情节的发展，也表现了东祥的情感变化。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B．小说采用插叙的方式，交代故事发生的时间、地点，丰富了人物的形象。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C．小说的高潮部分是东祥在风雪中发现了牺牲的连长，这也是小说的结局。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D．第⑨段两个“依旧”，突出了雪山环境的恶劣和东祥此时的绝望与无助。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10．连长说，一个人翻越大雪山，比在枪林弹雨中冲锋还要危险。“危险”有哪些？请概括。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11．第⑨段画线部分能否删去，为什么？请简要阐述。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12．第</w:t>
      </w:r>
      <w:r>
        <w:rPr>
          <w:rFonts w:ascii="Cambria Math" w:hAnsi="Cambria Math" w:eastAsia="Cambria Math" w:cs="Cambria Math"/>
        </w:rPr>
        <w:t>⑪</w:t>
      </w:r>
      <w:r>
        <w:t>段的语言值得品味，请你分别从用词和修辞的角度进行批注。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就在此时，他的目光忽然触及到了一抹鲜艳的红。就在不远处的山脊上，如一簇跃动的火苗，瞬间点燃了他的心房。他奋力向前，终于看清了，这红色的路标竟是一方绣着金丝鸳鸯的手帕！应该是某位姑娘送给心上人的信物，此刻被挂在光秃秃木棍上猎猎作响，成为这冰天雪地里唯一的风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批注1，用词角度，赏析：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批注2，修辞角度，赏析：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13．你认为小说的主人公是谁？请简要阐述。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val="en-US" w:eastAsia="zh-CN"/>
        </w:rPr>
        <w:t>三</w:t>
      </w:r>
      <w:r>
        <w:rPr>
          <w:rFonts w:ascii="宋体" w:hAnsi="宋体" w:eastAsia="宋体" w:cs="宋体"/>
          <w:b/>
          <w:i w:val="0"/>
          <w:sz w:val="21"/>
        </w:rPr>
        <w:t>、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古诗文</w:t>
      </w:r>
      <w:r>
        <w:rPr>
          <w:rFonts w:ascii="宋体" w:hAnsi="宋体" w:eastAsia="宋体" w:cs="宋体"/>
          <w:b/>
          <w:i w:val="0"/>
          <w:sz w:val="21"/>
        </w:rPr>
        <w:t>阅读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阅读下面的古文，完成小题。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《李生论善学》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王生好学而不得法。其友李生问之日：</w:t>
      </w:r>
      <w:r>
        <w:t>“</w:t>
      </w:r>
      <w:r>
        <w:rPr>
          <w:rFonts w:ascii="楷体" w:hAnsi="楷体" w:eastAsia="楷体" w:cs="楷体"/>
        </w:rPr>
        <w:t>或谓君不善学，信乎？</w:t>
      </w:r>
      <w:r>
        <w:t>”</w:t>
      </w:r>
      <w:r>
        <w:rPr>
          <w:rFonts w:ascii="楷体" w:hAnsi="楷体" w:eastAsia="楷体" w:cs="楷体"/>
        </w:rPr>
        <w:t>王生不说，曰：</w:t>
      </w:r>
      <w:r>
        <w:t>“</w:t>
      </w:r>
      <w:r>
        <w:rPr>
          <w:rFonts w:ascii="楷体" w:hAnsi="楷体" w:eastAsia="楷体" w:cs="楷体"/>
        </w:rPr>
        <w:t>凡师之所言，吾悉能识之，是不亦善学乎？</w:t>
      </w:r>
      <w:r>
        <w:t>”</w:t>
      </w:r>
      <w:r>
        <w:rPr>
          <w:rFonts w:ascii="楷体" w:hAnsi="楷体" w:eastAsia="楷体" w:cs="楷体"/>
        </w:rPr>
        <w:t>李生说之口：</w:t>
      </w:r>
      <w:r>
        <w:t>“</w:t>
      </w:r>
      <w:r>
        <w:rPr>
          <w:rFonts w:ascii="楷体" w:hAnsi="楷体" w:eastAsia="楷体" w:cs="楷体"/>
        </w:rPr>
        <w:t>孔子云‘学而不思则罔’，盖学贵善思，君但识之而不思之，终必无所成，何以谓之善学也？</w:t>
      </w:r>
      <w:r>
        <w:t>”</w:t>
      </w:r>
      <w:r>
        <w:rPr>
          <w:rFonts w:ascii="楷体" w:hAnsi="楷体" w:eastAsia="楷体" w:cs="楷体"/>
        </w:rPr>
        <w:t>王生益愠，不应而还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走。居五日，李生故寻王生，告之日：</w:t>
      </w:r>
      <w:r>
        <w:t>“</w:t>
      </w:r>
      <w:r>
        <w:rPr>
          <w:rFonts w:ascii="楷体" w:hAnsi="楷体" w:eastAsia="楷体" w:cs="楷体"/>
        </w:rPr>
        <w:t>夫善学者不耻下问，择善而从，冀闻道也。……学者之大忌，莫逾自厌，盍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改之乎？不然，迨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年事蹉跎，虽欲改励，恐不及矣！</w:t>
      </w:r>
      <w:r>
        <w:t>”</w:t>
      </w:r>
      <w:r>
        <w:rPr>
          <w:rFonts w:ascii="楷体" w:hAnsi="楷体" w:eastAsia="楷体" w:cs="楷体"/>
        </w:rPr>
        <w:t>王生惊觉，曰：</w:t>
      </w:r>
      <w:r>
        <w:t>“</w:t>
      </w:r>
      <w:r>
        <w:rPr>
          <w:rFonts w:ascii="楷体" w:hAnsi="楷体" w:eastAsia="楷体" w:cs="楷体"/>
        </w:rPr>
        <w:t>余不敏，今日始知君言之善。请铭之坐右，以昭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炯戒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。</w:t>
      </w:r>
      <w:r>
        <w:t>”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【注】：①还：通“旋”，掉转身。②盍：何。③迨：等到。④昭：展示。⑤炯戒：明显的警戒。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14．释下列句中加点词的意思。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①</w:t>
      </w:r>
      <w:r>
        <w:rPr>
          <w:em w:val="dot"/>
        </w:rPr>
        <w:t>或</w:t>
      </w:r>
      <w:r>
        <w:t>谓君不善学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或：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②王生不</w:t>
      </w:r>
      <w:r>
        <w:rPr>
          <w:em w:val="dot"/>
        </w:rPr>
        <w:t>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说：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③君</w:t>
      </w:r>
      <w:r>
        <w:rPr>
          <w:em w:val="dot"/>
        </w:rPr>
        <w:t>但</w:t>
      </w:r>
      <w:r>
        <w:t>识之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但：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④不应而还</w:t>
      </w:r>
      <w:r>
        <w:rPr>
          <w:em w:val="dot"/>
        </w:rPr>
        <w:t>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走：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15．所给例句中的“之”意思不相同的一项是（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例句：其友李生问之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A．久之，目似瞑</w:t>
      </w:r>
      <w:r>
        <w:tab/>
      </w:r>
      <w:r>
        <w:t>B．睨之久而不去</w:t>
      </w:r>
      <w:r>
        <w:tab/>
      </w:r>
      <w:r>
        <w:t>C．以我酌油知之</w:t>
      </w:r>
      <w:r>
        <w:tab/>
      </w:r>
      <w:r>
        <w:t>D．君但识之而不思之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16．将下列句子翻译成现代汉语。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师之所言，吾悉能识之，是不亦善学乎？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17．结合课文，说说李生认为什么样的人才是善学者？（可用原文中的语句来回答）这对我们又有怎样的启发。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t>阅读下面《沁园春 雪》这首词，完成下面小题。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沁园春·雪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rPr>
          <w:rFonts w:ascii="楷体" w:hAnsi="楷体" w:eastAsia="楷体" w:cs="楷体"/>
        </w:rPr>
        <w:t>毛泽东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北国风光，千里冰封，万里雪飘。望长城内外，惟余莽莽；大河上下，顿失滔滔。山舞银蛇，原驰蜡象，欲与天公试比高。须晴日，看红妆素裹，分外妖娆。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江山如此多娇，引无数英雄竞折腰。惜秦皇汉武，略输文采；唐宗宋祖，稍逊风骚。一代天骄，成吉思汗，只识弯弓射大雕。俱往矣，数风流人物，还看今朝。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18．请写出本文的主旨句：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19．“山舞银蛇，原驰蜡象，欲与天公试比高”运用了哪些修辞手法？任选一种修辞手法做筒要赏析。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20．文中的“风流人物”指什么人？在今天这个和平年代，你认为什么样的人才是称得上是真正的“风流人物”？试列举一个当今和平年代“风流人物”的事例进行说明。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val="en-US" w:eastAsia="zh-CN"/>
        </w:rPr>
        <w:t>四</w:t>
      </w:r>
      <w:r>
        <w:rPr>
          <w:rFonts w:ascii="宋体" w:hAnsi="宋体" w:eastAsia="宋体" w:cs="宋体"/>
          <w:b/>
          <w:i w:val="0"/>
          <w:sz w:val="21"/>
        </w:rPr>
        <w:t>、作文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21．按要求作文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在我们成长的道路上不一定鲜花满地，也许会有学业上的困惑、生活中的失意、情感上的烦恼……它们就像横在我们面前的一道道坎，需要我们去跨越。但跨越之后，我们的收获满满：获得了知识，懂得了坚持，享受了快乐，锻炼了能力…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请以《跨过这道坎，真好》为题，写一篇作文。要求：①文体不限，诗歌除外；②不得抄袭、套作；③不少于600字；④文中请回避与你相关的人名、校名、地名。</w:t>
      </w:r>
    </w:p>
    <w:p>
      <w:pPr>
        <w:shd w:val="clear" w:color="auto" w:fill="FFFFFF"/>
        <w:spacing w:line="360" w:lineRule="auto"/>
        <w:jc w:val="left"/>
        <w:textAlignment w:val="center"/>
        <w:sectPr>
          <w:pgSz w:w="11907" w:h="16839"/>
          <w:pgMar w:top="900" w:right="1134" w:bottom="900" w:left="1134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     mì     皎     xīn     慰籍     慰藉     集中，专一     白绢     拟人     排比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     我爱这土地     土地     河流     风     黎明     土地     光明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3．(1)①神话、寓言故事 ②古诗文作品（古代经典）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     ①同学们了解成语典故的最重要途径是课堂学习     ②线下主要是阅读书刊、日常交流和参观相关景点。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(3)“心不在焉”示例：老师让默读课文，小语读了不到两分钟，就玩笔袋、抠手指去了。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“温故知新”示例：小文每周六的下午都会温习这周学过的课文，每次都有意想不到的收获。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“心无旁骛”示例：周末在家刷题时，小文沉浸其中，连每周必看的电视节目都错过了。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     山舞银蛇     原驰蜡象     我也应该用嘶哑的喉咙歌唱     乡愁是一湾浅浅的海峡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5．种地是一把好手；发展农副产业赚钱供我们读书（如养猪、鸡、熬制饴糖、种平菇）；是一流的泥水匠，盘得一手好灶；拉得一手好胡琴。（答出三点即可）    6．史诗原指叙述英雄传说或的重大历史事件叙事长诗，交响乐原指由四个乐章组成的大型乐曲。其特点是时间长、内容重要、富有诗意。以此为喻体，表明平菇的生长时间长，过程缓慢而又充满神奇的变化；同时又表明种植平菇对我们家而言是非常重要的事，能够养活一家人、让我们有更好的教育与生活；也表达了作者看到平菇生长的喜悦之情及对父亲（母亲）的敬爱之情。    7．     场面：她站在灶前，握着锅铲在大小锅里煎炒炸煮，转身由右手侧的水缸里舀水，用葫芦瓢注入“鼓子”，然后又走到灶头用火钳夹着柴禾把子塞进灶膛，各种器具召唤着她，这是她的上手世界唉。（能写出动作过程即可）     劝说理由：主妇试新火的场面一方面是从侧面表现父亲盘灶的技艺高超，另一方面营造出家庭的烟火气息，表现了灶对家的重要性，交代了父亲在家人、乡人心中地位高的原因。还与题目照应。（答出三点即可）    8．父亲的手艺与技能，带给我们浓浓的烟火气息（或生活的滋味），随着时间的推移这些慢慢成为回忆，表达作者对过往美好生活的怀念及对父亲的敬重。（答出三点即可）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9．B    10．①天气恶劣，风雪肆虐；②氧气稀薄；③有诸如断崖般潜藏的危险；④容易迷路。    11．不能删除。这部分是虚写（想象），是东祥对美好生活的渴望与憧憬，是革命者奋不顾身的动力和目标。    12．     用词：示例1：“猎猎”，拟声词，生动地体现了此时风吹动手帕发出的声响，表现了风雪之大。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示例2：“一抹”“一簇”“一方”这些数量词，写出了手帕虽小，在冰天雪地中却能给予绝望中的东祥温暖和希望。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示例3：“竟”，是出乎意料的意思，这里强调突出了东祥发现手帕时内心的惊讶与震撼。     修辞：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示例：运用了比喻的修辞手法，将风雪中的手帕比作跃动的火苗，生动形象地写出红手帕在白茫茫的雪山中十分醒目，它给予东祥温暖和希望。    13．示例1：我认为主人公是连长。理由：文章塑造了连长这样一个舍己为人、毫无私心的坚定革命者的形象，他的言行影响了东祥，促进了东祥的成长。文章体现了连长对革命事业的无限忠诚和无私奉献，他的精神也感染和鼓舞着如东祥一样的战士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示例2：我认为主人公是东祥。理由：小说讲述了东祥由一名普通战士成长为一个思想成熟、意志坚定的革命者过程，东祥这个人物贯穿情节始终。从他的成长历程看到了革命胜利的希望，革命精神的传承。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     有人     同“悦”，愉快，高兴     只，只是     跑    15．A    16．凡是老师说的话，我都能记住它，这不也是善于学习吗？    17．学贵善思，不耻下问，择善而从之等；启发：方法比知识更重要，掌握了正确的方法，才是学有成就的关键。（意思达到即可）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18．俱往矣，数风流人物，还看今朝。    19．对偶、比喻、拟人。“山舞银蛇，原驰蜡象”把群山比作“银蛇”，把高原比作“白象”，化静为动，生动形象地写出了冰雪覆盖下的群山高原连绵起伏、活泼奔放的气势与勃勃生机。    20．“风流人物”文中指能建功立业的英雄人物，无产阶级。示例一：钟南山，陈微……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21．例文：</w:t>
      </w:r>
    </w:p>
    <w:p>
      <w:pPr>
        <w:shd w:val="clear" w:color="auto" w:fill="FFFFFF"/>
        <w:spacing w:line="360" w:lineRule="auto"/>
        <w:jc w:val="center"/>
        <w:textAlignment w:val="center"/>
      </w:pPr>
      <w:r>
        <w:t>跨越这道坎，真好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　　我在绘画方面没什么天赋，妈妈常取笑我画马跟画驴没有区别，可我偏要冲破这道难关，因为我爱画画！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　　在一节美术课上，老师让我们上台展示学习素描的成果，同学们都怕阴影勾勒得深深浅浅不匀称而不敢上台尝试。我也有自知之明，肯定画不好，上去也会被嘲笑，可如果一直缩在小角落里，不展示自己的优缺点，最后是学不会素描的。要不今天试试？我想。不，还是不要了，上去肯定要“出丑”…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　　纠结了半天，我决定不当缩头乌龟。不服输的性格激励着我，我决定尝试一下。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　　深吸一口气，给自己打了打气，我举起右手，声音低沉却坚定：“老师，我想试试！”老师本已失望的目光，因我大胆举手，重新露出光彩！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　　一站上讲台，我拿着画笔的手就不由自主地颜抖起来。紧张的老毛病又犯了！我不停地咽着口水。决心是下了，可心里忐忑不安，这可是我第一次在讲台上画画呀！老师与同学们此刻一定满怀期待。想到这里，我稍微镇定下来，一步一步按照老师的要求画，精气神都凝聚在右手的画笔上，不给自己涂改的机会。不一会儿，一幅少女素描头像完成了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　　我长舒一口气，退后几步，端详画作。唉，画得真丑啊！可让我想不到的是，大家为我鼓起了掌，班长霏霏看出了我的疑惑，站起来说：“婷婷，虽然你画得不太完美，可你比我们都棒，我连上台的勇气都没有，凭你勇于挑战这一点，就很值得我们学习！”对啊！今天最大的成功，是我勇敢地尝试了，战胜了自己的怯懦。想到这里，我忍不住扬起了嘴角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做一件事就是要勇于尝试，挑战自己以为的“做不到”，即使结果可能不太理想，但我们仍应该尽全力去尝试。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t>我勇敢地跨过了那道坎，无论成败，我先战胜了自己！</w:t>
      </w: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NmMmJhNTc4NDdhY2U3NTUzMWZmODBkZDVkNjdkNDg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67E336C4"/>
    <w:rsid w:val="6C51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8167</Words>
  <Characters>8232</Characters>
  <Lines>0</Lines>
  <Paragraphs>0</Paragraphs>
  <TotalTime>6</TotalTime>
  <ScaleCrop>false</ScaleCrop>
  <LinksUpToDate>false</LinksUpToDate>
  <CharactersWithSpaces>8909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2023-09-16T12:25:24Z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