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pict>
          <v:shape id="_x0000_s1025" o:spid="_x0000_s1025" o:spt="75" type="#_x0000_t75" style="position:absolute;left:0pt;margin-left:874pt;margin-top:978pt;height:37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ascii="Times New Roman" w:hAnsi="Times New Roman" w:eastAsia="Times New Roman" w:cs="Times New Roman"/>
          <w:b/>
          <w:sz w:val="32"/>
        </w:rPr>
        <w:t>2022-2023</w:t>
      </w:r>
      <w:r>
        <w:rPr>
          <w:rFonts w:ascii="宋体" w:hAnsi="宋体" w:eastAsia="宋体" w:cs="宋体"/>
          <w:b/>
          <w:sz w:val="32"/>
        </w:rPr>
        <w:t>学年安徽省六安市舒城县仁峰学校八年级（下）第一次月考物理试卷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一、单选题（本大题共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1.  </w:t>
      </w:r>
      <w:bookmarkStart w:id="0" w:name="ef022ae9-2d2d-4564-9f58-fa600d8e8f27"/>
      <w:r>
        <w:rPr>
          <w:rFonts w:ascii="宋体" w:hAnsi="宋体" w:eastAsia="宋体" w:cs="宋体"/>
          <w:kern w:val="0"/>
          <w:szCs w:val="21"/>
        </w:rPr>
        <w:t>下列力的大小中最接近</w:t>
      </w:r>
      <m:oMath>
        <m:r>
          <m:t>10N</m:t>
        </m:r>
      </m:oMath>
      <w:r>
        <w:rPr>
          <w:rFonts w:ascii="宋体" w:hAnsi="宋体" w:eastAsia="宋体" w:cs="宋体"/>
          <w:kern w:val="0"/>
          <w:szCs w:val="21"/>
        </w:rPr>
        <w:t>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托起一粒葡萄的力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托起一个苹果的力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托起一个菠萝的力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托起一个西瓜的力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2.  </w:t>
      </w:r>
      <w:bookmarkStart w:id="1" w:name="b99c0625-61af-46e5-9f1f-4e836138b0de"/>
      <w:r>
        <w:rPr>
          <w:rFonts w:ascii="宋体" w:hAnsi="宋体" w:eastAsia="宋体" w:cs="宋体"/>
          <w:kern w:val="0"/>
          <w:szCs w:val="21"/>
        </w:rPr>
        <w:t>下列关于力的说法中正确的是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两个物体相互接触就一定能产生弹力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两个物体之间有压力就一定有摩擦力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只有地面上的物体才受到重力的作用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每一个力都能找到施力物体和受力物体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3.  </w:t>
      </w:r>
      <w:bookmarkStart w:id="2" w:name="e8a4019f-84b2-4297-9b35-3bd08ebd6040"/>
      <w:r>
        <w:rPr>
          <w:rFonts w:ascii="宋体" w:hAnsi="宋体" w:eastAsia="宋体" w:cs="宋体"/>
          <w:kern w:val="0"/>
          <w:szCs w:val="21"/>
        </w:rPr>
        <w:t>下列现象中，力的作用效果与其他三个不同的是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100.5pt;width:68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射箭前把弓拉满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92.25pt;width:60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运动员将足球踢出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93pt;width:70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运动员压弯跳板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89.25pt;width:78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熊猫拉弯竹子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4.  </w:t>
      </w:r>
      <w:bookmarkStart w:id="3" w:name="36df921e-b7ce-4f39-a413-56189d8ef842"/>
      <w:r>
        <w:rPr>
          <w:rFonts w:ascii="宋体" w:hAnsi="宋体" w:eastAsia="宋体" w:cs="宋体"/>
          <w:kern w:val="0"/>
          <w:szCs w:val="21"/>
        </w:rPr>
        <w:t>如图所示，下列实例中，为了减小摩擦的是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73.5pt;width:79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雨雪天气汽车轮胎上装防滑链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68.25pt;width:115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磁悬浮列车悬浮行驶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58.5pt;width:66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塑料瓶盖上的竖条纹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67.5pt;width:102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举重运动员比赛前在手上涂擦镁粉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5.  </w:t>
      </w:r>
      <w:bookmarkStart w:id="4" w:name="06279ce3-fa58-4d93-9aca-71dd2ca25439"/>
      <w:r>
        <w:rPr>
          <w:rFonts w:ascii="宋体" w:hAnsi="宋体" w:eastAsia="宋体" w:cs="宋体"/>
          <w:kern w:val="0"/>
          <w:szCs w:val="21"/>
        </w:rPr>
        <w:t>关于物体的重心，下列说法中错误的是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重心是重力的作用点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重心的位置一定在物体上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重心的位置与物体的形状和质量分布有关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降低物体的重心可以增加稳定程度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6.  </w:t>
      </w:r>
      <w:bookmarkStart w:id="5" w:name="cfdafe18-3c9c-485e-8622-276be3aca704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4" o:spid="_x0000_s1034" o:spt="75" type="#_x0000_t75" style="position:absolute;left:0pt;margin-top:6pt;height:81.75pt;width:121.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如图所示的是游客划船游玩时的场景，能使船前进的力的施力物体是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游客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船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桨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水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7.  </w:t>
      </w:r>
      <w:bookmarkStart w:id="6" w:name="ccc3d38f-ae48-416c-9963-29b9263eb55b"/>
      <w:r>
        <w:rPr>
          <w:rFonts w:ascii="宋体" w:hAnsi="宋体" w:eastAsia="宋体" w:cs="宋体"/>
          <w:kern w:val="0"/>
          <w:szCs w:val="21"/>
        </w:rPr>
        <w:t>如图所示的工具中，正常使用时属于费力杠杆的是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420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3" o:spt="75" type="#_x0000_t75" style="height:93.75pt;width:85.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瓶起子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4" o:spt="75" type="#_x0000_t75" style="height:48pt;width:82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筷子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5" o:spt="75" type="#_x0000_t75" style="height:81.75pt;width:97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核桃钳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6" o:spt="75" type="#_x0000_t75" style="height:58.5pt;width:45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羊角锤子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8.  </w:t>
      </w:r>
      <w:bookmarkStart w:id="7" w:name="a2bec80b-b500-40ac-86dc-73de37234669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9" o:spid="_x0000_s1039" o:spt="75" type="#_x0000_t75" style="position:absolute;left:0pt;margin-top:6pt;height:30.75pt;width:98.2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4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如图所示，一根粗细不均匀的木头，当支点在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点时恰好平衡，若在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点处将其锯成两段，则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粗端重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两段一样重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细端重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无法确定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  <w:rPr>
          <w:rFonts w:ascii="Times New Roman" w:hAnsi="Times New Roman" w:eastAsia="Times New Roman" w:cs="Times New Roman"/>
          <w:b w:val="0"/>
          <w:sz w:val="24"/>
        </w:rPr>
      </w:pP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9.  </w:t>
      </w:r>
      <w:bookmarkStart w:id="8" w:name="cfde89eb-907e-43dd-85c5-34d15559ec42"/>
      <w:r>
        <w:rPr>
          <w:rFonts w:ascii="宋体" w:hAnsi="宋体" w:eastAsia="宋体" w:cs="宋体"/>
          <w:kern w:val="0"/>
          <w:szCs w:val="21"/>
        </w:rPr>
        <w:t>如图所示，分别用力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F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匀速提起同一重物。若不计滑轮重与摩擦，则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0" o:spid="_x0000_s1040" o:spt="75" type="#_x0000_t75" style="position:absolute;left:0pt;margin-top:6pt;height:94.5pt;width:135.7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5" o:title=""/>
            <o:lock v:ext="edit" aspectratio="t"/>
            <w10:wrap type="square" side="left"/>
          </v:shape>
        </w:pict>
      </w:r>
      <w:bookmarkEnd w:id="8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&gt;</m:t>
        </m:r>
        <m:sSub>
          <m:sSubPr/>
          <m:e>
            <m:r>
              <m:t>F</m:t>
            </m:r>
          </m:e>
          <m:sub>
            <m:r>
              <m:t>3</m:t>
            </m:r>
          </m:sub>
        </m:sSub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&lt;</m:t>
        </m:r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3</m:t>
            </m:r>
          </m:sub>
        </m:sSub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3</m:t>
            </m:r>
          </m:sub>
        </m:sSub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sSub>
          <m:sSubPr/>
          <m:e>
            <m:r>
              <m:t>F</m:t>
            </m:r>
          </m:e>
          <m:sub>
            <m:r>
              <m:t>3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&lt;</m:t>
        </m:r>
        <m:sSub>
          <m:sSubPr/>
          <m:e>
            <m:r>
              <m:t>F</m:t>
            </m:r>
          </m:e>
          <m:sub>
            <m:r>
              <m:t>2</m:t>
            </m:r>
          </m:sub>
        </m:sSub>
      </m:oMath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10.  </w:t>
      </w:r>
      <w:bookmarkStart w:id="9" w:name="213df6bd-cbcd-4981-9488-0ff8246f7302"/>
      <w:r>
        <w:rPr>
          <w:rFonts w:ascii="宋体" w:hAnsi="宋体" w:eastAsia="宋体" w:cs="宋体"/>
          <w:kern w:val="0"/>
          <w:szCs w:val="21"/>
        </w:rPr>
        <w:t>如图所示，人对绳的拉力都是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，将各重物匀速提起．不计动滑轮重，物重最大的是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7" o:spt="75" type="#_x0000_t75" style="height:78pt;width:44.2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8" o:spt="75" type="#_x0000_t75" style="height:78pt;width:44.2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9" o:spt="75" type="#_x0000_t75" style="height:78pt;width:43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0" o:spt="75" type="#_x0000_t75" style="height:78pt;width:42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11.  </w:t>
      </w:r>
      <w:bookmarkStart w:id="10" w:name="df64db69-694c-4d4b-adaf-817abc467b33"/>
      <w:r>
        <w:rPr>
          <w:rFonts w:ascii="宋体" w:hAnsi="宋体" w:eastAsia="宋体" w:cs="宋体"/>
          <w:kern w:val="0"/>
          <w:szCs w:val="21"/>
        </w:rPr>
        <w:t>打台球时，击中台球不同部位，台球会向不同方向运动，说明力的作用效果与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有关。</w:t>
      </w:r>
      <w:bookmarkEnd w:id="10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12.  </w:t>
      </w:r>
      <w:bookmarkStart w:id="11" w:name="e7bcedca-5194-4485-bb4e-dd40abff368a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5" o:spid="_x0000_s1045" o:spt="75" type="#_x0000_t75" style="position:absolute;left:0pt;margin-top:6pt;height:80.25pt;width:140.2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0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建筑工人常用悬挂重锤线的方式来检验墙壁砌得是否竖直，如图所示，这是利用了重力的方向总是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的原理。</w:t>
      </w:r>
      <w:bookmarkEnd w:id="11"/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13.  </w:t>
      </w:r>
      <w:bookmarkStart w:id="12" w:name="fe02c449-e12d-43df-8567-691ccfaf0a24"/>
      <w:r>
        <w:rPr>
          <w:rFonts w:ascii="宋体" w:hAnsi="宋体" w:eastAsia="宋体" w:cs="宋体"/>
          <w:kern w:val="0"/>
          <w:szCs w:val="21"/>
        </w:rPr>
        <w:t>放在水平桌面上的石块对桌面有一个向下的压力，这个压力是因为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发生了弹性形变产生的。</w:t>
      </w:r>
      <w:bookmarkEnd w:id="12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14.  </w:t>
      </w:r>
      <w:bookmarkStart w:id="13" w:name="a6649f39-bbf9-42f7-a224-0150efd91320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6" o:spid="_x0000_s1046" o:spt="75" type="#_x0000_t75" style="position:absolute;left:0pt;margin-top:6pt;height:110.25pt;width:108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如图，向自行车转轴处加润滑油，是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选填“增大”或“减小”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摩擦。</w:t>
      </w:r>
      <w:bookmarkEnd w:id="13"/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15.  </w:t>
      </w:r>
      <w:bookmarkStart w:id="14" w:name="2c3d882e-5a97-4f7e-990b-0450aca22979"/>
      <w:r>
        <w:rPr>
          <w:rFonts w:ascii="宋体" w:hAnsi="宋体" w:eastAsia="宋体" w:cs="宋体"/>
          <w:kern w:val="0"/>
          <w:szCs w:val="21"/>
        </w:rPr>
        <w:t>如图所示的是观察微小形变的装置，平面镜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放置在水平桌面上，光源</w:t>
      </w:r>
      <m:oMath>
        <m:r>
          <m:t>S</m:t>
        </m:r>
      </m:oMath>
      <w:r>
        <w:rPr>
          <w:rFonts w:ascii="宋体" w:hAnsi="宋体" w:eastAsia="宋体" w:cs="宋体"/>
          <w:kern w:val="0"/>
          <w:szCs w:val="21"/>
        </w:rPr>
        <w:t>发出一束激光射到镜面上，经反射后在标尺上形成光斑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，若在图中位置施加一个向下的力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挤压桌面，则光斑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将向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边移动，此实验说明力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使桌面发生了形变，这里用到的实验方法是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选填“控制变量法”或“转换法”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4"/>
    </w:p>
    <w:tbl>
      <w:tblPr>
        <w:tblStyle w:val="6"/>
        <w:tblW w:w="3120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  <w:jc w:val="center"/>
        </w:trPr>
        <w:tc>
          <w:tcPr>
            <w:tcW w:w="312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47" o:spid="_x0000_s1047" o:spt="75" type="#_x0000_t75" style="position:absolute;left:0pt;margin-top:0pt;height:114.75pt;width:156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3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16.  </w:t>
      </w:r>
      <w:bookmarkStart w:id="15" w:name="54ebf43e-002c-4fb4-8091-9f5f0e67467b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8" o:spid="_x0000_s1048" o:spt="75" type="#_x0000_t75" style="position:absolute;left:0pt;margin-top:6pt;height:63.75pt;width:117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3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如图所示，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为轻质杠杆，</w:t>
      </w:r>
      <m:oMath>
        <m:r>
          <m:t>OA=20cm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AB=10cm</m:t>
        </m:r>
      </m:oMath>
      <w:r>
        <w:rPr>
          <w:rFonts w:ascii="宋体" w:hAnsi="宋体" w:eastAsia="宋体" w:cs="宋体"/>
          <w:kern w:val="0"/>
          <w:szCs w:val="21"/>
        </w:rPr>
        <w:t>，在杠杆的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端挂一个重力为</w:t>
      </w:r>
      <m:oMath>
        <m:r>
          <m:t>40N</m:t>
        </m:r>
      </m:oMath>
      <w:r>
        <w:rPr>
          <w:rFonts w:ascii="宋体" w:hAnsi="宋体" w:eastAsia="宋体" w:cs="宋体"/>
          <w:kern w:val="0"/>
          <w:szCs w:val="21"/>
        </w:rPr>
        <w:t>的重物，要使杠杆在水平位置上平衡，在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点施加的最小作用力为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5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17.  </w:t>
      </w:r>
      <w:bookmarkStart w:id="16" w:name="dd8adb1f-a98b-4a87-b13a-782fdd8b29dd"/>
      <w:r>
        <w:rPr>
          <w:rFonts w:ascii="宋体" w:hAnsi="宋体" w:eastAsia="宋体" w:cs="宋体"/>
          <w:kern w:val="0"/>
          <w:szCs w:val="21"/>
        </w:rPr>
        <w:t>某同学找来一根原长为</w:t>
      </w:r>
      <m:oMath>
        <m:r>
          <m:t>5cm</m:t>
        </m:r>
      </m:oMath>
      <w:r>
        <w:rPr>
          <w:rFonts w:ascii="宋体" w:hAnsi="宋体" w:eastAsia="宋体" w:cs="宋体"/>
          <w:kern w:val="0"/>
          <w:szCs w:val="21"/>
        </w:rPr>
        <w:t>的橡皮筋制成简易测力计，经测得该橡皮筋在一定范围内每伸长</w:t>
      </w:r>
      <m:oMath>
        <m:r>
          <m:t>1cm</m:t>
        </m:r>
      </m:oMath>
      <w:r>
        <w:rPr>
          <w:rFonts w:ascii="宋体" w:hAnsi="宋体" w:eastAsia="宋体" w:cs="宋体"/>
          <w:kern w:val="0"/>
          <w:szCs w:val="21"/>
        </w:rPr>
        <w:t>受到的拉力为</w:t>
      </w:r>
      <m:oMath>
        <m:r>
          <m:t>0.5N</m:t>
        </m:r>
      </m:oMath>
      <w:r>
        <w:rPr>
          <w:rFonts w:ascii="宋体" w:hAnsi="宋体" w:eastAsia="宋体" w:cs="宋体"/>
          <w:kern w:val="0"/>
          <w:szCs w:val="21"/>
        </w:rPr>
        <w:t>，在橡皮筋下挂一重物，静止时橡皮筋的长度变为</w:t>
      </w:r>
      <m:oMath>
        <m:r>
          <m:t>7cm</m:t>
        </m:r>
      </m:oMath>
      <w:r>
        <w:rPr>
          <w:rFonts w:ascii="宋体" w:hAnsi="宋体" w:eastAsia="宋体" w:cs="宋体"/>
          <w:kern w:val="0"/>
          <w:szCs w:val="21"/>
        </w:rPr>
        <w:t>，则所挂重物的重力为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，该测力计的工作原理是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6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18.  </w:t>
      </w:r>
      <w:bookmarkStart w:id="17" w:name="401df6ae-1df1-489b-9853-802e78f37d76"/>
      <w:r>
        <w:rPr>
          <w:rFonts w:ascii="宋体" w:hAnsi="宋体" w:eastAsia="宋体" w:cs="宋体"/>
          <w:kern w:val="0"/>
          <w:szCs w:val="21"/>
        </w:rPr>
        <w:t>月球对它表面附近的物体也有引力，在月球表面的物体也会受到重力的作用，这个重力大约是地球表面同一物体所受重力的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，我国玉兔号月球车在地球上的质量为</w:t>
      </w:r>
      <m:oMath>
        <m:r>
          <m:t>138kg(g</m:t>
        </m:r>
      </m:oMath>
      <w:r>
        <w:rPr>
          <w:rFonts w:ascii="宋体" w:hAnsi="宋体" w:eastAsia="宋体" w:cs="宋体"/>
          <w:kern w:val="0"/>
          <w:szCs w:val="21"/>
        </w:rPr>
        <w:t>取</w:t>
      </w:r>
      <m:oMath>
        <m:r>
          <m:t>10N/kg)</m:t>
        </m:r>
      </m:oMath>
      <w:r>
        <w:rPr>
          <w:rFonts w:ascii="宋体" w:hAnsi="宋体" w:eastAsia="宋体" w:cs="宋体"/>
          <w:kern w:val="0"/>
          <w:szCs w:val="21"/>
        </w:rPr>
        <w:t>，在月球表面时，月球车的质量为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kg</m:t>
        </m:r>
      </m:oMath>
      <w:r>
        <w:rPr>
          <w:rFonts w:ascii="宋体" w:hAnsi="宋体" w:eastAsia="宋体" w:cs="宋体"/>
          <w:kern w:val="0"/>
          <w:szCs w:val="21"/>
        </w:rPr>
        <w:t>，受到的重力为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7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19.  </w:t>
      </w:r>
      <w:bookmarkStart w:id="18" w:name="db648fbb-6809-4dc5-9919-06e7d2817400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9" o:spid="_x0000_s1049" o:spt="75" type="#_x0000_t75" style="position:absolute;left:0pt;margin-top:6pt;height:127.5pt;width:88.5pt;mso-position-horizontal:righ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4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如图所示，升国旗时旗杆顶上安装了一个定滑轮，此装置的作用是改变力的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，沿不同方向向下用力，则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m:oMath>
        <m:sSub>
          <m:sSubPr/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。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</w:t>
      </w:r>
      <m:oMath>
        <m:r>
          <m:t>&gt;</m:t>
        </m:r>
      </m:oMath>
      <w:r>
        <w:rPr>
          <w:rFonts w:ascii="宋体" w:hAnsi="宋体" w:eastAsia="宋体" w:cs="宋体"/>
          <w:kern w:val="0"/>
          <w:szCs w:val="21"/>
        </w:rPr>
        <w:t>”“</w:t>
      </w:r>
      <m:oMath>
        <m:r>
          <m:t>&lt;</m:t>
        </m:r>
      </m:oMath>
      <w:r>
        <w:rPr>
          <w:rFonts w:ascii="宋体" w:hAnsi="宋体" w:eastAsia="宋体" w:cs="宋体"/>
          <w:kern w:val="0"/>
          <w:szCs w:val="21"/>
        </w:rPr>
        <w:t>”或“</w:t>
      </w:r>
      <m:oMath>
        <m:r>
          <m:t>=</m:t>
        </m:r>
      </m:oMath>
      <w:r>
        <w:rPr>
          <w:rFonts w:ascii="宋体" w:hAnsi="宋体" w:eastAsia="宋体" w:cs="宋体"/>
          <w:kern w:val="0"/>
          <w:szCs w:val="21"/>
        </w:rPr>
        <w:t>”</w:t>
      </w:r>
      <m:oMath>
        <m:r>
          <m:t>)</m:t>
        </m:r>
      </m:oMath>
      <w:bookmarkEnd w:id="18"/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20.  </w:t>
      </w:r>
      <w:bookmarkStart w:id="19" w:name="0dce3852-b599-41b8-a85a-2eeccf065c4f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0" o:spid="_x0000_s1050" o:spt="75" type="#_x0000_t75" style="position:absolute;left:0pt;margin-top:6pt;height:115.5pt;width:51.75pt;mso-position-horizontal:righ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5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在不计摩擦及滑轮自重时，用如图所示的滑轮组把</w:t>
      </w:r>
      <m:oMath>
        <m:r>
          <m:t>600N</m:t>
        </m:r>
      </m:oMath>
      <w:r>
        <w:rPr>
          <w:rFonts w:ascii="宋体" w:hAnsi="宋体" w:eastAsia="宋体" w:cs="宋体"/>
          <w:kern w:val="0"/>
          <w:szCs w:val="21"/>
        </w:rPr>
        <w:t>的物体提升</w:t>
      </w:r>
      <m:oMath>
        <m:r>
          <m:t>2m</m:t>
        </m:r>
      </m:oMath>
      <w:r>
        <w:rPr>
          <w:rFonts w:ascii="宋体" w:hAnsi="宋体" w:eastAsia="宋体" w:cs="宋体"/>
          <w:kern w:val="0"/>
          <w:szCs w:val="21"/>
        </w:rPr>
        <w:t>，需要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的拉力，绳子拉过的距离是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9"/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三、作图题（本大题共</w:t>
      </w:r>
      <w:r>
        <w:rPr>
          <w:rFonts w:ascii="Times New Roman" w:hAnsi="Times New Roman" w:eastAsia="Times New Roman" w:cs="Times New Roman"/>
          <w:b/>
          <w:sz w:val="21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9.0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21.  </w:t>
      </w:r>
      <w:bookmarkStart w:id="20" w:name="95fafb88-0e12-4e4f-b522-86624b493b62"/>
      <w:r>
        <w:rPr>
          <w:rFonts w:ascii="宋体" w:hAnsi="宋体" w:eastAsia="宋体" w:cs="宋体"/>
          <w:kern w:val="0"/>
          <w:szCs w:val="21"/>
        </w:rPr>
        <w:t>请在图中画出在空中飞行的足球所受重力的示意图。</w:t>
      </w:r>
      <w:bookmarkEnd w:id="20"/>
    </w:p>
    <w:tbl>
      <w:tblPr>
        <w:tblStyle w:val="6"/>
        <w:tblW w:w="3075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0" w:hRule="atLeast"/>
          <w:jc w:val="center"/>
        </w:trPr>
        <w:tc>
          <w:tcPr>
            <w:tcW w:w="307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51" o:spid="_x0000_s1051" o:spt="75" type="#_x0000_t75" style="position:absolute;left:0pt;margin-top:0pt;height:64.5pt;width:153.75pt;mso-position-horizontal:center;mso-position-vertical-relative:line;mso-wrap-distance-bottom:0pt;mso-wrap-distance-top:0pt;z-index:25166848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3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22.  </w:t>
      </w:r>
      <w:bookmarkStart w:id="21" w:name="6aea0f86-afca-49ac-a569-da4d4c427a3c"/>
      <w:r>
        <w:rPr>
          <w:rFonts w:ascii="宋体" w:hAnsi="宋体" w:eastAsia="宋体" w:cs="宋体"/>
          <w:kern w:val="0"/>
          <w:szCs w:val="21"/>
        </w:rPr>
        <w:t>如图所示，轻质杠杆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可绕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点在竖直面内旋转，阻力为</w:t>
      </w:r>
      <m:oMath>
        <m:sSub>
          <m:sSubPr/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。请在杠杆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端画出最小动力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的示意图。</w:t>
      </w:r>
      <w:bookmarkEnd w:id="21"/>
    </w:p>
    <w:tbl>
      <w:tblPr>
        <w:tblStyle w:val="6"/>
        <w:tblW w:w="3750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0" w:hRule="atLeast"/>
          <w:jc w:val="center"/>
        </w:trPr>
        <w:tc>
          <w:tcPr>
            <w:tcW w:w="3750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ind w:left="360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52" o:spid="_x0000_s1052" o:spt="75" type="#_x0000_t75" style="position:absolute;left:0pt;margin-top:0pt;height:85.5pt;width:187.5pt;mso-position-horizontal:center;mso-position-vertical-relative:line;mso-wrap-distance-bottom:0pt;mso-wrap-distance-top:0pt;z-index:25166950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23.  </w:t>
      </w:r>
      <w:bookmarkStart w:id="22" w:name="436f6e0a-3cc3-4aa3-9c3d-2bdb12a05154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3" o:spid="_x0000_s1053" o:spt="75" type="#_x0000_t75" style="position:absolute;left:0pt;margin-top:6pt;height:90.75pt;width:66pt;mso-position-horizontal:right;mso-position-vertical-relative:line;mso-wrap-distance-bottom:0pt;mso-wrap-distance-left:9pt;mso-wrap-distance-right:9pt;mso-wrap-distance-top:0pt;z-index:25167052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38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如图所示，人站在地面上，通过这个滑轮组把重物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提升到楼上，请你画出这个滑轮组最省力的绕线方法。</w:t>
      </w:r>
      <w:bookmarkEnd w:id="22"/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四、实验探究题（本大题共</w:t>
      </w:r>
      <w:r>
        <w:rPr>
          <w:rFonts w:ascii="Times New Roman" w:hAnsi="Times New Roman" w:eastAsia="Times New Roman" w:cs="Times New Roman"/>
          <w:b/>
          <w:sz w:val="21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24.  </w:t>
      </w:r>
      <w:bookmarkStart w:id="23" w:name="3ecb2e31-0461-43b7-96eb-f29a26c78fd9"/>
      <w:r>
        <w:rPr>
          <w:rFonts w:ascii="宋体" w:hAnsi="宋体" w:eastAsia="宋体" w:cs="宋体"/>
          <w:kern w:val="0"/>
          <w:szCs w:val="21"/>
        </w:rPr>
        <w:t>为了探究力的作用效果与力的三要素之间的关系，某同学做了如下实验：将一薄钢条的下端固定，分别用方向不同或大小不同的力作用在钢条的不同部位，使其发生形变。如图所示，图中各力的大小关系是：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3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4</m:t>
            </m:r>
          </m:sub>
        </m:sSub>
        <m:r>
          <m:t>&gt;</m:t>
        </m:r>
        <m:sSub>
          <m:sSubPr/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1" o:spt="75" type="#_x0000_t75" style="height:105.75pt;width:375.7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该同学是根据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来判断力的作用效果的。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比较甲、丙两次实验可以得出的结论是：力的作用效果与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有关。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通过比较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>两次实验，该同学得出了：力越大，力的作用效果越明显的结论。</w:t>
      </w:r>
      <w:bookmarkEnd w:id="23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25.  </w:t>
      </w:r>
      <w:bookmarkStart w:id="24" w:name="95021488-0781-4f14-bada-f17bd814605a"/>
      <w:r>
        <w:rPr>
          <w:rFonts w:ascii="宋体" w:hAnsi="宋体" w:eastAsia="宋体" w:cs="宋体"/>
          <w:kern w:val="0"/>
          <w:szCs w:val="21"/>
        </w:rPr>
        <w:t>在探究影响滑动摩擦力大小因素的实验中，图甲、乙、丙所示为探究的过程。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2" o:spt="75" type="#_x0000_t75" style="height:87pt;width:297.7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请写出一条关于使用弹簧测力计时的注意事项：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三次实验过程中，弹簧测力计必须沿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方向拉着木块做匀速直线运动，才能保证弹簧测力计的示数与滑动摩擦力的大小相等；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要想研究滑动摩擦力大小与接触面粗糙程度的关系，探究的过程是图中的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由甲和乙探究的过程，可以得到的初步结论是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bookmarkEnd w:id="24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26.  </w:t>
      </w:r>
      <w:bookmarkStart w:id="25" w:name="622cab32-23eb-4bc7-a16f-6f65468166f0"/>
      <w:r>
        <w:rPr>
          <w:rFonts w:ascii="宋体" w:hAnsi="宋体" w:eastAsia="宋体" w:cs="宋体"/>
          <w:kern w:val="0"/>
          <w:szCs w:val="21"/>
        </w:rPr>
        <w:t>小明在“探究杠杆平衡条件”的实验中：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3" o:spt="75" type="#_x0000_t75" style="height:129pt;width:264.7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如图甲所示，在杠杆左边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处挂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个钩码，要使杠杆在水平位置平衡，在杠杆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处挂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个钩码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实验中所用的钩码均相同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小明又用弹簧测力计在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处竖直向上拉，如图乙所示，当弹簧测力计逐渐向右倾时，使杠杆仍然在水平位置平衡，则弹簧测力计的示数将逐渐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选填“变大”、“变小”或“不变”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该同学进行正确的实验操作后，得到的数据为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=6N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  <m:r>
          <m:t>=20cm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=4N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  <m:r>
          <m:t>=30cm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7" o:spid="_x0000_s1057" o:spt="75" type="#_x0000_t75" style="position:absolute;left:0pt;margin-left:372.1pt;margin-top:13.4pt;height:107.25pt;width:83.25pt;mso-position-vertical-relative:line;mso-wrap-distance-bottom:0pt;mso-wrap-distance-left:9pt;mso-wrap-distance-right:9pt;mso-wrap-distance-top:0pt;z-index:25167155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42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该同学根据这些数据能否得出探究结论？理由是：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。</w:t>
      </w:r>
      <w:bookmarkEnd w:id="25"/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五、计算题（本大题共</w:t>
      </w:r>
      <w:r>
        <w:rPr>
          <w:rFonts w:ascii="Times New Roman" w:hAnsi="Times New Roman" w:eastAsia="Times New Roman" w:cs="Times New Roman"/>
          <w:b/>
          <w:sz w:val="21"/>
        </w:rPr>
        <w:t>2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11.0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27.  </w:t>
      </w:r>
      <w:bookmarkStart w:id="26" w:name="c6bb1b96-b0ec-4e73-812f-939ecb213509"/>
      <w:r>
        <w:rPr>
          <w:rFonts w:ascii="宋体" w:hAnsi="宋体" w:eastAsia="宋体" w:cs="宋体"/>
          <w:kern w:val="0"/>
          <w:szCs w:val="21"/>
        </w:rPr>
        <w:t>如图所示，工人通过滑轮组将质量为</w:t>
      </w:r>
      <m:oMath>
        <m:r>
          <m:t>60kg</m:t>
        </m:r>
      </m:oMath>
      <w:r>
        <w:rPr>
          <w:rFonts w:ascii="宋体" w:hAnsi="宋体" w:eastAsia="宋体" w:cs="宋体"/>
          <w:kern w:val="0"/>
          <w:szCs w:val="21"/>
        </w:rPr>
        <w:t>的物体从一楼匀速提升到五楼，已知动滑轮重</w:t>
      </w:r>
      <m:oMath>
        <m:r>
          <m:t>20N</m:t>
        </m:r>
      </m:oMath>
      <w:r>
        <w:rPr>
          <w:rFonts w:ascii="宋体" w:hAnsi="宋体" w:eastAsia="宋体" w:cs="宋体"/>
          <w:kern w:val="0"/>
          <w:szCs w:val="21"/>
        </w:rPr>
        <w:t>，不计绳重与摩擦，</w:t>
      </w:r>
      <m:oMath>
        <m:r>
          <m:t>g=10N/kg</m:t>
        </m:r>
      </m:oMath>
      <w:r>
        <w:rPr>
          <w:rFonts w:ascii="宋体" w:hAnsi="宋体" w:eastAsia="宋体" w:cs="宋体"/>
          <w:kern w:val="0"/>
          <w:szCs w:val="21"/>
        </w:rPr>
        <w:t>，求：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物体受到的重力；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绳子自由端的拉力。</w:t>
      </w:r>
      <w:bookmarkEnd w:id="26"/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0"/>
        </w:numPr>
        <w:spacing w:before="0" w:after="0"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b w:val="0"/>
          <w:sz w:val="24"/>
        </w:rPr>
        <w:t xml:space="preserve">28.  </w:t>
      </w:r>
      <w:bookmarkStart w:id="27" w:name="ead86601-73f0-4f1e-bc8d-49271a13c123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8" o:spid="_x0000_s1058" o:spt="75" type="#_x0000_t75" style="position:absolute;left:0pt;margin-top:6pt;height:74.25pt;width:95.25pt;mso-position-horizontal:right;mso-position-vertical-relative:line;mso-wrap-distance-bottom:0pt;mso-wrap-distance-left:9pt;mso-wrap-distance-right:9pt;mso-wrap-distance-top:0pt;z-index:25167257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43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如图所示，轻质杠杆上每个小格长度均为</w:t>
      </w:r>
      <m:oMath>
        <m:r>
          <m:t>2cm</m:t>
        </m:r>
      </m:oMath>
      <w:r>
        <w:rPr>
          <w:rFonts w:ascii="宋体" w:hAnsi="宋体" w:eastAsia="宋体" w:cs="宋体"/>
          <w:kern w:val="0"/>
          <w:szCs w:val="21"/>
        </w:rPr>
        <w:t>，在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点竖直悬挂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个重均为</w:t>
      </w:r>
      <m:oMath>
        <m:r>
          <m:t>0.5N</m:t>
        </m:r>
      </m:oMath>
      <w:r>
        <w:rPr>
          <w:rFonts w:ascii="宋体" w:hAnsi="宋体" w:eastAsia="宋体" w:cs="宋体"/>
          <w:kern w:val="0"/>
          <w:szCs w:val="21"/>
        </w:rPr>
        <w:t>的钩码，当在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点用与水平方向成</w:t>
      </w:r>
      <m:oMath>
        <m:r>
          <m:t>30°</m:t>
        </m:r>
      </m:oMath>
      <w:r>
        <w:rPr>
          <w:rFonts w:ascii="宋体" w:hAnsi="宋体" w:eastAsia="宋体" w:cs="宋体"/>
          <w:kern w:val="0"/>
          <w:szCs w:val="21"/>
        </w:rPr>
        <w:t>角的动力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拉杠杆，使杠杆在水平位置平衡。</w:t>
      </w:r>
      <m:oMath>
        <m:r>
          <m:t>(g</m:t>
        </m:r>
      </m:oMath>
      <w:r>
        <w:rPr>
          <w:rFonts w:ascii="宋体" w:hAnsi="宋体" w:eastAsia="宋体" w:cs="宋体"/>
          <w:kern w:val="0"/>
          <w:szCs w:val="21"/>
        </w:rPr>
        <w:t>取</w:t>
      </w:r>
      <m:oMath>
        <m:r>
          <m:t>10N/kg)</m:t>
        </m:r>
      </m:oMath>
      <w:r>
        <w:rPr>
          <w:rFonts w:ascii="宋体" w:hAnsi="宋体" w:eastAsia="宋体" w:cs="宋体"/>
          <w:kern w:val="0"/>
          <w:szCs w:val="21"/>
        </w:rPr>
        <w:t>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杠杆的阻力为多少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动力臂、阻力臂分别为多少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动力为多少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？</w:t>
      </w:r>
      <w:bookmarkEnd w:id="27"/>
      <w:r>
        <w:br w:type="page"/>
      </w:r>
    </w:p>
    <w:p>
      <w:pPr>
        <w:numPr>
          <w:ilvl w:val="0"/>
          <w:numId w:val="0"/>
        </w:numPr>
        <w:spacing w:before="0" w:after="0" w:line="360" w:lineRule="auto"/>
        <w:ind w:left="420"/>
        <w:jc w:val="center"/>
        <w:textAlignment w:val="center"/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A.</m:t>
        </m:r>
      </m:oMath>
      <w:r>
        <w:rPr>
          <w:rFonts w:ascii="宋体" w:hAnsi="宋体" w:eastAsia="宋体" w:cs="宋体"/>
          <w:kern w:val="0"/>
          <w:szCs w:val="21"/>
        </w:rPr>
        <w:t>一粒葡萄质量约</w:t>
      </w:r>
      <m:oMath>
        <m:r>
          <m:t>10g</m:t>
        </m:r>
      </m:oMath>
      <w:r>
        <w:rPr>
          <w:rFonts w:ascii="宋体" w:hAnsi="宋体" w:eastAsia="宋体" w:cs="宋体"/>
          <w:kern w:val="0"/>
          <w:szCs w:val="21"/>
        </w:rPr>
        <w:t>，受到的重力约</w:t>
      </w:r>
      <m:oMath>
        <m:r>
          <m:t>0.1N</m:t>
        </m:r>
      </m:oMath>
      <w:r>
        <w:rPr>
          <w:rFonts w:ascii="宋体" w:hAnsi="宋体" w:eastAsia="宋体" w:cs="宋体"/>
          <w:kern w:val="0"/>
          <w:szCs w:val="21"/>
        </w:rPr>
        <w:t>，托起一粒葡萄的力约</w:t>
      </w:r>
      <m:oMath>
        <m:r>
          <m:t>0.1N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不正确；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一个苹果的质量约</w:t>
      </w:r>
      <m:oMath>
        <m:r>
          <m:t>200g</m:t>
        </m:r>
      </m:oMath>
      <w:r>
        <w:rPr>
          <w:rFonts w:ascii="宋体" w:hAnsi="宋体" w:eastAsia="宋体" w:cs="宋体"/>
          <w:kern w:val="0"/>
          <w:szCs w:val="21"/>
        </w:rPr>
        <w:t>，受到的重力约</w:t>
      </w:r>
      <m:oMath>
        <m:r>
          <m:t>2N</m:t>
        </m:r>
      </m:oMath>
      <w:r>
        <w:rPr>
          <w:rFonts w:ascii="宋体" w:hAnsi="宋体" w:eastAsia="宋体" w:cs="宋体"/>
          <w:kern w:val="0"/>
          <w:szCs w:val="21"/>
        </w:rPr>
        <w:t>，托起一个苹果的力约</w:t>
      </w:r>
      <m:oMath>
        <m:r>
          <m:t>2N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不正确；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m:oMath>
        <m:r>
          <m:t>—</m:t>
        </m:r>
      </m:oMath>
      <w:r>
        <w:rPr>
          <w:rFonts w:ascii="宋体" w:hAnsi="宋体" w:eastAsia="宋体" w:cs="宋体"/>
          <w:kern w:val="0"/>
          <w:szCs w:val="21"/>
        </w:rPr>
        <w:t>个菠萝的质量约</w:t>
      </w:r>
      <m:oMath>
        <m:r>
          <m:t>1kg</m:t>
        </m:r>
      </m:oMath>
      <w:r>
        <w:rPr>
          <w:rFonts w:ascii="宋体" w:hAnsi="宋体" w:eastAsia="宋体" w:cs="宋体"/>
          <w:kern w:val="0"/>
          <w:szCs w:val="21"/>
        </w:rPr>
        <w:t>，受到的重力约</w:t>
      </w:r>
      <m:oMath>
        <m:r>
          <m:t>10N</m:t>
        </m:r>
      </m:oMath>
      <w:r>
        <w:rPr>
          <w:rFonts w:ascii="宋体" w:hAnsi="宋体" w:eastAsia="宋体" w:cs="宋体"/>
          <w:kern w:val="0"/>
          <w:szCs w:val="21"/>
        </w:rPr>
        <w:t>，托起一个菠萝的力约</w:t>
      </w:r>
      <m:oMath>
        <m:r>
          <m:t>10N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正确；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一个西瓜的质量约</w:t>
      </w:r>
      <m:oMath>
        <m:r>
          <m:t>5kg</m:t>
        </m:r>
      </m:oMath>
      <w:r>
        <w:rPr>
          <w:rFonts w:ascii="宋体" w:hAnsi="宋体" w:eastAsia="宋体" w:cs="宋体"/>
          <w:kern w:val="0"/>
          <w:szCs w:val="21"/>
        </w:rPr>
        <w:t>，受到的重力约</w:t>
      </w:r>
      <m:oMath>
        <m:r>
          <m:t>50N</m:t>
        </m:r>
      </m:oMath>
      <w:r>
        <w:rPr>
          <w:rFonts w:ascii="宋体" w:hAnsi="宋体" w:eastAsia="宋体" w:cs="宋体"/>
          <w:kern w:val="0"/>
          <w:szCs w:val="21"/>
        </w:rPr>
        <w:t>，托起一个西瓜的力约</w:t>
      </w:r>
      <m:oMath>
        <m:r>
          <m:t>50N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不正确。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生活中常用公斤、市斤来表示物体的质量，它们之间的换算关系是</w:t>
      </w:r>
      <m:oMath>
        <m:r>
          <m:t>1kg=1</m:t>
        </m:r>
      </m:oMath>
      <w:r>
        <w:rPr>
          <w:rFonts w:ascii="宋体" w:hAnsi="宋体" w:eastAsia="宋体" w:cs="宋体"/>
          <w:kern w:val="0"/>
          <w:szCs w:val="21"/>
        </w:rPr>
        <w:t>公斤</w:t>
      </w:r>
      <m:oMath>
        <m:r>
          <m:t>=2</m:t>
        </m:r>
      </m:oMath>
      <w:r>
        <w:rPr>
          <w:rFonts w:ascii="宋体" w:hAnsi="宋体" w:eastAsia="宋体" w:cs="宋体"/>
          <w:kern w:val="0"/>
          <w:szCs w:val="21"/>
        </w:rPr>
        <w:t>市斤，再结合生活中的常识进行估测物体的质量，再根据</w:t>
      </w:r>
      <m:oMath>
        <m:r>
          <m:t>G=mg</m:t>
        </m:r>
      </m:oMath>
      <w:r>
        <w:rPr>
          <w:rFonts w:ascii="宋体" w:hAnsi="宋体" w:eastAsia="宋体" w:cs="宋体"/>
          <w:kern w:val="0"/>
          <w:szCs w:val="21"/>
        </w:rPr>
        <w:t>可求得物体的重力。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若物体的重力很难一口说出，可先估测物体的质量，然后根据</w:t>
      </w:r>
      <m:oMath>
        <m:r>
          <m:t>G=mg</m:t>
        </m:r>
      </m:oMath>
      <w:r>
        <w:rPr>
          <w:rFonts w:ascii="宋体" w:hAnsi="宋体" w:eastAsia="宋体" w:cs="宋体"/>
          <w:kern w:val="0"/>
          <w:szCs w:val="21"/>
        </w:rPr>
        <w:t>估算出物体的重力。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A.</m:t>
        </m:r>
      </m:oMath>
      <w:r>
        <w:rPr>
          <w:rFonts w:ascii="宋体" w:hAnsi="宋体" w:eastAsia="宋体" w:cs="宋体"/>
          <w:kern w:val="0"/>
          <w:szCs w:val="21"/>
        </w:rPr>
        <w:t>相互接触且挤压的两个物体之间才能产生弹力，故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摩擦力产生的条件除了两个物体之间有压力，还需要接触面粗糙，两物体之间有相对运动或者相对运动趋势，故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重力是因为地球的吸引产生的，不在地面上的物体也能受到地球的吸引而产生重力，故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每一个力都离不开两个物体，故每一个力都能找到施力物体和受力物体，故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正确。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弹力产生必须具备两个条件：一是直接接触，二是发生弹性形变。弹力的方向总是垂直于接触面而指向受力物体，而弹力的方向总是由施力物体恢复形变的方向相同。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摩擦力定义是两个互相接触的物体，当它们要发生或已经发生相对运动时，就会在接触面上产生一种阻碍相对运动的力，这种力就叫做摩擦力。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地球表面的一切物体都受到重力作用，不与地面接触也受重力作用。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力是物体对物体的作用。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本题考查对弹力的理解能力。弹力是接触力，产生弹力的两个物体必须接触，但接触不一定有弹力，物体间要存在挤压、拉伸等发生弹性形变，才产生弹力。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解：拉弓时，力改变了弓的形状；踢足球时，力主要改变了足球的运动状态；压跳板时，压力主要改变了跳板的形状；拉竹子，力主要改变了竹子的形状。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力的作用效果与其他三个不同的是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力的作用效果有两个：力可以改变物体的形状、力可以改变物体的运动状态；物体运动状态的改变包括：速度大小的改变和运动方向的改变。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本题考查了力的作用效果，力的这两个作用效果有明显的不同，比较容易辨别。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、雨雪天气汽车轮胎上装防滑链，是在压力一定时，增大接触面的粗糙程度来增大摩擦力，故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错误。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、磁悬浮列车悬浮行驶，使得接触面分离，减小摩擦，故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正确；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、塑料瓶盖上的竖条纹是在压力一定时，增大接触面的粗糙程度来增大摩擦力，故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错误。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、举重运动员比赛前手上涂镁粉，是在压力一定时，增大接触面的粗糙程度来增大摩擦力，故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错误。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摩擦力大小跟压力大小和接触面的粗糙程度有关。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增大摩擦力的方法：在压力一定时，增大接触面的粗糙程度来增大摩擦力。在接触面粗糙程度一定时，增大压力来增大摩擦力。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减小摩擦力的方法：减小压力，减小接触面的粗糙程度，使接触面脱离，用滚动代替滑动。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本题利用控制变量法解释生活中增大和减小摩擦力的方法，体现了生活处处皆物理。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ABC.</m:t>
        </m:r>
      </m:oMath>
      <w:r>
        <w:rPr>
          <w:rFonts w:ascii="宋体" w:hAnsi="宋体" w:eastAsia="宋体" w:cs="宋体"/>
          <w:kern w:val="0"/>
          <w:szCs w:val="21"/>
        </w:rPr>
        <w:t>重力在物体上的作用点，叫做物体的重心；形状规则、质量分布均匀的物体的重心在物体的几何中心上；重心只是重力在作用效果上的作用点，重心并不是物体上最重的点；重心的位置可以在物体之外；故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宋体" w:hAnsi="宋体" w:eastAsia="宋体" w:cs="宋体"/>
          <w:kern w:val="0"/>
          <w:szCs w:val="21"/>
        </w:rPr>
        <w:t>正确，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错误；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kern w:val="0"/>
          <w:szCs w:val="21"/>
        </w:rPr>
        <w:t>.</w:t>
      </w:r>
      <w:r>
        <w:rPr>
          <w:rFonts w:ascii="宋体" w:hAnsi="宋体" w:eastAsia="宋体" w:cs="宋体"/>
          <w:kern w:val="0"/>
          <w:szCs w:val="21"/>
        </w:rPr>
        <w:t>提高物体稳度的方法是降低重心和增大支撑面。降低物体的重心可以增加稳定程度，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正确。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重力的作用点是物体的重心，物体的重心与物体的质量分布与物体形状有关，质量分布均匀、形状规则的物体重心在其几何中心，物体的重心不一定在物体上。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本题考查重心的定义、规则物体重心的确定方法的掌握情况。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解：划船时，桨对水有一个向后的作用力，由于力的作用是相互的，水也会对桨施加一个向前的力，这个力就是使船前进的动力。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物体间力的作用是相互的。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此题考查了力的作用的相互性，属于基础知识。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、使用酒瓶盖起子时，动力臂大于阻力臂，属于省力杠杆，故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不符合题意；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、筷子在使用过程中，动力臂小于阻力臂是费力杠杆，故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、核桃钳在使用过程中，动力臂大于阻力臂，是省力杠杆，故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不符合题意；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、羊角锤子在使用过程中，动力臂大于阻力臂，是省力杠杆，故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不符合题意。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结合图片和生活经验，判断杠杆在使用过程中，动力臂和阻力臂的大小关系，再判断它是属于哪种类型的杠杆。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本题考查的是杠杆的分类，主要包括以下几种：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、省力杠杆，动力臂大于阻力臂；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费力杠杆，动力臂小于阻力臂；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等臂杠杆，动力臂等于阻力臂，是基础性题目，准确分析题目中的动力臂与阻力臂的关系，是判断省力杠杆和费力杠杆的关键。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解：木头处于平衡状态，由图可知，右侧部分重心离支点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较近，故力臂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较小，左侧部分重心离支点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较远，故力臂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较大；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9" o:spid="_x0000_s1059" o:spt="75" type="#_x0000_t75" style="position:absolute;left:0pt;margin-top:0pt;height:60.75pt;width:103.5pt;mso-position-horizontal:right;mso-position-vertical-relative:line;mso-wrap-distance-bottom:0pt;mso-wrap-distance-left:9pt;mso-wrap-distance-right:9pt;mso-wrap-distance-top:0pt;z-index:25167360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44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</m:t>
        </m:r>
        <m:sSub>
          <m:sSubPr/>
          <m:e>
            <m:r>
              <m:t>G</m:t>
            </m:r>
          </m:e>
          <m:sub>
            <m:r>
              <m:t>1</m:t>
            </m:r>
          </m:sub>
        </m:sSub>
        <m:r>
          <m:t>×OA=</m:t>
        </m:r>
        <m:sSub>
          <m:sSubPr/>
          <m:e>
            <m:r>
              <m:t>G</m:t>
            </m:r>
          </m:e>
          <m:sub>
            <m:r>
              <m:t>2</m:t>
            </m:r>
          </m:sub>
        </m:sSub>
        <m:r>
          <m:t>×OB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OA&gt;OB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/>
          <m:e>
            <m:r>
              <m:t>G</m:t>
            </m:r>
          </m:e>
          <m:sub>
            <m:r>
              <m:t>1</m:t>
            </m:r>
          </m:sub>
        </m:sSub>
        <m:r>
          <m:t>&lt;</m:t>
        </m:r>
        <m:sSub>
          <m:sSubPr/>
          <m:e>
            <m:r>
              <m:t>G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即：粗端的木头重、细端的木头轻。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由图可知，木头被支起，处于平衡状态，先确定两边力臂的大小关系，根据杠杆的平衡条件得出两边的重力、质量的大小关系。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本题考查了杠杆平衡条件的应用，能画图得出两边的力臂大小关系是本题的关键。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解：不计滑轮的重力和摩擦且不计绳重的情况下；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左边的滑轮是定滑轮，只能改变力的方向，不省力也不费力，故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m:oMath>
        <m:sSub>
          <m:sSubPr/>
          <m:e>
            <m:r>
              <m:t> </m:t>
            </m:r>
          </m:e>
          <m:sub>
            <m:r>
              <m:t>1</m:t>
            </m:r>
          </m:sub>
        </m:sSub>
        <m:r>
          <m:t>=G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=G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右边的滑轮是动滑轮，能够省一半的力，故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F</w:t>
      </w:r>
      <m:oMath>
        <m:sSub>
          <m:sSubPr/>
          <m:e>
            <m:r>
              <m:t> </m:t>
            </m:r>
          </m:e>
          <m:sub>
            <m:r>
              <m:t>3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所以，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&gt;</m:t>
        </m:r>
        <m:sSub>
          <m:sSubPr/>
          <m:e>
            <m:r>
              <m:t>F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根据定滑轮不省力也不费力，但可以改变作用力方向，动滑轮省一半力的特点进行分析即可。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本题主要考查了定滑轮和动滑轮的特点；定滑轮只能改变力的方向，不省力；而动滑轮省一半的力，但是，会费距离。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解：在不考虑动滑轮重的条件下，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、图中所示是定滑轮，不能省力，拉力</w:t>
      </w:r>
      <m:oMath>
        <m:r>
          <m:t>F=</m:t>
        </m:r>
        <m:sSub>
          <m:sSubPr/>
          <m:e>
            <m:r>
              <m:t>G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sSub>
          <m:sSubPr/>
          <m:e>
            <m:r>
              <m:t>G</m:t>
            </m:r>
          </m:e>
          <m:sub>
            <m:r>
              <m:t>1</m:t>
            </m:r>
          </m:sub>
        </m:sSub>
        <m:r>
          <m:t>=F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、图中所示是动滑轮，拉力</w:t>
      </w:r>
      <m:oMath>
        <m:r>
          <m:t>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b>
          <m:sSubPr/>
          <m:e>
            <m:r>
              <m:t>G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sSub>
          <m:sSubPr/>
          <m:e>
            <m:r>
              <m:t>G</m:t>
            </m:r>
          </m:e>
          <m:sub>
            <m:r>
              <m:t>2</m:t>
            </m:r>
          </m:sub>
        </m:sSub>
        <m:r>
          <m:t>=2F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、图中所示是滑轮组，有三段绳子承担总重，</w:t>
      </w:r>
      <m:oMath>
        <m:r>
          <m:t>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sSub>
          <m:sSubPr/>
          <m:e>
            <m:r>
              <m:t>G</m:t>
            </m:r>
          </m:e>
          <m:sub>
            <m:r>
              <m:t>3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sSub>
          <m:sSubPr/>
          <m:e>
            <m:r>
              <m:t>G</m:t>
            </m:r>
          </m:e>
          <m:sub>
            <m:r>
              <m:t>3</m:t>
            </m:r>
          </m:sub>
        </m:sSub>
        <m:r>
          <m:t>=3F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、图中所示是滑轮组，有两段绳子承担总重，</w:t>
      </w:r>
      <m:oMath>
        <m:r>
          <m:t>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sSub>
          <m:sSubPr/>
          <m:e>
            <m:r>
              <m:t>G</m:t>
            </m:r>
          </m:e>
          <m:sub>
            <m:r>
              <m:t>4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sSub>
          <m:sSubPr/>
          <m:e>
            <m:r>
              <m:t>G</m:t>
            </m:r>
          </m:e>
          <m:sub>
            <m:r>
              <m:t>4</m:t>
            </m:r>
          </m:sub>
        </m:sSub>
        <m:r>
          <m:t>=2F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定滑轮的特点是不省力，能够改变力的方向；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动滑轮的特点是能够省力，不能改变力的方向；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不计动滑轮的重力及摩擦，滑轮组有几段绳子承担总重，拉力就是总重的几分之一．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本题考查了定滑轮、动滑轮、滑轮组的省力特点，正确判断滑轮组有几段绳子承担总重是解题的关键．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作用点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解：击中台球不同部位，即力的作用点不同；台球会向不同方向运动，即力的作用效果不同，所以说明力的作用效果与力的作用点有关。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故答案为：作用点。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力的作用效果与力的大小、方向、作用点有关。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此题考查学生对影响力的作用效果的因素的理解和掌握。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竖直向下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解：由于重力是地球对地球表面物体的引力，所以重力的方向始终是竖直向下的，所以建筑工人常用悬挂重锤线的方式来检验墙壁砌得是否竖直。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故答案为：竖直向下。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重力的方向是竖直向下的，根据重力方向竖直向下，制成重锤检查墙壁是否竖直，检查桌面或窗台是否水平。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掌握重力的大小、方向、作用点，根据重力的方向检查墙壁是否竖直，检查桌面或窗台是否水平。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石块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解：石块与桌面相互挤压。石块发生弹性形变，对阻碍它恢复形变的桌面产生一个力，即对桌面的压力。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故答案为：石块。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弹力是发生弹性形变的物体，由于要恢复原状，而对与它接触的物体产生的作用力．压力和支持力都是弹力，其施力物体是发生弹性形变的物体。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本题考查了弹力的产生条件，注意压力是一种弹力。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减小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解：向自行车转轴处加润滑油，可以在接触面形成一层油膜，使接触面分离，可以达到减小摩擦力的效果。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故答案为：减小。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减小摩擦的方法：在接触面粗糙程度一定时，减小压力；在压力一定时，减小接触面的粗糙程度；使接触面脱离；用滚动代替滑动。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本题考查了对增大和减小摩擦的方法在生活中的应用，能将知识与实际应用相结合，是解答的关键。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右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转换法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解：当按如图所示情况用力压桌子时，桌子中间凹陷，导致镜子右端下沉，此时法线位置发生变化，入射角变大，反射角也随之变大，故反射光线照射点应该向右移动。情况如图所示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4" o:spt="75" type="#_x0000_t75" style="height:87.75pt;width:251.2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将桌子的微小形变通过光线的照射点位置的变化显示出来，是转换法。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故答案为：右；转换法。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根据光的反射定律作图可得出结论；将桌子的微小形变通过光线的照射点位置的变化显示出来，是转换法的应用。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明确用力压桌面，桌面将向中间倾斜，则桌面的位置降低，光束的位置相对降低是关键。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60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解：重力的方向竖直向下，杠杆在水平位置上平衡，阻力的力臂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等于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，根据杠杆的平衡条件</w:t>
      </w:r>
      <m:oMath>
        <m:r>
          <m:t>F</m:t>
        </m:r>
        <m:sSub>
          <m:sSubPr/>
          <m:e>
            <m:r>
              <m:t>l</m:t>
            </m:r>
          </m:e>
          <m:sub>
            <m:r>
              <m:t>1</m:t>
            </m:r>
          </m:sub>
        </m:sSub>
        <m:r>
          <m:t>=G</m:t>
        </m:r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，在阻力和阻力臂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一定时，要使在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点施加的力最小，动力臂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应最长，故当在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点施加竖直向上的力时，动力臂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  <m:r>
          <m:t>(OA)</m:t>
        </m:r>
      </m:oMath>
      <w:r>
        <w:rPr>
          <w:rFonts w:ascii="宋体" w:hAnsi="宋体" w:eastAsia="宋体" w:cs="宋体"/>
          <w:kern w:val="0"/>
          <w:szCs w:val="21"/>
        </w:rPr>
        <w:t>最大，由题可知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  <m:r>
          <m:t>=20cm+10cm=30cm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因为杠杆在水平位置上平衡，由杠杆的平衡条件，则在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点施加的最小作用力为</w:t>
      </w:r>
      <m:oMath>
        <m:r>
          <m:t>F=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l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m:t>×G=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30cm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20cm</m:t>
            </m:r>
          </m:den>
        </m:f>
        <m:r>
          <m:t>×40N=60N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力的方向竖直向上。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60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杠杆在水平位置上平衡，重物拉力的力臂为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，在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点施加竖直向上的力时，动力臂</w:t>
      </w:r>
      <m:oMath>
        <m:r>
          <m:t>(OA)</m:t>
        </m:r>
      </m:oMath>
      <w:r>
        <w:rPr>
          <w:rFonts w:ascii="宋体" w:hAnsi="宋体" w:eastAsia="宋体" w:cs="宋体"/>
          <w:kern w:val="0"/>
          <w:szCs w:val="21"/>
        </w:rPr>
        <w:t>最大，动力最小；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求出动力臂和阻力臂，知道阻力大小，利用杠杆的平衡条件求在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点施加的竖直向上的拉力。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本题考查了学生对杠杆的平衡条件的掌握和运用，因条件已给出，难度不大。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1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在一定范围内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弹性限度内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，橡皮筋伸长量与所受拉力成正比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解：在橡皮筋下挂一重物，静止时橡皮筋的长度变为</w:t>
      </w:r>
      <m:oMath>
        <m:r>
          <m:t>7cm</m:t>
        </m:r>
      </m:oMath>
      <w:r>
        <w:rPr>
          <w:rFonts w:ascii="宋体" w:hAnsi="宋体" w:eastAsia="宋体" w:cs="宋体"/>
          <w:kern w:val="0"/>
          <w:szCs w:val="21"/>
        </w:rPr>
        <w:t>，橡皮筋伸长的长度为</w:t>
      </w:r>
      <m:oMath>
        <m:r>
          <m:t>Δl=7cm−5cm=2cm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根据在一定范围内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弹性限度内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，橡皮筋伸长量与所受拉力成正比，所挂重物的重力为</w:t>
      </w:r>
      <m:oMath>
        <m:r>
          <m:t>G=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Δl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Δl′</m:t>
            </m:r>
          </m:den>
        </m:f>
        <m:r>
          <m:t>×F=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2cm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1cm</m:t>
            </m:r>
          </m:den>
        </m:f>
        <m:r>
          <m:t>×0.5N=1N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；在一定范围内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弹性限度内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，橡皮筋伸长量与所受拉力成正比。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橡皮筋伸长的长度为伸长后的长度减去橡皮筋的原长。再结合弹簧测力计的原理解答即可。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此题考查了弹簧测力计的原理，属于基础知识。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138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230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解：由于质量是物体含有物质的多少，月球车从地球到月球物质的多少没有变，所以月球车的质量不变，还是</w:t>
      </w:r>
      <m:oMath>
        <m:r>
          <m:t>138kg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由于月球车在月球上受到的重力大约是地球表面受到重力的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，所以受到的重力</w:t>
      </w:r>
      <m:oMath>
        <m:sSub>
          <m:sSubPr/>
          <m:e>
            <m:r>
              <m:t>G</m:t>
            </m:r>
          </m:e>
          <m:sub>
            <m:r>
              <m:rPr>
                <m:sty m:val="p"/>
              </m:rPr>
              <m:t>月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sSub>
          <m:sSubPr/>
          <m:e>
            <m:r>
              <m:t>G</m:t>
            </m:r>
          </m:e>
          <m:sub>
            <m:r>
              <m:rPr>
                <m:sty m:val="p"/>
              </m:rPr>
              <m:t>地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r>
          <m:t>mg=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  <m:r>
          <m:t>×138kg×10N/kg=230N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138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230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质量是物体的一种基本属性，与物体的状态、形状、温度、所处的空间位置的变化无关。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结合“月球车在月球上受到的重力大约是地球表面受到重力的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”，根据公式</w:t>
      </w:r>
      <m:oMath>
        <m:r>
          <m:t>G=mg</m:t>
        </m:r>
      </m:oMath>
      <w:r>
        <w:rPr>
          <w:rFonts w:ascii="宋体" w:hAnsi="宋体" w:eastAsia="宋体" w:cs="宋体"/>
          <w:kern w:val="0"/>
          <w:szCs w:val="21"/>
        </w:rPr>
        <w:t>可求受到的重力。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此题拷出来了质量的认识及重力的计算，属于基础知识。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方向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=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解：升国旗时旗杆顶上安装了一个定滑轮，定滑轮的作用是改变力的方向；定滑轮实际上就是等臂杠杆，使用定滑轮不省力，无论沿哪个方向向下用力，用的力都大小相等，因此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故答案为：方向；</w:t>
      </w:r>
      <m:oMath>
        <m:r>
          <m:t>=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定滑轮实际上就是等臂杠杆，使用定滑轮不能省力，但可以改变力的方向。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此题考查了定滑轮的特点及应用，难度不大，属基础题目。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200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6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解：不计摩擦及滑轮自重，所以拉力</w:t>
      </w:r>
      <m:oMath>
        <m:r>
          <m:t>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G=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×600N=200N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绳子拉过的距离</w:t>
      </w:r>
      <m:oMath>
        <m:r>
          <m:t>s=3h=3×2m=6m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200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不计摩擦及滑轮自重，由图可以看出此滑轮组绳子的股数为</w:t>
      </w:r>
      <m:oMath>
        <m:r>
          <m:t>n=3</m:t>
        </m:r>
      </m:oMath>
      <w:r>
        <w:rPr>
          <w:rFonts w:ascii="宋体" w:hAnsi="宋体" w:eastAsia="宋体" w:cs="宋体"/>
          <w:kern w:val="0"/>
          <w:szCs w:val="21"/>
        </w:rPr>
        <w:t>，根据</w:t>
      </w:r>
      <m:oMath>
        <m:r>
          <m:t>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求出拉力大小；根据</w:t>
      </w:r>
      <m:oMath>
        <m:r>
          <m:t>s=3h</m:t>
        </m:r>
      </m:oMath>
      <w:r>
        <w:rPr>
          <w:rFonts w:ascii="宋体" w:hAnsi="宋体" w:eastAsia="宋体" w:cs="宋体"/>
          <w:kern w:val="0"/>
          <w:szCs w:val="21"/>
        </w:rPr>
        <w:t>求出拉力移动距离。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此题主要考查的是学生对滑轮组省力情况计算的理解和掌握，弄清楚绳子的股数是解决此题的关键，基础性题目。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解：重力的方向是竖直向下的，过足球重心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球心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画一条带箭头的竖直向下的有向线段，用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表示，如图所示：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5" o:spt="75" type="#_x0000_t75" style="height:98.25pt;width:150.7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根据重力的方向是竖直向下的，过重心做竖直向下的力即可。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本题考查了重力的示意图的作法，不管物体怎样运动，重力的方向总是竖直向下的。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解：由图可知，力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作用在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点时，力臂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等于杠杆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的长度，力臂最长，由杠杆平衡条件可知，动力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最小，如图所示；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6" o:spt="75" type="#_x0000_t75" style="height:96pt;width:225.75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7" o:spt="75" type="#_x0000_t75" style="height:96pt;width:225.75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在阻力与阻力臂一定时，由杠杆平衡条件可知，动力臂越大，动力越小，根据图示确定最大动力臂，然后作出最小的动力。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考查了作最小力示意图及作力臂问题，熟练应用杠杆平衡条件、由图示确定最大力臂是正确解题的关键。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对由一个动滑轮和一个定滑轮组成的滑轮组，可绕线方法有两股和三股两种，两种方法都达到了省力的目的，但拉力的方向不同，有三股绕线的方法拉力方向向上；有两股绕线的方法拉力方向向下，根据题意工人站在楼下地面上可知拉力方向向下，因此从定滑轮上固定。如图所示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8" o:spt="75" type="#_x0000_t75" style="height:91.5pt;width:69.7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在使用滑轮组提升重物时，既要考虑到它的省力情况，还应注意动力的施力方向。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此题主要考查滑轮组承担物重绳子股数，滑轮组的绕线方法不同，拉力的方向不同，达到省力程度也不同。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钢条的形变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力的作用点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乙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实验中，学生通过钢条的形变来判断力的作用效果，这里采用了转换法的思想；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甲、丙两次实验中，力的大小和方向相同，力的作用点不同，因此力的作用效果不同，因此可得出的结论是：力的作用效果与力的作用点有关；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要探究力的作用效果与力的大小的关系，必须控制力的方向和作用点相同，改变力的大小，符合条件的是乙、丁两次实验。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钢条的形变；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力的作用点；</w:t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乙；丁。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力的作用效果有两个：一是改变物体的形状，二是改变物体的运动状态；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力的三要素有：力的大小、方向、作用点，它们都影响力的作用效果；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在探究力的作用效果与其中某个因素的关系时，需要控制其余因素不变，物理上，这种研究方法叫控制变量法。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本题考查了探究影响力的作用效果的因素的实验，实验中运用到了转换法和控制变量法，难度不大。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使用前需要调零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水平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乙和丙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当接触面粗糙程度相同时，压力越大，滑动摩擦力越大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为了测量时减小误差，使用前需要将弹簧测力计的指针调零。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由二力平衡知识可知，当木块在水平方向上做匀速直线运动时，木块处于平衡状态，在水平方向上受到的拉力等于滑动摩擦力，故弹簧测力计的示数与滑动滑动摩擦力的大小相等。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要想研究滑动滑动摩擦力大小与接触面粗糙程度的关系，运用控制变量法，控制压力大小相等，接触面粗糙程度不同，所以乙、丙符合题意。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观察甲、乙实验，发现接触面粗糙程度相同，乙实验中的压力更大，弹簧测力计示数也较大，即木块受到滑动摩擦力较大，所以可以得到结论：当接触面粗糙程度相同时，压力越大，滑动滑动摩擦力越大。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使用前需要调零；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水平；</w:t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乙和丙；</w:t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当接触面粗糙程度相同时，压力越大，滑动滑动摩擦力越大。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为了测量时减小误差，使用前需要将弹簧测力计的指针调零；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弹簧测力计匀速直线拉动木块时，滑动摩擦力与拉力是一对平衡力；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(3)(4)</m:t>
        </m:r>
      </m:oMath>
      <w:r>
        <w:rPr>
          <w:rFonts w:ascii="宋体" w:hAnsi="宋体" w:eastAsia="宋体" w:cs="宋体"/>
          <w:kern w:val="0"/>
          <w:szCs w:val="21"/>
        </w:rPr>
        <w:t>滑动滑动摩擦力的大小与压力的大小和接触面积的粗糙程度有关：接触面粗糙程度一定时，压力越大，滑动滑动摩擦力就越大；压力一定时，接触面越粗糙，滑动滑动摩擦力就越大。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掌握滑动摩擦力大小的影响因素，利用控制变量法探究滑动摩擦力大小的影响因素。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3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变大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hAnsi="宋体" w:eastAsia="宋体" w:cs="宋体"/>
          <w:kern w:val="0"/>
          <w:szCs w:val="21"/>
        </w:rPr>
        <w:t>不能，一组实验数据太少，具有偶然性，不便找出普遍规律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设一个钩码的重力为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，杠杆一个小格代表</w:t>
      </w:r>
      <m:oMath>
        <m:r>
          <m:t>L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图中，杠杆的左端：</w:t>
      </w:r>
      <m:oMath>
        <m:r>
          <m:t>4G×3L=12GL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处的力臂为</w:t>
      </w:r>
      <m:oMath>
        <m:r>
          <m:t>4L</m:t>
        </m:r>
      </m:oMath>
      <w:r>
        <w:rPr>
          <w:rFonts w:ascii="宋体" w:hAnsi="宋体" w:eastAsia="宋体" w:cs="宋体"/>
          <w:kern w:val="0"/>
          <w:szCs w:val="21"/>
        </w:rPr>
        <w:t>，杠杆的右端：</w:t>
      </w:r>
      <m:oMath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×4L=12GL</m:t>
        </m:r>
      </m:oMath>
      <w:r>
        <w:rPr>
          <w:rFonts w:ascii="宋体" w:hAnsi="宋体" w:eastAsia="宋体" w:cs="宋体"/>
          <w:kern w:val="0"/>
          <w:szCs w:val="21"/>
        </w:rPr>
        <w:t>，解得</w:t>
      </w:r>
      <m:oMath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=3G</m:t>
        </m:r>
      </m:oMath>
      <w:r>
        <w:rPr>
          <w:rFonts w:ascii="宋体" w:hAnsi="宋体" w:eastAsia="宋体" w:cs="宋体"/>
          <w:kern w:val="0"/>
          <w:szCs w:val="21"/>
        </w:rPr>
        <w:t>，即在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处挂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个同样的钩码；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弹簧测力计竖直向上拉杠杆时，拉力力臂为</w:t>
      </w:r>
      <m:oMath>
        <m:r>
          <m:t>OC</m:t>
        </m:r>
      </m:oMath>
      <w:r>
        <w:rPr>
          <w:rFonts w:ascii="宋体" w:hAnsi="宋体" w:eastAsia="宋体" w:cs="宋体"/>
          <w:kern w:val="0"/>
          <w:szCs w:val="21"/>
        </w:rPr>
        <w:t>，当弹簧测力计逐渐向右倾斜时，拉力的力臂小于</w:t>
      </w:r>
      <m:oMath>
        <m:r>
          <m:t>OC</m:t>
        </m:r>
      </m:oMath>
      <w:r>
        <w:rPr>
          <w:rFonts w:ascii="宋体" w:hAnsi="宋体" w:eastAsia="宋体" w:cs="宋体"/>
          <w:kern w:val="0"/>
          <w:szCs w:val="21"/>
        </w:rPr>
        <w:t>，拉力力臂变小，拉力变大，弹簧测力计示数变大；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只有一次实验得出杠杆平衡的条件是：动力</w:t>
      </w:r>
      <m:oMath>
        <m:r>
          <m:t>×</m:t>
        </m:r>
      </m:oMath>
      <w:r>
        <w:rPr>
          <w:rFonts w:ascii="宋体" w:hAnsi="宋体" w:eastAsia="宋体" w:cs="宋体"/>
          <w:kern w:val="0"/>
          <w:szCs w:val="21"/>
        </w:rPr>
        <w:t>动力臂</w:t>
      </w:r>
      <m:oMath>
        <m:r>
          <m:t>=</m:t>
        </m:r>
      </m:oMath>
      <w:r>
        <w:rPr>
          <w:rFonts w:ascii="宋体" w:hAnsi="宋体" w:eastAsia="宋体" w:cs="宋体"/>
          <w:kern w:val="0"/>
          <w:szCs w:val="21"/>
        </w:rPr>
        <w:t>阻力</w:t>
      </w:r>
      <m:oMath>
        <m:r>
          <m:t>×</m:t>
        </m:r>
      </m:oMath>
      <w:r>
        <w:rPr>
          <w:rFonts w:ascii="宋体" w:hAnsi="宋体" w:eastAsia="宋体" w:cs="宋体"/>
          <w:kern w:val="0"/>
          <w:szCs w:val="21"/>
        </w:rPr>
        <w:t>阻力臂。这种结论很具有偶然性，不合理。要进行多次实验，总结杠杆平衡条件。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(1)3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变大；</w:t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不能，一组实验数据太少，具有偶然性，不便找出普遍规律。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根据杠杆的平衡条件可以求出在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处挂钩码的个数；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根据杠杆平衡条件，阻力和阻力臂不变时，弹簧测力计倾斜，动力臂变小，动力变大；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探究杠杆平衡条件时，一般要进行多次测量，为了使实验结论具有普遍性，只有一次实验得出的结论是不科学的。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本题考查探究杠杆的平衡条件实验，关键是将课本知识内容记忆清楚，仔细分析即可。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物体受到的重力：</w:t>
      </w:r>
      <m:oMath>
        <m:r>
          <m:t>G=mg=60kg×10N/kg=600N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不计绳重与摩擦，绳子自由端的拉力为：</w:t>
      </w:r>
      <m:oMath>
        <m:r>
          <m:t>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  <m:r>
          <m:t>(G+</m:t>
        </m:r>
        <m:sSub>
          <m:sSubPr/>
          <m:e>
            <m:r>
              <m:t>G</m:t>
            </m:r>
          </m:e>
          <m:sub>
            <m:r>
              <m:t>轮</m:t>
            </m:r>
          </m:sub>
        </m:sSub>
        <m:r>
          <m:t>)=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×(600N+20N)=310N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物体重力为</w:t>
      </w:r>
      <m:oMath>
        <m:r>
          <m:t>600N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绳子自由端的拉力为</w:t>
      </w:r>
      <m:oMath>
        <m:r>
          <m:t>310N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已知物体的质量，根据</w:t>
      </w:r>
      <m:oMath>
        <m:r>
          <m:t>G=mg</m:t>
        </m:r>
      </m:oMath>
      <w:r>
        <w:rPr>
          <w:rFonts w:ascii="宋体" w:hAnsi="宋体" w:eastAsia="宋体" w:cs="宋体"/>
          <w:kern w:val="0"/>
          <w:szCs w:val="21"/>
        </w:rPr>
        <w:t>求出物体受到的重力；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不计绳重与摩擦，根据公式</w:t>
      </w:r>
      <m:oMath>
        <m:r>
          <m:t>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n</m:t>
            </m:r>
          </m:den>
        </m:f>
        <m:r>
          <m:t>(G+</m:t>
        </m:r>
        <m:sSub>
          <m:sSubPr/>
          <m:e>
            <m:r>
              <m:t>G</m:t>
            </m:r>
          </m:e>
          <m:sub>
            <m:r>
              <m:t>轮</m:t>
            </m:r>
          </m:sub>
        </m:sSub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求出拉力。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此题主要考查的使学生对重力、拉力计算公式的理解和掌握，综合性较强，基础性题目。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(1)B</m:t>
        </m:r>
      </m:oMath>
      <w:r>
        <w:rPr>
          <w:rFonts w:ascii="宋体" w:hAnsi="宋体" w:eastAsia="宋体" w:cs="宋体"/>
          <w:kern w:val="0"/>
          <w:szCs w:val="21"/>
        </w:rPr>
        <w:t>点竖直悬挂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个重均为</w:t>
      </w:r>
      <m:oMath>
        <m:r>
          <m:t>0.5N</m:t>
        </m:r>
      </m:oMath>
      <w:r>
        <w:rPr>
          <w:rFonts w:ascii="宋体" w:hAnsi="宋体" w:eastAsia="宋体" w:cs="宋体"/>
          <w:kern w:val="0"/>
          <w:szCs w:val="21"/>
        </w:rPr>
        <w:t>的钩码，则钩码的总重力为</w:t>
      </w:r>
      <m:oMath>
        <m:r>
          <m:t>4×0.5N=2N</m:t>
        </m:r>
      </m:oMath>
      <w:r>
        <w:rPr>
          <w:rFonts w:ascii="宋体" w:hAnsi="宋体" w:eastAsia="宋体" w:cs="宋体"/>
          <w:kern w:val="0"/>
          <w:szCs w:val="21"/>
        </w:rPr>
        <w:t>，即阻力为</w:t>
      </w:r>
      <m:oMath>
        <m:sSub>
          <m:sSubPr/>
          <m:e>
            <m:r>
              <m:t>F</m:t>
            </m:r>
          </m:e>
          <m:sub>
            <m:r>
              <m:t>2</m:t>
            </m:r>
          </m:sub>
        </m:sSub>
        <m:r>
          <m:t>=2N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由图可知，杠杆在水平位置平衡，重力的方向是竖直向下的，此时的阻力臂为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  <m:r>
          <m:t>=3×2cm=6cm=0.06m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到支点的距离为</w:t>
      </w:r>
      <m:oMath>
        <m:r>
          <m:t>4×2cm=8cm</m:t>
        </m:r>
      </m:oMath>
      <w:r>
        <w:rPr>
          <w:rFonts w:ascii="宋体" w:hAnsi="宋体" w:eastAsia="宋体" w:cs="宋体"/>
          <w:kern w:val="0"/>
          <w:szCs w:val="21"/>
        </w:rPr>
        <w:t>，此时力的方向与杠杆成</w:t>
      </w:r>
      <m:oMath>
        <m:r>
          <m:t>30°</m:t>
        </m:r>
      </m:oMath>
      <w:r>
        <w:rPr>
          <w:rFonts w:ascii="宋体" w:hAnsi="宋体" w:eastAsia="宋体" w:cs="宋体"/>
          <w:kern w:val="0"/>
          <w:szCs w:val="21"/>
        </w:rPr>
        <w:t>角，则此时的动力臂为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×8cm=4cm=0.04m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杠杆平衡时，根据杠杆的平衡条件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sSub>
          <m:sSubPr/>
          <m:e>
            <m:r>
              <m:t>L</m:t>
            </m:r>
          </m:e>
          <m:sub>
            <m:r>
              <m:t>1</m:t>
            </m:r>
          </m:sub>
        </m:sSub>
        <m:r>
          <m:t>=</m:t>
        </m:r>
        <m:sSub>
          <m:sSubPr/>
          <m:e>
            <m:r>
              <m:t>F</m:t>
            </m:r>
          </m:e>
          <m:sub>
            <m:r>
              <m:t>2</m:t>
            </m:r>
          </m:sub>
        </m:sSub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可知，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×0.04m=2N×0.06m</m:t>
        </m:r>
      </m:oMath>
      <w:r>
        <w:rPr>
          <w:rFonts w:ascii="宋体" w:hAnsi="宋体" w:eastAsia="宋体" w:cs="宋体"/>
          <w:kern w:val="0"/>
          <w:szCs w:val="21"/>
        </w:rPr>
        <w:t>，解得：</w:t>
      </w:r>
      <m:oMath>
        <m:sSub>
          <m:sSubPr/>
          <m:e>
            <m:r>
              <m:t>F</m:t>
            </m:r>
          </m:e>
          <m:sub>
            <m:r>
              <m:t>1</m:t>
            </m:r>
          </m:sub>
        </m:sSub>
        <m:r>
          <m:t>=3N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杠杆的阻力为</w:t>
      </w:r>
      <m:oMath>
        <m:r>
          <m:t>2N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动力臂、阻力臂分别为</w:t>
      </w:r>
      <m:oMath>
        <m:r>
          <m:t>0.04m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0.06m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动力为</w:t>
      </w:r>
      <m:oMath>
        <m:r>
          <m:t>3N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阻力为支点左侧钩码的重力；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根据力臂的定义分析动力臂和阻力臂的大小；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根据杠杆的平衡条件求出动力的大小。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本题是一道基础题，熟练应用杠杆平衡条件即可正确解题。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br w:type="page"/>
      </w:r>
      <w:bookmarkStart w:id="28" w:name="_GoBack"/>
      <w:bookmarkEnd w:id="28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531" w:bottom="1440" w:left="1531" w:header="499" w:footer="499" w:gutter="0"/>
      <w:cols w:space="425" w:num="1" w:sep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ZWE1MmUzZjk0ZDc0YjQ1N2M1MGI0Y2YxY2Q5ZjMifQ=="/>
  </w:docVars>
  <w:rsids>
    <w:rsidRoot w:val="00000000"/>
    <w:rsid w:val="004151FC"/>
    <w:rsid w:val="00C02FC6"/>
    <w:rsid w:val="36DA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2" Type="http://schemas.openxmlformats.org/officeDocument/2006/relationships/fontTable" Target="fontTable.xml"/><Relationship Id="rId51" Type="http://schemas.openxmlformats.org/officeDocument/2006/relationships/customXml" Target="../customXml/item3.xml"/><Relationship Id="rId50" Type="http://schemas.openxmlformats.org/officeDocument/2006/relationships/customXml" Target="../customXml/item2.xml"/><Relationship Id="rId5" Type="http://schemas.openxmlformats.org/officeDocument/2006/relationships/header" Target="header3.xml"/><Relationship Id="rId49" Type="http://schemas.openxmlformats.org/officeDocument/2006/relationships/customXml" Target="../customXml/item1.xml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34"/>
    <customShpInfo spid="_x0000_s1039"/>
    <customShpInfo spid="_x0000_s1040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7"/>
    <customShpInfo spid="_x0000_s1058"/>
    <customShpInfo spid="_x0000_s1059"/>
  </customShpExts>
</s:customData>
</file>

<file path=customXml/item2.xml><?xml version="1.0" encoding="utf-8"?>
<xtzj xmlns="http://schemas.microsoft.com/vsto/xtzj">
  <dataContent>d12329d5b-119a-4cf3-a050-880595a263f7;ef0322ae9-2d2d-4564-9f58-fa600d8e8f27,b998c0625-61af-46e5-9f1f-4e836138b0de,e8a14019f-84b2-4297-9b35-3bd08ebd6040,36d9f921e-b7ce-4f39-a413-56189d8ef842,062179ce3-fa58-4d93-9aca-71dd2ca25439,cfd6afe18-3c9c-485e-8622-276be3aca704,ccc83d38f-ae48-416c-9963-29b9263eb55b,a2b9ec80b-b500-40ac-86dc-73de37234669,cfd3e89eb-907e-43dd-85c5-34d15559ec42,2133df6bd-cbcd-4981-9488-0ff8246f7302,df624db69-694c-4d4b-adaf-817abc467b33,e7b0cedca-5194-4485-bb4e-dd40abff368a,fe032c449-e12d-43df-8567-691ccfaf0a24,a66149f39-bbf9-42f7-a224-0150efd91320,2c37d882e-5a97-4f7e-990b-0450aca22979,54e2bf43e-002c-4fb4-8091-9f5f0e67467b,dd81adb1f-a98b-4a87-b13a-782fdd8b29dd,4019df6ae-1df1-489b-9853-802e78f37d76,db6248fbb-6809-4dc5-9919-06e7d2817400,0dc2e3852-b599-41b8-a85a-2eeccf065c4f,95f3afb88-0e12-4e4f-b522-86624b493b62,6ae5a0f86-afca-49ac-a569-da4d4c427a3c,4369f6e0a-3cc3-4aa3-9c3d-2bdb12a05154,3ec7b2e31-0461-43b7-96eb-f29a26c78fd9,950821488-0781-4f14-bada-f17bd814605a,6228cab32-23eb-4bc7-a16f-6f65468166f0,c6b3b1b96-b0ec-4e73-812f-939ecb213509,ead386601-73f0-4f1e-bc8d-49271a13c123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bc168f-ce28-4ee6-a742-d5ed189145a0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dc:description>d1229d5b-119a-4cf3-a050-880595a263f7</dc:description>
  <cp:lastModifiedBy>Administrator</cp:lastModifiedBy>
  <dcterms:modified xsi:type="dcterms:W3CDTF">2023-09-21T13:05:48Z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