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11620500</wp:posOffset>
            </wp:positionV>
            <wp:extent cx="317500" cy="444500"/>
            <wp:effectExtent l="0" t="0" r="635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2023-2024学年度第一学期第一次月考八年级物理试题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一．选择题（每题2分共20分）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1．（2分）小明用刻度尺测得一支水性笔的长度为15.10，但漏写了单位，这个单位应该是（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A．cm</w:t>
      </w:r>
      <w:r>
        <w:tab/>
      </w:r>
      <w:r>
        <w:rPr>
          <w:rFonts w:hint="eastAsia" w:ascii="Times New Roman" w:hAnsi="Times New Roman" w:eastAsia="新宋体"/>
          <w:szCs w:val="21"/>
        </w:rPr>
        <w:t>B．km</w:t>
      </w:r>
      <w:r>
        <w:tab/>
      </w:r>
      <w:r>
        <w:rPr>
          <w:rFonts w:hint="eastAsia" w:ascii="Times New Roman" w:hAnsi="Times New Roman" w:eastAsia="新宋体"/>
          <w:szCs w:val="21"/>
        </w:rPr>
        <w:t>C．m</w:t>
      </w:r>
      <w:r>
        <w:tab/>
      </w:r>
      <w:r>
        <w:rPr>
          <w:rFonts w:hint="eastAsia" w:ascii="Times New Roman" w:hAnsi="Times New Roman" w:eastAsia="新宋体"/>
          <w:szCs w:val="21"/>
        </w:rPr>
        <w:t>D．mm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2．（2分）在学校“运用物理技术破案”趣味游戏活动中，小明根据“通常情况下，人站立时身高大约是脚长的7倍”这一常识，可知留下图中脚印的“犯罪嫌疑人”的身高约为（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菁优网：http://www.jyeoo.com" type="#_x0000_t75" style="height:88.5pt;width:178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A．1.65 m</w:t>
      </w:r>
      <w:r>
        <w:tab/>
      </w:r>
      <w:r>
        <w:rPr>
          <w:rFonts w:hint="eastAsia" w:ascii="Times New Roman" w:hAnsi="Times New Roman" w:eastAsia="新宋体"/>
          <w:szCs w:val="21"/>
        </w:rPr>
        <w:t>B．1.75 m</w:t>
      </w:r>
      <w:r>
        <w:tab/>
      </w:r>
      <w:r>
        <w:rPr>
          <w:rFonts w:hint="eastAsia" w:ascii="Times New Roman" w:hAnsi="Times New Roman" w:eastAsia="新宋体"/>
          <w:szCs w:val="21"/>
        </w:rPr>
        <w:t>C．1.85 m</w:t>
      </w:r>
      <w:r>
        <w:tab/>
      </w:r>
      <w:r>
        <w:rPr>
          <w:rFonts w:hint="eastAsia" w:ascii="Times New Roman" w:hAnsi="Times New Roman" w:eastAsia="新宋体"/>
          <w:szCs w:val="21"/>
        </w:rPr>
        <w:t>D．1.95 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3．（2分）下列测量时间的工具中，为北斗卫星导航系统提供精确测时的是（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A．日晷</w:t>
      </w:r>
      <w:r>
        <w:tab/>
      </w:r>
      <w:r>
        <w:rPr>
          <w:rFonts w:hint="eastAsia" w:ascii="Times New Roman" w:hAnsi="Times New Roman" w:eastAsia="新宋体"/>
          <w:szCs w:val="21"/>
        </w:rPr>
        <w:t>B．沙漏</w:t>
      </w:r>
      <w:r>
        <w:tab/>
      </w:r>
      <w:r>
        <w:rPr>
          <w:rFonts w:hint="eastAsia" w:ascii="Times New Roman" w:hAnsi="Times New Roman" w:eastAsia="新宋体"/>
          <w:szCs w:val="21"/>
        </w:rPr>
        <w:t>C．电子手表</w:t>
      </w:r>
      <w:r>
        <w:tab/>
      </w:r>
      <w:r>
        <w:rPr>
          <w:rFonts w:hint="eastAsia" w:ascii="Times New Roman" w:hAnsi="Times New Roman" w:eastAsia="新宋体"/>
          <w:szCs w:val="21"/>
        </w:rPr>
        <w:t>D．铯原子钟</w:t>
      </w:r>
    </w:p>
    <w:p>
      <w:pPr>
        <w:spacing w:line="360" w:lineRule="auto"/>
        <w:ind w:left="273" w:hanging="273" w:hangingChars="130"/>
      </w:pPr>
      <w:r>
        <w:pict>
          <v:shape id="图片24" o:spid="_x0000_s1026" o:spt="75" alt="菁优网：http://www.jyeoo.com" type="#_x0000_t75" style="position:absolute;left:0pt;margin-left:486.75pt;margin-top:35.1pt;height:109.5pt;width:19.5pt;mso-wrap-distance-bottom:0pt;mso-wrap-distance-left:0pt;mso-wrap-distance-right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Cs w:val="21"/>
        </w:rPr>
        <w:t>4．（2分）如图是乒乓球下落时的频闪照片。如果频闪灯每秒闪动30次，则小球的第一影像和第四影像之间的时间间隔为（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A．0.1秒</w:t>
      </w:r>
      <w:r>
        <w:tab/>
      </w:r>
      <w:r>
        <w:rPr>
          <w:rFonts w:hint="eastAsia" w:ascii="Times New Roman" w:hAnsi="Times New Roman" w:eastAsia="新宋体"/>
          <w:szCs w:val="21"/>
        </w:rPr>
        <w:t>B．0.2秒</w:t>
      </w:r>
      <w:r>
        <w:tab/>
      </w:r>
      <w:r>
        <w:rPr>
          <w:rFonts w:hint="eastAsia" w:ascii="Times New Roman" w:hAnsi="Times New Roman" w:eastAsia="新宋体"/>
          <w:szCs w:val="21"/>
        </w:rPr>
        <w:t>C．0.3秒</w:t>
      </w:r>
      <w:r>
        <w:tab/>
      </w:r>
      <w:r>
        <w:rPr>
          <w:rFonts w:hint="eastAsia" w:ascii="Times New Roman" w:hAnsi="Times New Roman" w:eastAsia="新宋体"/>
          <w:szCs w:val="21"/>
        </w:rPr>
        <w:t>D．0.4秒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5．（2分）下列有关误差的说法中，正确的是（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A．多次测量取平均值可以消除误差</w:t>
      </w:r>
      <w:r>
        <w:tab/>
      </w:r>
      <w:r>
        <w:rPr>
          <w:rFonts w:hint="eastAsia" w:ascii="Times New Roman" w:hAnsi="Times New Roman" w:eastAsia="新宋体"/>
          <w:szCs w:val="21"/>
        </w:rPr>
        <w:t>B．选用精密仪器测量可以减小误差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C．只要认真测量，就可以避免误差</w:t>
      </w:r>
      <w:r>
        <w:tab/>
      </w:r>
      <w:r>
        <w:rPr>
          <w:rFonts w:hint="eastAsia" w:ascii="Times New Roman" w:hAnsi="Times New Roman" w:eastAsia="新宋体"/>
          <w:szCs w:val="21"/>
        </w:rPr>
        <w:t>D．误差是不遵守仪器的使用规则产生的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6．（2分）用毫米刻度尺测量工件的长度，下列方法正确的是（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26" o:spt="75" alt="菁优网：http://www.jyeoo.com" type="#_x0000_t75" style="height:44.25pt;width:80.1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27" o:spt="75" alt="菁优网：http://www.jyeoo.com" type="#_x0000_t75" style="height:46.35pt;width:83.9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28" o:spt="75" alt="菁优网：http://www.jyeoo.com" type="#_x0000_t75" style="height:50.65pt;width:86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29" o:spt="75" alt="菁优网：http://www.jyeoo.com" type="#_x0000_t75" style="height:40pt;width:94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7．（2分）《吕氏春秋“察今篇”》记载了刻舟求剑的故事，当中有这样的文句：“舟已行矣，而剑不行，求剑若此，不亦惑乎!”文中对舟和剑运动状态的描述，可选择的共同参照物是（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A．舟</w:t>
      </w:r>
      <w:r>
        <w:tab/>
      </w:r>
      <w:r>
        <w:rPr>
          <w:rFonts w:hint="eastAsia" w:ascii="Times New Roman" w:hAnsi="Times New Roman" w:eastAsia="新宋体"/>
          <w:szCs w:val="21"/>
        </w:rPr>
        <w:t>B．剑</w:t>
      </w:r>
      <w:r>
        <w:tab/>
      </w:r>
      <w:r>
        <w:rPr>
          <w:rFonts w:hint="eastAsia" w:ascii="Times New Roman" w:hAnsi="Times New Roman" w:eastAsia="新宋体"/>
          <w:szCs w:val="21"/>
        </w:rPr>
        <w:t>C．江岸</w:t>
      </w:r>
      <w:r>
        <w:tab/>
      </w:r>
      <w:r>
        <w:rPr>
          <w:rFonts w:hint="eastAsia" w:ascii="Times New Roman" w:hAnsi="Times New Roman" w:eastAsia="新宋体"/>
          <w:szCs w:val="21"/>
        </w:rPr>
        <w:t>D．舟中人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8．（2分）古诗《凉州词》中有“羌笛何须怨杨柳，春风不度玉门关”，诗人能辨别出羌笛的声音，是依据声音的（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A．音调</w:t>
      </w:r>
      <w:r>
        <w:tab/>
      </w:r>
      <w:r>
        <w:rPr>
          <w:rFonts w:hint="eastAsia" w:ascii="Times New Roman" w:hAnsi="Times New Roman" w:eastAsia="新宋体"/>
          <w:szCs w:val="21"/>
        </w:rPr>
        <w:t>B．响度</w:t>
      </w:r>
      <w:r>
        <w:tab/>
      </w:r>
      <w:r>
        <w:rPr>
          <w:rFonts w:hint="eastAsia" w:ascii="Times New Roman" w:hAnsi="Times New Roman" w:eastAsia="新宋体"/>
          <w:szCs w:val="21"/>
        </w:rPr>
        <w:t>C．音色</w:t>
      </w:r>
      <w:r>
        <w:tab/>
      </w:r>
      <w:r>
        <w:rPr>
          <w:rFonts w:hint="eastAsia" w:ascii="Times New Roman" w:hAnsi="Times New Roman" w:eastAsia="新宋体"/>
          <w:szCs w:val="21"/>
        </w:rPr>
        <w:t>D．声速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9．（2分）李白《夜宿山寺》诗中写到：“危楼高百尺，手可摘星辰.不敢高声语，恐惊天上人.”其中“高声语”是指声音的（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A．音调高</w:t>
      </w:r>
      <w:r>
        <w:tab/>
      </w:r>
      <w:r>
        <w:rPr>
          <w:rFonts w:hint="eastAsia" w:ascii="Times New Roman" w:hAnsi="Times New Roman" w:eastAsia="新宋体"/>
          <w:szCs w:val="21"/>
        </w:rPr>
        <w:t>B．响度大</w:t>
      </w:r>
      <w:r>
        <w:tab/>
      </w:r>
      <w:r>
        <w:rPr>
          <w:rFonts w:hint="eastAsia" w:ascii="Times New Roman" w:hAnsi="Times New Roman" w:eastAsia="新宋体"/>
          <w:szCs w:val="21"/>
        </w:rPr>
        <w:t>C．音色纯</w:t>
      </w:r>
      <w:r>
        <w:tab/>
      </w:r>
      <w:r>
        <w:rPr>
          <w:rFonts w:hint="eastAsia" w:ascii="Times New Roman" w:hAnsi="Times New Roman" w:eastAsia="新宋体"/>
          <w:szCs w:val="21"/>
        </w:rPr>
        <w:t>D．频率大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10．（2分）医生用听诊器为病人诊病，使用听诊器主要运用了（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A．声音的回声现象</w:t>
      </w:r>
      <w:r>
        <w:tab/>
      </w:r>
      <w:r>
        <w:rPr>
          <w:rFonts w:hint="eastAsia" w:ascii="Times New Roman" w:hAnsi="Times New Roman" w:eastAsia="新宋体"/>
          <w:szCs w:val="21"/>
        </w:rPr>
        <w:t>B．声音能够传递信息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C．声音能够传递能量</w:t>
      </w:r>
      <w:r>
        <w:tab/>
      </w:r>
      <w:r>
        <w:rPr>
          <w:rFonts w:hint="eastAsia" w:ascii="Times New Roman" w:hAnsi="Times New Roman" w:eastAsia="新宋体"/>
          <w:szCs w:val="21"/>
        </w:rPr>
        <w:t>D．声音的传播具有方向性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二、非选择题（共50分）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11．（3分）如图1所示，物体的长度是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 xml:space="preserve">cm；如图2所示，符合长度测量要求的是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；如图3所示，秒表的读数为 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s。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0" o:spt="75" alt="菁优网：http://www.jyeoo.com" type="#_x0000_t75" style="height:101.25pt;width:425.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12．（2分）如图所示，圆柱的直径为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，所用刻度尺的分度值为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1" o:spt="75" alt="菁优网：http://www.jyeoo.com" type="#_x0000_t75" style="height:100.15pt;width:141.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13．（1分）一位同学用毫米刻度尺先后四次测量一个物体的长度，测量结果分别是1.41cm、1.52cm、1.42cm、1.44cm，则物体的长度是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14．（3分）单位换算：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（1）一张纸的厚度大约为8×10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rFonts w:hint="eastAsia" w:ascii="Times New Roman" w:hAnsi="Times New Roman" w:eastAsia="新宋体"/>
          <w:szCs w:val="21"/>
        </w:rPr>
        <w:t>m＝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ascii="Cambria Math" w:hAnsi="Cambria Math" w:eastAsia="Cambria Math"/>
          <w:szCs w:val="21"/>
        </w:rPr>
        <w:t>μ</w:t>
      </w:r>
      <w:r>
        <w:rPr>
          <w:rFonts w:hint="eastAsia" w:ascii="Times New Roman" w:hAnsi="Times New Roman" w:eastAsia="新宋体"/>
          <w:szCs w:val="21"/>
        </w:rPr>
        <w:t>m；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（2）3.5×10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m＝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km＝</w:t>
      </w:r>
      <w:r>
        <w:rPr>
          <w:rFonts w:hint="eastAsia" w:ascii="Times New Roman" w:hAnsi="Times New Roman" w:eastAsia="新宋体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Cs w:val="21"/>
        </w:rPr>
        <w:t>nm。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15．（3分）如图所示，地铁站台内，站在自动扶梯上出站的乘客，相对于自动扶梯是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的，相对于站台地面是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的（以上两空填“运动”或“静止”）。由此可见，物体的运动和静止是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的。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2" o:spt="75" alt="菁优网：http://www.jyeoo.com" type="#_x0000_t75" style="height:75.25pt;width:109.5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15题  </w:t>
      </w:r>
      <w:r>
        <w:rPr>
          <w:rFonts w:hint="eastAsia" w:ascii="Times New Roman" w:hAnsi="Times New Roman" w:eastAsia="新宋体"/>
          <w:szCs w:val="21"/>
        </w:rPr>
        <w:pict>
          <v:shape id="_x0000_i1033" o:spt="75" alt="菁优网：http://www.jyeoo.com" type="#_x0000_t75" style="height:91.1pt;width:106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  16题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16．（2分）大师兄甲和小师妹乙在平直的练武道上同向而行，他们的运动图象如图所示，由此可判断他们均在做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 xml:space="preserve">运动，运动较慢的速度大小为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17．（2分）如图所示，记录了一辆小汽车在平直公路上行驶的情况，该小汽车做的是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直线运动，它在整个运动过程中的平均速度是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m/s。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4" o:spt="75" alt="菁优网：http://www.jyeoo.com" type="#_x0000_t75" style="height:41.25pt;width:354.8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18．（3分）诗句“姑苏城外寒山寺，夜半钟声到客船”中，钟声是由钟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产生的；钟声是通过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传播到人耳中的；在传播过程中，钟声的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（选填“音调”“响度”或“音色”）会逐渐减小。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19．（2分）如图是工人师傅用一把螺丝刀探听电动机内部运转是否正常的做法，该现象说明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可以传声；通过听到的声音可以判断电动机内部运转是否正常，这是利用了声音可以传递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（选填“能量”或“信息”）。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5" o:spt="75" alt="菁优网：http://www.jyeoo.com" type="#_x0000_t75" style="height:55.5pt;width:73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20．（3分）夏日的净月潭国家森林公园里，随处可闻鸟鸣声。鸟的发声器官由于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发出声音，声音通过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 xml:space="preserve">传入人耳。市区里，大量的树木可以在 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减弱噪声，从而使我们的生活环境更安静。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21．（7分）在“测量物体运动的平均速度”实验中，实验装置如图所示：</w:t>
      </w:r>
    </w:p>
    <w:tbl>
      <w:tblPr>
        <w:tblStyle w:val="8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路程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运动时间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平均速度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s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</w:rPr>
              <w:t>AB</w:t>
            </w:r>
            <w:r>
              <w:rPr>
                <w:rFonts w:hint="eastAsia" w:ascii="Times New Roman" w:hAnsi="Times New Roman" w:eastAsia="新宋体"/>
                <w:szCs w:val="21"/>
              </w:rPr>
              <w:t>＝0.45m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t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</w:rPr>
              <w:t>AB</w:t>
            </w:r>
            <w:r>
              <w:rPr>
                <w:rFonts w:hint="eastAsia" w:ascii="Times New Roman" w:hAnsi="Times New Roman" w:eastAsia="新宋体"/>
                <w:szCs w:val="21"/>
              </w:rPr>
              <w:t>＝3.2s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v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</w:rPr>
              <w:t>AB</w:t>
            </w:r>
            <w:r>
              <w:rPr>
                <w:rFonts w:hint="eastAsia" w:ascii="Times New Roman" w:hAnsi="Times New Roman" w:eastAsia="新宋体"/>
                <w:szCs w:val="21"/>
              </w:rPr>
              <w:t>＝0.14m/s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s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</w:rPr>
              <w:t>AC</w:t>
            </w:r>
            <w:r>
              <w:rPr>
                <w:rFonts w:hint="eastAsia" w:ascii="Times New Roman" w:hAnsi="Times New Roman" w:eastAsia="新宋体"/>
                <w:szCs w:val="21"/>
              </w:rPr>
              <w:t>＝0.90m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t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</w:rPr>
              <w:t>AC</w:t>
            </w:r>
            <w:r>
              <w:rPr>
                <w:rFonts w:hint="eastAsia" w:ascii="Times New Roman" w:hAnsi="Times New Roman" w:eastAsia="新宋体"/>
                <w:szCs w:val="21"/>
              </w:rPr>
              <w:t>＝4.5s</w:t>
            </w:r>
          </w:p>
        </w:tc>
        <w:tc>
          <w:tcPr>
            <w:tcW w:w="2666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v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</w:rPr>
              <w:t>AC</w:t>
            </w:r>
            <w:r>
              <w:rPr>
                <w:rFonts w:hint="eastAsia" w:ascii="Times New Roman" w:hAnsi="Times New Roman" w:eastAsia="新宋体"/>
                <w:szCs w:val="21"/>
              </w:rPr>
              <w:t>＝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（1）测量平均速度的原理是 </w:t>
      </w:r>
      <w:r>
        <w:rPr>
          <w:rFonts w:hint="eastAsia" w:ascii="Times New Roman" w:hAnsi="Times New Roman" w:eastAsia="新宋体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（2）实验中，小组同学发现小车通过AB段路程的时间过短，不便于测量时间，为了解决这一问题，可以只将木块向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适当移动；也可以将小车倒置滑下，这是因为用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代替滚动可以增大摩擦。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（3）改进后，进行实验并记录数据在表格中，计算出小车通过AC段路程的平均速度是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 xml:space="preserve">m/s。小车通过AB段路程的平均速度比BC段路程的平均速度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6" o:spt="75" alt="菁优网：http://www.jyeoo.com" type="#_x0000_t75" style="height:68.3pt;width:168.8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22．（7分）在探究声音的产生与传播时，小明和小华一起做了下面的实验：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7" o:spt="75" alt="菁优网：http://www.jyeoo.com" type="#_x0000_t75" style="height:99.7pt;width:332.2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（1）如图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所示，用悬挂着的乒乓球接触正在发声的音叉，可观察到</w:t>
      </w:r>
      <w:r>
        <w:rPr>
          <w:rFonts w:hint="eastAsia" w:ascii="Times New Roman" w:hAnsi="Times New Roman" w:eastAsia="新宋体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Cs w:val="21"/>
        </w:rPr>
        <w:t>，这说明</w:t>
      </w:r>
      <w:r>
        <w:rPr>
          <w:rFonts w:hint="eastAsia" w:ascii="Times New Roman" w:hAnsi="Times New Roman" w:eastAsia="新宋体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Cs w:val="21"/>
        </w:rPr>
        <w:t>。此探究中悬挂着的乒乓球的作用是</w:t>
      </w:r>
      <w:r>
        <w:rPr>
          <w:rFonts w:hint="eastAsia" w:ascii="Times New Roman" w:hAnsi="Times New Roman" w:eastAsia="新宋体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所示，为了验证（1）中的探究结论，小华同学用手使劲敲桌子，桌子发出了很大的声响，但他几乎没有看到桌子的振动，为了明显地看到实验现象，你的改进方法是：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所示，敲响右边的音叉，左边完全相同的音叉也会发声，并且把泡沫塑料球弹起。该实验能说明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可以传声。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（4）如图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所示，把正在响铃的闹钟放在玻璃罩内，逐渐抽出其中的空气，听到的声音会逐渐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（选填“变大”、“变小”或“不变”），甚至最后听不到声音。这个实验说明了</w:t>
      </w:r>
      <w:r>
        <w:rPr>
          <w:rFonts w:hint="eastAsia" w:ascii="Times New Roman" w:hAnsi="Times New Roman" w:eastAsia="新宋体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23．（6分）某同学为了探究物体发声时振动的频率高低与哪些因素有关，他选择了四根钢丝进行实验，如图所示。具体数据如下表：</w:t>
      </w:r>
    </w:p>
    <w:tbl>
      <w:tblPr>
        <w:tblStyle w:val="8"/>
        <w:tblW w:w="471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70"/>
        <w:gridCol w:w="870"/>
        <w:gridCol w:w="945"/>
        <w:gridCol w:w="1155"/>
        <w:gridCol w:w="87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编号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材料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长度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粗细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松紧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甲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钢丝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10cm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0.2mm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紧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乙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钢丝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10cm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0.1mm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紧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丙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钢丝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5cm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0.1mm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紧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丁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钢丝</w:t>
            </w:r>
          </w:p>
        </w:tc>
        <w:tc>
          <w:tcPr>
            <w:tcW w:w="9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5cm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0.1mm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松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（1）用同样的力拨动钢丝甲和乙，发现拨动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钢丝时的音调高。由此可以得出的结论是：在弦的长度、松紧程度相同时，振动的频率高低与弦的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有关；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（2）为了探究发声体振动的频率高低与弦的长度的关系时，他应用同样大小的力先后拨动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钢丝；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（3）先后用同样的力拨动丙钢丝和丁钢丝，是为了探究振动频率的高低与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的关系；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（4）上述实验中所使用到的实验方法是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8" o:spt="75" alt="菁优网：http://www.jyeoo.com" type="#_x0000_t75" style="height:59.25pt;width:129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24．（4分）超声波在海水中的传播速度为1500m/s，如果从某处海面竖直向海底发出的超声波经4s返回海面。该处海水的深度是多少？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25．（4分）在一次爆破中，捆绑炸药的导火线长100cm，导火线燃烧速度是0.5cm/s．点火者在点燃引线后以4m/s的速度跑开，则他能不能在爆炸前跑到离爆炸点600m的安全区？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八年级物理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Cs w:val="16"/>
        </w:rPr>
        <w:t>参考答案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A。2．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B。3．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D。4．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A。5．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B。6．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D。7．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C。8．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C。9．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B。10．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11．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3.00；乙；337.5。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4.00cm；1mm。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13．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1.42cm。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14．（1）80；（2）350；3.5×10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14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15．静止；运动；相对。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16．匀速直线；3 m/s。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17．变速；13.5。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18．振动；空气；响度。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19．固体；信息。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20．振动；空气；传播过程中。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21．（1）v＝</w:t>
      </w:r>
      <w:r>
        <w:rPr>
          <w:position w:val="-22"/>
        </w:rPr>
        <w:pict>
          <v:shape id="_x0000_i103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；（2）右；滑动摩擦；（3）0.2；小；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22．（1）乒乓球弹跳起来   发声的物体在振动；  显示音叉的振动；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（2）在桌面上撒一些纸屑或放一些轻小物体；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（3）空气；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（4）变小；声音不能在真空中传播（声音的传播需要介质）。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23．（1）乙；粗细；（2）乙；丙；（3）钢丝的松紧；（4）控制变量法。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解：超声波从海面传到海底的时间：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t＝</w:t>
      </w:r>
      <w:r>
        <w:rPr>
          <w:position w:val="-22"/>
        </w:rPr>
        <w:pict>
          <v:shape id="_x0000_i104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×4s＝2s，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由v＝</w:t>
      </w:r>
      <w:r>
        <w:rPr>
          <w:position w:val="-22"/>
        </w:rPr>
        <w:pict>
          <v:shape id="_x0000_i104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得此处海的深度：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s＝vt＝1500m/s×2s＝3000m。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答：该处海水的深度是3000m。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由v＝</w:t>
      </w:r>
      <w:r>
        <w:rPr>
          <w:position w:val="-22"/>
        </w:rPr>
        <w:pict>
          <v:shape id="_x0000_i104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得导火线燃烧完所用时间：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043" o:spt="75" type="#_x0000_t75" style="height:34.5pt;width:16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44" o:spt="75" type="#_x0000_t75" style="height:26.25pt;width:45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＝200s，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人跑到安全地区需用的时间：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045" o:spt="75" type="#_x0000_t75" style="height:34.5pt;width:16.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46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＝150s，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因为 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＜t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所以能跑到。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答：则他能在爆炸前跑到离爆炸点600的安全区。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声明：试题解析著作权属所有，未经书面同意，不得复制发布日期：2023/9/12 21:36:01；用户：榆树市八号镇中学校；邮箱：ysbhzzx@xyh.com；学号：44659898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23757" w:h="16783" w:orient="landscape"/>
      <w:pgMar w:top="1134" w:right="1440" w:bottom="1800" w:left="1440" w:header="851" w:footer="992" w:gutter="0"/>
      <w:pgNumType w:chapStyle="5" w:chapSep="colon"/>
      <w:cols w:space="427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</w:t>
    </w:r>
  </w:p>
  <w:p>
    <w:pPr>
      <w:pStyle w:val="4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B1A8C"/>
    <w:rsid w:val="002C0ABE"/>
    <w:rsid w:val="002D0F0E"/>
    <w:rsid w:val="002E0F78"/>
    <w:rsid w:val="002E2EC3"/>
    <w:rsid w:val="003532EF"/>
    <w:rsid w:val="00373D18"/>
    <w:rsid w:val="003B3B06"/>
    <w:rsid w:val="004151FC"/>
    <w:rsid w:val="00415964"/>
    <w:rsid w:val="00467984"/>
    <w:rsid w:val="00496F35"/>
    <w:rsid w:val="004E324E"/>
    <w:rsid w:val="004E732C"/>
    <w:rsid w:val="004F4D4E"/>
    <w:rsid w:val="00504026"/>
    <w:rsid w:val="0051457D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1E0F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EA65A6"/>
    <w:rsid w:val="00F02182"/>
    <w:rsid w:val="00F809D3"/>
    <w:rsid w:val="00FD376B"/>
    <w:rsid w:val="07DA09BB"/>
    <w:rsid w:val="5E8A3F40"/>
    <w:rsid w:val="7304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link w:val="5"/>
    <w:qFormat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pPr>
      <w:spacing w:after="160" w:line="259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DefaultParagraph"/>
    <w:qFormat/>
    <w:uiPriority w:val="0"/>
    <w:pPr>
      <w:spacing w:after="160" w:line="259" w:lineRule="auto"/>
    </w:pPr>
    <w:rPr>
      <w:rFonts w:ascii="Times New Roman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E953B0-ADD8-4249-84AB-E34774161F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557</Words>
  <Characters>3180</Characters>
  <Lines>26</Lines>
  <Paragraphs>7</Paragraphs>
  <TotalTime>77</TotalTime>
  <ScaleCrop>false</ScaleCrop>
  <LinksUpToDate>false</LinksUpToDate>
  <CharactersWithSpaces>3730</CharactersWithSpaces>
  <HyperlinkBase>http://schemas.openxmlformats.org/officeDocument/252272272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2023-09-12T21:36:00Z</dcterms:created>
  <dc:creator>Administrator</dc:creator>
  <cp:lastModifiedBy>Administrator</cp:lastModifiedBy>
  <cp:lastPrinted>2023-09-12T21:36:00Z</cp:lastPrinted>
  <dcterms:modified xsi:type="dcterms:W3CDTF">2023-09-21T13:40:20Z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