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600" w:lineRule="exact"/>
        <w:jc w:val="center"/>
        <w:rPr>
          <w:rFonts w:ascii="宋体" w:eastAsia="宋体" w:hAnsi="宋体" w:cs="宋体" w:hint="eastAsia"/>
          <w:b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11455400</wp:posOffset>
            </wp:positionV>
            <wp:extent cx="2794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Ansi="方正小标宋_GBK" w:cs="方正小标宋_GBK" w:hint="eastAsia"/>
          <w:bCs/>
          <w:sz w:val="32"/>
          <w:szCs w:val="32"/>
        </w:rPr>
        <w:t>202</w:t>
      </w:r>
      <w:r>
        <w:rPr>
          <w:rFonts w:ascii="方正小标宋_GBK" w:eastAsia="方正小标宋_GBK" w:hAnsi="方正小标宋_GBK" w:cs="方正小标宋_GBK" w:hint="eastAsia"/>
          <w:bCs/>
          <w:sz w:val="32"/>
          <w:szCs w:val="32"/>
          <w:lang w:val="en-US" w:eastAsia="zh-CN"/>
        </w:rPr>
        <w:t>2</w:t>
      </w:r>
      <w:r>
        <w:rPr>
          <w:rFonts w:ascii="方正小标宋_GBK" w:eastAsia="方正小标宋_GBK" w:hAnsi="方正小标宋_GBK" w:cs="方正小标宋_GBK" w:hint="eastAsia"/>
          <w:bCs/>
          <w:sz w:val="32"/>
          <w:szCs w:val="32"/>
        </w:rPr>
        <w:t>－202</w:t>
      </w:r>
      <w:r>
        <w:rPr>
          <w:rFonts w:ascii="方正小标宋_GBK" w:eastAsia="方正小标宋_GBK" w:hAnsi="方正小标宋_GBK" w:cs="方正小标宋_GBK" w:hint="eastAsia"/>
          <w:bCs/>
          <w:sz w:val="32"/>
          <w:szCs w:val="32"/>
          <w:lang w:val="en-US" w:eastAsia="zh-CN"/>
        </w:rPr>
        <w:t>3</w:t>
      </w:r>
      <w:r>
        <w:rPr>
          <w:rFonts w:ascii="方正小标宋_GBK" w:eastAsia="方正小标宋_GBK" w:hAnsi="方正小标宋_GBK" w:cs="方正小标宋_GBK" w:hint="eastAsia"/>
          <w:bCs/>
          <w:sz w:val="32"/>
          <w:szCs w:val="32"/>
        </w:rPr>
        <w:t>学年</w:t>
      </w:r>
      <w:r>
        <w:rPr>
          <w:rFonts w:ascii="方正小标宋_GBK" w:eastAsia="方正小标宋_GBK" w:hAnsi="方正小标宋_GBK" w:cs="方正小标宋_GBK" w:hint="eastAsia"/>
          <w:bCs/>
          <w:sz w:val="32"/>
          <w:szCs w:val="32"/>
          <w:lang w:eastAsia="zh-CN"/>
        </w:rPr>
        <w:t>下</w:t>
      </w:r>
      <w:r>
        <w:rPr>
          <w:rFonts w:ascii="方正小标宋_GBK" w:eastAsia="方正小标宋_GBK" w:hAnsi="方正小标宋_GBK" w:cs="方正小标宋_GBK" w:hint="eastAsia"/>
          <w:bCs/>
          <w:sz w:val="32"/>
          <w:szCs w:val="32"/>
        </w:rPr>
        <w:t>期期末检测七年级</w:t>
      </w:r>
    </w:p>
    <w:p>
      <w:pPr>
        <w:spacing w:line="600" w:lineRule="exact"/>
        <w:ind w:left="0" w:firstLine="0" w:leftChars="0" w:firstLineChars="0"/>
        <w:jc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方正小标宋_GBK" w:eastAsia="方正小标宋_GBK" w:hAnsi="方正小标宋_GBK" w:cs="方正小标宋_GBK" w:hint="eastAsia"/>
          <w:b/>
          <w:sz w:val="32"/>
          <w:szCs w:val="32"/>
        </w:rPr>
        <w:t>语文</w:t>
      </w:r>
      <w:r>
        <w:rPr>
          <w:rFonts w:ascii="方正小标宋_GBK" w:eastAsia="方正小标宋_GBK" w:hAnsi="方正小标宋_GBK" w:cs="方正小标宋_GBK" w:hint="eastAsia"/>
          <w:b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b/>
          <w:sz w:val="32"/>
          <w:szCs w:val="32"/>
        </w:rPr>
        <w:t>参考答案</w:t>
      </w:r>
    </w:p>
    <w:p>
      <w:pPr>
        <w:pStyle w:val="BlockText"/>
        <w:ind w:left="0" w:right="10" w:firstLine="0" w:leftChars="0" w:rightChars="5" w:firstLineChars="0"/>
        <w:jc w:val="center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</w:p>
    <w:p>
      <w:pPr>
        <w:pStyle w:val="BlockText"/>
        <w:ind w:left="0" w:right="10" w:firstLine="0" w:leftChars="0" w:rightChars="5" w:firstLineChars="0"/>
        <w:jc w:val="center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A卷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t>（共100分）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4"/>
          <w:szCs w:val="24"/>
        </w:rPr>
        <w:t>一、积累与运用（14分，每小题2分）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D  2.C  3.D   4.A    5.B   6.C   7.D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宋体" w:eastAsia="宋体" w:hAnsi="宋体" w:cs="宋体" w:hint="eastAsia"/>
          <w:b/>
          <w:bCs w:val="0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000000"/>
          <w:sz w:val="24"/>
          <w:szCs w:val="24"/>
          <w:lang w:val="en-US" w:eastAsia="zh-CN"/>
        </w:rPr>
        <w:t>二</w:t>
      </w:r>
      <w:r>
        <w:rPr>
          <w:rFonts w:ascii="宋体" w:hAnsi="宋体" w:cs="宋体" w:hint="eastAsia"/>
          <w:b/>
          <w:bCs w:val="0"/>
          <w:color w:val="000000"/>
          <w:sz w:val="24"/>
          <w:szCs w:val="24"/>
          <w:lang w:val="en-US" w:eastAsia="zh-CN"/>
        </w:rPr>
        <w:t>、</w:t>
      </w:r>
      <w:r>
        <w:rPr>
          <w:rFonts w:ascii="宋体" w:eastAsia="宋体" w:hAnsi="宋体" w:cs="宋体" w:hint="eastAsia"/>
          <w:b/>
          <w:bCs w:val="0"/>
          <w:color w:val="000000"/>
          <w:sz w:val="24"/>
          <w:szCs w:val="24"/>
          <w:lang w:val="en-US" w:eastAsia="zh-CN"/>
        </w:rPr>
        <w:t>名著阅读与现代文阅读理解（30分）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4"/>
          <w:szCs w:val="24"/>
          <w:lang w:val="en-US" w:eastAsia="zh-CN"/>
        </w:rPr>
        <w:t>（一）名著阅读（5分）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①尼摩船长    金色   N  （3分） 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80" w:lineRule="exact"/>
        <w:ind w:left="0" w:firstLine="0" w:leftChars="0" w:firstLineChars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② 自信、坚毅、果断、镇定（共2分，意对即可）</w:t>
      </w:r>
    </w:p>
    <w:p>
      <w:pPr>
        <w:pStyle w:val="Block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after="0" w:line="480" w:lineRule="exact"/>
        <w:ind w:right="1470" w:leftChars="0" w:rightChars="70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（二）阅读下面课内语段，完成9---12小题（共13分）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B（2分）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①起稿政治传单；②在群众大会上演说；③参加游行示威（3分）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运用比喻修辞手法（1分），把“我们民族文化繁荣昌盛的方法”比作“一剂文化药方”（1分），道出了闻一多先生研究学问的目的----救国（2分）。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不矛盾。前者指他做学问时不说、不自夸、勤奋踏实的精神（2分）。后者指他作为革命者方面的表现，宣传革命道理，当然要说（2分）。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80" w:lineRule="exact"/>
        <w:ind w:left="0" w:firstLine="0" w:leftChars="0" w:firstLineChars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4"/>
          <w:szCs w:val="24"/>
          <w:lang w:val="en-US" w:eastAsia="zh-CN"/>
        </w:rPr>
        <w:t>（三）阅读下面课外语段，完成13——16小题（共12分）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.B（2分）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①父亲非要一个人蹲着吃饭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②父亲在支书家盖章蹲了一上午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ind w:firstLine="48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③父亲卖掉自己住的房子（3分）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运用了动作描写，“弯”“低”“扒拉”等动词（1分），生动形象描写了父亲蹲在地上吃饭的情景（1分），表现父亲的朴实，表达我对父亲的怜惜之情（1分）。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含义①写出父亲在吃饭时的姿势②也是父亲放低姿态，为子女默默付出的样子；（2分）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作用：①贯穿全文的线索②是本文的写作对象，暗示文章主旨③设置悬念，吸引读者的阅读兴趣。（任意答出2点给2分）</w:t>
      </w:r>
    </w:p>
    <w:p>
      <w:pPr>
        <w:pStyle w:val="Block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after="0" w:line="480" w:lineRule="exact"/>
        <w:ind w:right="1470" w:leftChars="0" w:rightChars="700"/>
        <w:rPr>
          <w:rFonts w:ascii="宋体" w:eastAsia="宋体" w:hAnsi="宋体" w:cs="宋体" w:hint="eastAsia"/>
          <w:b/>
          <w:bCs w:val="0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000000"/>
          <w:sz w:val="24"/>
          <w:szCs w:val="24"/>
          <w:lang w:val="en-US" w:eastAsia="zh-CN"/>
        </w:rPr>
        <w:t>三、古诗文积累和理解（16分）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80" w:lineRule="exact"/>
        <w:ind w:left="0" w:firstLine="0" w:leftChars="0" w:firstLineChars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4"/>
          <w:szCs w:val="24"/>
          <w:lang w:val="en-US" w:eastAsia="zh-CN"/>
        </w:rPr>
        <w:t>（一）古诗文名句积累（4分）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（1）万里赴戎机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（2）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贾生才调更无伦     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（3）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决眦入归鸟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ind w:firstLine="480" w:leftChars="0" w:firstLineChars="200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（4）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不畏浮云遮望眼，自缘身在最高层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80" w:lineRule="exact"/>
        <w:ind w:left="0" w:firstLine="0" w:leftChars="0" w:firstLineChars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4"/>
          <w:szCs w:val="24"/>
          <w:lang w:val="en-US" w:eastAsia="zh-CN"/>
        </w:rPr>
        <w:t>（二）古诗文词语积累（4分）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D （2分） 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19.B（2分）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80" w:lineRule="exact"/>
        <w:ind w:left="0" w:firstLine="0" w:leftChars="0" w:firstLineChars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4"/>
          <w:szCs w:val="24"/>
          <w:lang w:val="en-US" w:eastAsia="zh-CN"/>
        </w:rPr>
        <w:t>（三）课内文言文阅读（8分）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line="480" w:lineRule="exact"/>
        <w:ind w:leftChars="0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20.①没有世俗的乐曲扰乱心境，没有官府的公文劳神伤</w:t>
      </w:r>
      <w:r>
        <w:rPr>
          <w:rFonts w:ascii="宋体" w:hAnsi="宋体" w:cs="宋体" w:hint="eastAsia"/>
          <w:sz w:val="24"/>
          <w:szCs w:val="24"/>
          <w:lang w:val="en-US" w:eastAsia="zh-CN"/>
        </w:rPr>
        <w:t>身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分）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②我唯独喜爱莲花从淤泥中生长出来却不受淤泥的沾染，经过清水的洗涤但不显得妖艳。（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exact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21.</w:t>
      </w:r>
      <w:r>
        <w:rPr>
          <w:rFonts w:ascii="宋体" w:hAnsi="宋体" w:cs="宋体" w:hint="eastAsia"/>
          <w:sz w:val="24"/>
          <w:szCs w:val="24"/>
          <w:lang w:val="en-US" w:eastAsia="zh-CN"/>
        </w:rPr>
        <w:t>①（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出淤泥而不染，濯清涟而不妖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洁身自好,不与世俗同流合污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360" w:leftChars="0" w:firstLineChars="15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②（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中通外直，不蔓不枝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正直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，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表里如一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，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行为端正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360" w:leftChars="0" w:firstLineChars="15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③（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香远益清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美名远扬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360" w:leftChars="0" w:firstLineChars="15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④（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亭亭净植，可远观而不可亵玩焉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端庄,令人敬畏而不敢轻侮</w:t>
      </w:r>
      <w:r>
        <w:rPr>
          <w:rFonts w:ascii="宋体" w:hAnsi="宋体" w:cs="宋体" w:hint="eastAsia"/>
          <w:sz w:val="24"/>
          <w:szCs w:val="24"/>
          <w:lang w:val="en-US" w:eastAsia="zh-CN"/>
        </w:rPr>
        <w:t>。（答到两点即可得2分，每点1分）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80" w:lineRule="exact"/>
        <w:ind w:left="0" w:firstLine="0" w:leftChars="0" w:firstLineChars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四、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作文（40分）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80" w:lineRule="exact"/>
        <w:ind w:left="0" w:firstLine="0" w:leftChars="0" w:firstLineChars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22.作文评分参考标准</w:t>
      </w:r>
    </w:p>
    <w:tbl>
      <w:tblPr>
        <w:tblStyle w:val="TableNormal"/>
        <w:tblpPr w:leftFromText="180" w:rightFromText="180" w:vertAnchor="text" w:horzAnchor="page" w:tblpX="1519" w:tblpY="331"/>
        <w:tblOverlap w:val="never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2345"/>
        <w:gridCol w:w="1500"/>
        <w:gridCol w:w="1718"/>
        <w:gridCol w:w="1569"/>
      </w:tblGrid>
      <w:tr>
        <w:tblPrEx>
          <w:tblW w:w="0" w:type="auto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/>
        </w:trPr>
        <w:tc>
          <w:tcPr>
            <w:tcW w:w="1563" w:type="dxa"/>
            <w:tcBorders>
              <w:tl2br w:val="single" w:sz="4" w:space="0" w:color="auto"/>
            </w:tcBorders>
            <w:noWrap w:val="0"/>
            <w:vAlign w:val="top"/>
          </w:tcPr>
          <w:p>
            <w:pPr>
              <w:spacing w:line="360" w:lineRule="exact"/>
              <w:ind w:firstLine="630" w:firstLineChars="300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项目</w:t>
            </w:r>
          </w:p>
          <w:p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类别</w:t>
            </w:r>
          </w:p>
        </w:tc>
        <w:tc>
          <w:tcPr>
            <w:tcW w:w="23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360" w:lineRule="exact"/>
              <w:ind w:firstLine="420" w:firstLineChars="200"/>
              <w:jc w:val="left"/>
              <w:textAlignment w:val="auto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内 容</w:t>
            </w:r>
          </w:p>
        </w:tc>
        <w:tc>
          <w:tcPr>
            <w:tcW w:w="15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360" w:lineRule="exact"/>
              <w:jc w:val="left"/>
              <w:textAlignment w:val="auto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结 构</w:t>
            </w:r>
          </w:p>
        </w:tc>
        <w:tc>
          <w:tcPr>
            <w:tcW w:w="17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360" w:lineRule="exact"/>
              <w:jc w:val="left"/>
              <w:textAlignment w:val="auto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语 言</w:t>
            </w:r>
          </w:p>
        </w:tc>
        <w:tc>
          <w:tcPr>
            <w:tcW w:w="156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360" w:lineRule="exact"/>
              <w:jc w:val="left"/>
              <w:textAlignment w:val="auto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卷 面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/>
        </w:trPr>
        <w:tc>
          <w:tcPr>
            <w:tcW w:w="156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一类卷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( 36—40 分)</w:t>
            </w:r>
          </w:p>
        </w:tc>
        <w:tc>
          <w:tcPr>
            <w:tcW w:w="2345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立意深刻且有新意，内容充实，感情真挚</w:t>
            </w:r>
          </w:p>
        </w:tc>
        <w:tc>
          <w:tcPr>
            <w:tcW w:w="1500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结构严谨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条理清楚</w:t>
            </w:r>
          </w:p>
        </w:tc>
        <w:tc>
          <w:tcPr>
            <w:tcW w:w="1718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语句流畅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用语准确</w:t>
            </w:r>
          </w:p>
        </w:tc>
        <w:tc>
          <w:tcPr>
            <w:tcW w:w="1569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卷面整洁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书写美观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/>
        </w:trPr>
        <w:tc>
          <w:tcPr>
            <w:tcW w:w="156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二类卷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( 32—35 分)</w:t>
            </w:r>
          </w:p>
        </w:tc>
        <w:tc>
          <w:tcPr>
            <w:tcW w:w="2345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中心明确，内容具体，有真情实感</w:t>
            </w:r>
          </w:p>
        </w:tc>
        <w:tc>
          <w:tcPr>
            <w:tcW w:w="1500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层次分明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结构完整</w:t>
            </w:r>
          </w:p>
        </w:tc>
        <w:tc>
          <w:tcPr>
            <w:tcW w:w="1718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语句通顺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用语较准确</w:t>
            </w:r>
          </w:p>
        </w:tc>
        <w:tc>
          <w:tcPr>
            <w:tcW w:w="1569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卷面整洁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书写规范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/>
        </w:trPr>
        <w:tc>
          <w:tcPr>
            <w:tcW w:w="156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三类卷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( 28—31 分)</w:t>
            </w:r>
          </w:p>
          <w:p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中心比较明确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内容比较具体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感情较真实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不偏离作文要求</w:t>
            </w:r>
          </w:p>
        </w:tc>
        <w:tc>
          <w:tcPr>
            <w:tcW w:w="1500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层次清楚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结构较完整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语句较通顺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用语较准确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卷面较整洁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书写较规范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/>
        </w:trPr>
        <w:tc>
          <w:tcPr>
            <w:tcW w:w="156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四类卷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( 24—27 分)</w:t>
            </w:r>
          </w:p>
          <w:p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中心基本明确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内容不够具体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不偏离作文要求</w:t>
            </w:r>
          </w:p>
        </w:tc>
        <w:tc>
          <w:tcPr>
            <w:tcW w:w="1500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层次较清楚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结构基本完整</w:t>
            </w:r>
          </w:p>
        </w:tc>
        <w:tc>
          <w:tcPr>
            <w:tcW w:w="1718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语句基本通顺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有少量语病</w:t>
            </w:r>
          </w:p>
        </w:tc>
        <w:tc>
          <w:tcPr>
            <w:tcW w:w="1569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卷面较零乱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书写较潦草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/>
        </w:trPr>
        <w:tc>
          <w:tcPr>
            <w:tcW w:w="156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五类卷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( 24 分以下)</w:t>
            </w:r>
          </w:p>
          <w:p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中心不明确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内容不具体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偏离题意</w:t>
            </w:r>
          </w:p>
        </w:tc>
        <w:tc>
          <w:tcPr>
            <w:tcW w:w="1500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条理不清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结构混乱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语句不通顺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有较多病句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卷面零乱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书写潦草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>
      <w:pPr>
        <w:pStyle w:val="BlockText"/>
        <w:ind w:left="0" w:firstLine="0" w:leftChars="0" w:firstLineChars="0"/>
        <w:jc w:val="both"/>
        <w:rPr>
          <w:rFonts w:ascii="宋体" w:eastAsia="宋体" w:hAnsi="宋体" w:cs="宋体" w:hint="eastAsia"/>
          <w:b/>
          <w:bCs w:val="0"/>
          <w:color w:val="000000"/>
          <w:sz w:val="24"/>
          <w:szCs w:val="24"/>
          <w:lang w:val="en-US" w:eastAsia="zh-CN"/>
        </w:rPr>
      </w:pPr>
    </w:p>
    <w:p>
      <w:pPr>
        <w:pStyle w:val="BlockText"/>
        <w:ind w:left="0" w:right="-8" w:firstLine="0" w:leftChars="0" w:rightChars="0" w:firstLineChars="0"/>
        <w:jc w:val="center"/>
        <w:rPr>
          <w:rFonts w:ascii="宋体" w:eastAsia="宋体" w:hAnsi="宋体" w:cs="宋体" w:hint="eastAsia"/>
          <w:b/>
          <w:bCs w:val="0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000000"/>
          <w:sz w:val="24"/>
          <w:szCs w:val="24"/>
          <w:lang w:val="en-US" w:eastAsia="zh-CN"/>
        </w:rPr>
        <w:t>B卷（共20分）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000000"/>
          <w:sz w:val="24"/>
          <w:szCs w:val="24"/>
          <w:lang w:val="en-US" w:eastAsia="zh-CN"/>
        </w:rPr>
        <w:t>五、综合性学习与语言运用（6分）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23.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（1）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铭记烈士丰功伟绩浩气长存（2分）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（基本能对就可）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firstLine="338" w:leftChars="0" w:firstLineChars="141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（2）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探究出落后就要挨打，就会有各种不平等条约；我们要积极发展民族振兴，富强才可以在国际上发出自己的声音。（2分）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（意对即可）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firstLine="319" w:leftChars="0" w:firstLineChars="133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（3）辽阔的草原，是她坚实的胸膛（意对即可）（2分）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b/>
          <w:bCs w:val="0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000000"/>
          <w:sz w:val="24"/>
          <w:szCs w:val="24"/>
          <w:lang w:val="en-US" w:eastAsia="zh-CN"/>
        </w:rPr>
        <w:t>六、古代诗文理解与鉴赏（14分）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4"/>
          <w:szCs w:val="24"/>
          <w:lang w:val="en-US" w:eastAsia="zh-CN"/>
        </w:rPr>
        <w:t>（一）文言文理解（8分）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24.D   （2分）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25.有君王像文公这样讲信义的，怎可不归附他呢？（3分）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（合理、正确都可给分）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26.赞成，晋文公的可贵之处在于讲信用，因为讲信用才能不战而胜，攻原得卫。（不赞成，晋文公墨守成规，因为“原三日即下”如果他一鼓作气，就能攻下原国。）（3分，只有表态，没有理由不给分）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4"/>
          <w:szCs w:val="24"/>
          <w:lang w:val="en-US" w:eastAsia="zh-CN"/>
        </w:rPr>
        <w:t>（二）古代诗歌鉴赏（6分）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27.B（2分）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28.颔联描写的是诗人置身</w:t>
      </w:r>
      <w:r>
        <w:rPr>
          <w:rFonts w:ascii="宋体" w:hAnsi="宋体" w:cs="宋体" w:hint="eastAsia"/>
          <w:sz w:val="24"/>
          <w:szCs w:val="24"/>
          <w:lang w:val="en-US" w:eastAsia="zh-CN"/>
        </w:rPr>
        <w:t>山林小道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，信步而行，疑若无路，忽又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豁然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开朗的情景（2分）</w:t>
      </w:r>
      <w:r>
        <w:rPr>
          <w:rFonts w:ascii="宋体" w:hAnsi="宋体" w:cs="宋体" w:hint="eastAsia"/>
          <w:sz w:val="24"/>
          <w:szCs w:val="24"/>
          <w:lang w:val="en-US" w:eastAsia="zh-CN"/>
        </w:rPr>
        <w:t>。诗句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道出了世间事物消长变化的哲理，激励</w:t>
      </w:r>
      <w:r>
        <w:rPr>
          <w:rFonts w:ascii="宋体" w:hAnsi="宋体" w:cs="宋体" w:hint="eastAsia"/>
          <w:sz w:val="24"/>
          <w:szCs w:val="24"/>
          <w:lang w:val="en-US" w:eastAsia="zh-CN"/>
        </w:rPr>
        <w:t>人们对前途要抱有信心，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要对明天充满希望。（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分）</w:t>
      </w:r>
      <w:r>
        <w:rPr>
          <w:rFonts w:hint="default"/>
          <w:sz w:val="21"/>
          <w:szCs w:val="21"/>
          <w:lang w:val="en-US" w:eastAsia="zh-CN"/>
        </w:rPr>
        <w:br w:type="page"/>
      </w:r>
      <w:r>
        <w:rPr>
          <w:rFonts w:hint="default"/>
          <w:sz w:val="21"/>
          <w:szCs w:val="21"/>
          <w:lang w:val="en-US" w:eastAsia="zh-CN"/>
        </w:rPr>
        <w:drawing>
          <wp:inline>
            <wp:extent cx="5655945" cy="6768889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5945" cy="676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even" r:id="rId8"/>
      <w:footerReference w:type="default" r:id="rId9"/>
      <w:pgSz w:w="11906" w:h="16838"/>
      <w:pgMar w:top="1327" w:right="1287" w:bottom="1327" w:left="1287" w:header="851" w:footer="992" w:gutter="0"/>
      <w:pgNumType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4002009F" w:csb1="DFD7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ascii="宋体" w:hAnsi="宋体" w:hint="eastAsia"/>
        <w:bCs/>
      </w:rPr>
      <w:t xml:space="preserve">七年级语文试题答案  </w:t>
    </w:r>
    <w:r>
      <w:rPr>
        <w:rFonts w:ascii="宋体" w:hAnsi="宋体" w:hint="eastAsia"/>
        <w:bCs/>
        <w:szCs w:val="21"/>
      </w:rPr>
      <w:t xml:space="preserve">第 </w:t>
    </w:r>
    <w:r>
      <w:rPr>
        <w:rFonts w:ascii="宋体" w:hAnsi="宋体" w:hint="eastAsia"/>
        <w:bCs/>
        <w:szCs w:val="21"/>
      </w:rPr>
      <w:fldChar w:fldCharType="begin"/>
    </w:r>
    <w:r>
      <w:rPr>
        <w:rFonts w:ascii="宋体" w:hAnsi="宋体" w:hint="eastAsia"/>
        <w:bCs/>
        <w:szCs w:val="21"/>
      </w:rPr>
      <w:instrText xml:space="preserve"> PAGE </w:instrText>
    </w:r>
    <w:r>
      <w:rPr>
        <w:rFonts w:ascii="宋体" w:hAnsi="宋体" w:hint="eastAsia"/>
        <w:bCs/>
        <w:szCs w:val="21"/>
      </w:rPr>
      <w:fldChar w:fldCharType="separate"/>
    </w:r>
    <w:r>
      <w:rPr>
        <w:rFonts w:ascii="宋体" w:hAnsi="宋体"/>
        <w:bCs/>
        <w:szCs w:val="21"/>
      </w:rPr>
      <w:t>2</w:t>
    </w:r>
    <w:r>
      <w:rPr>
        <w:rFonts w:ascii="宋体" w:hAnsi="宋体" w:hint="eastAsia"/>
        <w:bCs/>
        <w:szCs w:val="21"/>
      </w:rPr>
      <w:fldChar w:fldCharType="end"/>
    </w:r>
    <w:r>
      <w:rPr>
        <w:rFonts w:ascii="宋体" w:hAnsi="宋体" w:hint="eastAsia"/>
        <w:bCs/>
        <w:szCs w:val="21"/>
      </w:rPr>
      <w:t xml:space="preserve"> 页   共 </w:t>
    </w:r>
    <w:r>
      <w:rPr>
        <w:rFonts w:ascii="宋体" w:hAnsi="宋体" w:hint="eastAsia"/>
        <w:bCs/>
        <w:szCs w:val="21"/>
      </w:rPr>
      <w:fldChar w:fldCharType="begin"/>
    </w:r>
    <w:r>
      <w:rPr>
        <w:rFonts w:ascii="宋体" w:hAnsi="宋体" w:hint="eastAsia"/>
        <w:bCs/>
        <w:szCs w:val="21"/>
      </w:rPr>
      <w:instrText xml:space="preserve"> NUMPAGES </w:instrText>
    </w:r>
    <w:r>
      <w:rPr>
        <w:rFonts w:ascii="宋体" w:hAnsi="宋体" w:hint="eastAsia"/>
        <w:bCs/>
        <w:szCs w:val="21"/>
      </w:rPr>
      <w:fldChar w:fldCharType="separate"/>
    </w:r>
    <w:r>
      <w:rPr>
        <w:rFonts w:ascii="宋体" w:hAnsi="宋体"/>
        <w:bCs/>
        <w:szCs w:val="21"/>
      </w:rPr>
      <w:t>3</w:t>
    </w:r>
    <w:r>
      <w:rPr>
        <w:rFonts w:ascii="宋体" w:hAnsi="宋体" w:hint="eastAsia"/>
        <w:bCs/>
        <w:szCs w:val="21"/>
      </w:rPr>
      <w:fldChar w:fldCharType="end"/>
    </w:r>
    <w:r>
      <w:rPr>
        <w:rFonts w:ascii="宋体" w:hAnsi="宋体" w:hint="eastAsia"/>
        <w:bCs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BF37CEB"/>
    <w:multiLevelType w:val="singleLevel"/>
    <w:tmpl w:val="ABF37CE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DE096C8"/>
    <w:multiLevelType w:val="singleLevel"/>
    <w:tmpl w:val="FDE096C8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1733C19"/>
    <w:rsid w:val="04C46AFD"/>
    <w:rsid w:val="05647464"/>
    <w:rsid w:val="0ADD670E"/>
    <w:rsid w:val="0FA90737"/>
    <w:rsid w:val="0FED68B4"/>
    <w:rsid w:val="121C256F"/>
    <w:rsid w:val="1F394761"/>
    <w:rsid w:val="208525DB"/>
    <w:rsid w:val="2670312A"/>
    <w:rsid w:val="2C1A61F0"/>
    <w:rsid w:val="2D420EC3"/>
    <w:rsid w:val="34D2207C"/>
    <w:rsid w:val="352F09BB"/>
    <w:rsid w:val="36643728"/>
    <w:rsid w:val="37981E7B"/>
    <w:rsid w:val="3B5B3FFF"/>
    <w:rsid w:val="3E212815"/>
    <w:rsid w:val="3F160CF9"/>
    <w:rsid w:val="41BB7F93"/>
    <w:rsid w:val="43650978"/>
    <w:rsid w:val="47E35884"/>
    <w:rsid w:val="4F88784A"/>
    <w:rsid w:val="51F27458"/>
    <w:rsid w:val="58D02E5D"/>
    <w:rsid w:val="59D71617"/>
    <w:rsid w:val="5D7F6644"/>
    <w:rsid w:val="64FF7CAE"/>
    <w:rsid w:val="654F3A66"/>
    <w:rsid w:val="654F3EAE"/>
    <w:rsid w:val="66393D46"/>
    <w:rsid w:val="6A6634FD"/>
    <w:rsid w:val="6F681FB5"/>
    <w:rsid w:val="71145A61"/>
    <w:rsid w:val="73954D1F"/>
    <w:rsid w:val="73C77253"/>
  </w:rsids>
  <w:docVars>
    <w:docVar w:name="commondata" w:val="eyJoZGlkIjoiN2EwMjQxODIwNTMxMzcxYmU2NTU3NGNlODM4Zjg5Yz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 w:semiHidden="0" w:qFormat="1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uiPriority="39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lock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unhideWhenUsed/>
    <w:qFormat/>
    <w:pPr>
      <w:autoSpaceDE w:val="0"/>
      <w:autoSpaceDN w:val="0"/>
      <w:spacing w:after="120"/>
      <w:ind w:left="1440" w:right="700" w:leftChars="700" w:rightChars="700"/>
      <w:jc w:val="left"/>
    </w:pPr>
    <w:rPr>
      <w:rFonts w:ascii="MS Mincho" w:eastAsia="MS Mincho" w:hAnsi="MS Mincho" w:cs="MS Mincho"/>
      <w:kern w:val="0"/>
      <w:sz w:val="22"/>
      <w:szCs w:val="22"/>
      <w:lang w:val="zh-CN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1533</Words>
  <Characters>1604</Characters>
  <Application>Microsoft Office Word</Application>
  <DocSecurity>0</DocSecurity>
  <Lines>0</Lines>
  <Paragraphs>0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123</cp:lastModifiedBy>
  <cp:revision>14</cp:revision>
  <cp:lastPrinted>2023-05-19T12:49:00Z</cp:lastPrinted>
  <dcterms:created xsi:type="dcterms:W3CDTF">2017-07-19T12:07:00Z</dcterms:created>
  <dcterms:modified xsi:type="dcterms:W3CDTF">2023-09-26T08:38:25Z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