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sz w:val="32"/>
          <w:szCs w:val="32"/>
        </w:rPr>
      </w:pPr>
      <w:r>
        <w:rPr>
          <w:rFonts w:hint="eastAsia" w:ascii="Times New Roman" w:hAnsi="Times New Roman"/>
          <w:b/>
          <w:sz w:val="32"/>
          <w:szCs w:val="32"/>
        </w:rPr>
        <w:drawing>
          <wp:anchor distT="0" distB="0" distL="114300" distR="114300" simplePos="0" relativeHeight="251658240" behindDoc="0" locked="0" layoutInCell="1" allowOverlap="1">
            <wp:simplePos x="0" y="0"/>
            <wp:positionH relativeFrom="page">
              <wp:posOffset>12382500</wp:posOffset>
            </wp:positionH>
            <wp:positionV relativeFrom="topMargin">
              <wp:posOffset>10312400</wp:posOffset>
            </wp:positionV>
            <wp:extent cx="444500" cy="457200"/>
            <wp:effectExtent l="0" t="0" r="1270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444500" cy="457200"/>
                    </a:xfrm>
                    <a:prstGeom prst="rect">
                      <a:avLst/>
                    </a:prstGeom>
                  </pic:spPr>
                </pic:pic>
              </a:graphicData>
            </a:graphic>
          </wp:anchor>
        </w:drawing>
      </w:r>
      <w:r>
        <w:rPr>
          <w:rFonts w:hint="eastAsia" w:ascii="Times New Roman" w:hAnsi="Times New Roman"/>
          <w:b/>
          <w:sz w:val="32"/>
          <w:szCs w:val="32"/>
        </w:rPr>
        <w:t>金寨县2022—2023学年度第二学期期末质量监测八年级语文试卷</w:t>
      </w:r>
    </w:p>
    <w:p>
      <w:pPr>
        <w:spacing w:line="288" w:lineRule="auto"/>
        <w:jc w:val="center"/>
        <w:rPr>
          <w:rFonts w:ascii="Times New Roman" w:hAnsi="Times New Roman"/>
          <w:b/>
          <w:sz w:val="32"/>
          <w:szCs w:val="32"/>
        </w:rPr>
      </w:pPr>
      <w:r>
        <w:rPr>
          <w:rFonts w:hint="eastAsia" w:ascii="Times New Roman" w:hAnsi="Times New Roman"/>
          <w:b/>
          <w:sz w:val="32"/>
          <w:szCs w:val="32"/>
        </w:rPr>
        <w:t>时间：150分钟</w:t>
      </w:r>
      <w:r>
        <w:rPr>
          <w:rFonts w:ascii="Times New Roman" w:hAnsi="Times New Roman"/>
          <w:b/>
          <w:sz w:val="32"/>
          <w:szCs w:val="32"/>
        </w:rPr>
        <w:tab/>
      </w:r>
      <w:r>
        <w:rPr>
          <w:rFonts w:ascii="Times New Roman" w:hAnsi="Times New Roman"/>
          <w:b/>
          <w:sz w:val="32"/>
          <w:szCs w:val="32"/>
        </w:rPr>
        <w:tab/>
      </w:r>
      <w:r>
        <w:rPr>
          <w:rFonts w:ascii="Times New Roman" w:hAnsi="Times New Roman"/>
          <w:b/>
          <w:sz w:val="32"/>
          <w:szCs w:val="32"/>
        </w:rPr>
        <w:tab/>
      </w:r>
      <w:r>
        <w:rPr>
          <w:rFonts w:hint="eastAsia" w:ascii="Times New Roman" w:hAnsi="Times New Roman"/>
          <w:b/>
          <w:sz w:val="32"/>
          <w:szCs w:val="32"/>
        </w:rPr>
        <w:t>分值：150分</w:t>
      </w:r>
    </w:p>
    <w:p>
      <w:pPr>
        <w:spacing w:line="288" w:lineRule="auto"/>
        <w:rPr>
          <w:rFonts w:ascii="Times New Roman" w:hAnsi="Times New Roman"/>
          <w:b/>
          <w:sz w:val="24"/>
        </w:rPr>
      </w:pPr>
      <w:r>
        <w:rPr>
          <w:rFonts w:hint="eastAsia" w:ascii="Times New Roman" w:hAnsi="Times New Roman"/>
          <w:b/>
          <w:sz w:val="24"/>
        </w:rPr>
        <w:t>一、语文积累与运用（35分）</w:t>
      </w:r>
    </w:p>
    <w:p>
      <w:pPr>
        <w:spacing w:line="288" w:lineRule="auto"/>
        <w:rPr>
          <w:rFonts w:ascii="Times New Roman" w:hAnsi="Times New Roman"/>
        </w:rPr>
      </w:pPr>
      <w:r>
        <w:rPr>
          <w:rFonts w:hint="eastAsia" w:ascii="Times New Roman" w:hAnsi="Times New Roman"/>
        </w:rPr>
        <w:t>（一）八年级语文组开展“漫步古诗苑”综合实践活动，请你参与。</w:t>
      </w:r>
    </w:p>
    <w:p>
      <w:pPr>
        <w:spacing w:line="288" w:lineRule="auto"/>
        <w:rPr>
          <w:rFonts w:hint="eastAsia" w:ascii="Times New Roman" w:hAnsi="Times New Roman"/>
        </w:rPr>
      </w:pPr>
      <w:r>
        <w:rPr>
          <w:rFonts w:hint="eastAsia" w:ascii="Times New Roman" w:hAnsi="Times New Roman"/>
        </w:rPr>
        <w:t>1．同学们重温了《中国诗词大会》第一期董卿的演讲，文文边听边尽量记录：</w:t>
      </w:r>
    </w:p>
    <w:p>
      <w:pPr>
        <w:spacing w:line="288" w:lineRule="auto"/>
        <w:ind w:firstLine="420" w:firstLineChars="200"/>
        <w:rPr>
          <w:rFonts w:hint="eastAsia" w:ascii="楷体" w:hAnsi="楷体" w:eastAsia="楷体" w:cs="楷体"/>
        </w:rPr>
      </w:pPr>
      <w:r>
        <w:rPr>
          <w:rFonts w:hint="eastAsia" w:ascii="楷体" w:hAnsi="楷体" w:eastAsia="楷体" w:cs="楷体"/>
        </w:rPr>
        <w:t>一千两百多年前的诗句，今天读来，依然让人血脉偾张。诗人如椽巨笔下喷涌而出的跌宕起伏的情感，让我们感受到震hàn（    ）古今的气势和力量。</w:t>
      </w:r>
      <w:r>
        <w:rPr>
          <w:rFonts w:hint="eastAsia" w:ascii="楷体" w:hAnsi="楷体" w:eastAsia="楷体" w:cs="楷体"/>
          <w:u w:val="wave"/>
        </w:rPr>
        <w:t>这使人眼眶湿润，心潮澎湃。</w:t>
      </w:r>
      <w:r>
        <w:rPr>
          <w:rFonts w:hint="eastAsia" w:ascii="楷体" w:hAnsi="楷体" w:eastAsia="楷体" w:cs="楷体"/>
        </w:rPr>
        <w:t>这就是中国古诗词的魅力。</w:t>
      </w:r>
      <w:r>
        <w:rPr>
          <w:rFonts w:hint="eastAsia" w:ascii="楷体" w:hAnsi="楷体" w:eastAsia="楷体" w:cs="楷体"/>
          <w:u w:val="single"/>
        </w:rPr>
        <w:t>从今天开始，我们将和大家一起展开精彩的一场诗词之旅</w:t>
      </w:r>
      <w:r>
        <w:rPr>
          <w:rFonts w:hint="eastAsia" w:ascii="楷体" w:hAnsi="楷体" w:eastAsia="楷体" w:cs="楷体"/>
        </w:rPr>
        <w:t>，让那些历久弥新的xuàn（    ）丽诗句，在心头</w:t>
      </w:r>
      <w:r>
        <w:rPr>
          <w:rFonts w:hint="eastAsia" w:ascii="楷体" w:hAnsi="楷体" w:eastAsia="楷体" w:cs="楷体"/>
          <w:em w:val="dot"/>
        </w:rPr>
        <w:t>萦</w:t>
      </w:r>
      <w:r>
        <w:rPr>
          <w:rFonts w:hint="eastAsia" w:ascii="楷体" w:hAnsi="楷体" w:eastAsia="楷体" w:cs="楷体"/>
        </w:rPr>
        <w:t>（    ）绕。人生自有诗意，来吧，一起走进诗词篇章！</w:t>
      </w:r>
    </w:p>
    <w:p>
      <w:pPr>
        <w:spacing w:line="288" w:lineRule="auto"/>
        <w:rPr>
          <w:rFonts w:ascii="Times New Roman" w:hAnsi="Times New Roman"/>
        </w:rPr>
      </w:pPr>
      <w:r>
        <w:rPr>
          <w:rFonts w:hint="eastAsia" w:ascii="Times New Roman" w:hAnsi="Times New Roman"/>
        </w:rPr>
        <w:t>（1）请你帮文文为下列字词注音或写出汉字。（4分）</w:t>
      </w:r>
    </w:p>
    <w:p>
      <w:pPr>
        <w:spacing w:line="288" w:lineRule="auto"/>
        <w:rPr>
          <w:rFonts w:ascii="Times New Roman" w:hAnsi="Times New Roman"/>
        </w:rPr>
      </w:pPr>
      <w:r>
        <w:rPr>
          <w:rFonts w:hint="eastAsia" w:ascii="Times New Roman" w:hAnsi="Times New Roman"/>
        </w:rPr>
        <w:t>震</w:t>
      </w:r>
      <w:r>
        <w:rPr>
          <w:rFonts w:ascii="Times New Roman" w:hAnsi="Times New Roman"/>
        </w:rPr>
        <w:t>hàn（</w:t>
      </w:r>
      <w:r>
        <w:rPr>
          <w:rFonts w:hint="eastAsia" w:ascii="Times New Roman" w:hAnsi="Times New Roman"/>
        </w:rPr>
        <w:t xml:space="preserve">    ）</w:t>
      </w:r>
      <w:r>
        <w:rPr>
          <w:rFonts w:ascii="Times New Roman" w:hAnsi="Times New Roman"/>
        </w:rPr>
        <w:tab/>
      </w:r>
      <w:r>
        <w:rPr>
          <w:rFonts w:ascii="Times New Roman" w:hAnsi="Times New Roman"/>
        </w:rPr>
        <w:tab/>
      </w:r>
      <w:r>
        <w:rPr>
          <w:rFonts w:hint="eastAsia" w:ascii="Times New Roman" w:hAnsi="Times New Roman"/>
        </w:rPr>
        <w:t>眼</w:t>
      </w:r>
      <w:r>
        <w:rPr>
          <w:rFonts w:hint="eastAsia" w:ascii="Times New Roman" w:hAnsi="Times New Roman"/>
          <w:b/>
          <w:em w:val="dot"/>
        </w:rPr>
        <w:t>眶</w:t>
      </w:r>
      <w:r>
        <w:rPr>
          <w:rFonts w:hint="eastAsia" w:ascii="Times New Roman" w:hAnsi="Times New Roman"/>
        </w:rPr>
        <w:t>（    ）</w:t>
      </w:r>
      <w:r>
        <w:rPr>
          <w:rFonts w:ascii="Times New Roman" w:hAnsi="Times New Roman"/>
        </w:rPr>
        <w:tab/>
      </w:r>
      <w:r>
        <w:rPr>
          <w:rFonts w:ascii="Times New Roman" w:hAnsi="Times New Roman"/>
        </w:rPr>
        <w:tab/>
      </w:r>
      <w:r>
        <w:rPr>
          <w:rFonts w:ascii="Times New Roman" w:hAnsi="Times New Roman"/>
        </w:rPr>
        <w:t>xuàn</w:t>
      </w:r>
      <w:r>
        <w:rPr>
          <w:rFonts w:hint="eastAsia" w:ascii="Times New Roman" w:hAnsi="Times New Roman"/>
        </w:rPr>
        <w:t>（    ）丽</w:t>
      </w:r>
      <w:r>
        <w:rPr>
          <w:rFonts w:ascii="Times New Roman" w:hAnsi="Times New Roman"/>
        </w:rPr>
        <w:tab/>
      </w:r>
      <w:r>
        <w:rPr>
          <w:rFonts w:ascii="Times New Roman" w:hAnsi="Times New Roman"/>
        </w:rPr>
        <w:tab/>
      </w:r>
      <w:r>
        <w:rPr>
          <w:rFonts w:hint="eastAsia" w:ascii="Times New Roman" w:hAnsi="Times New Roman"/>
          <w:b/>
          <w:em w:val="dot"/>
        </w:rPr>
        <w:t>萦</w:t>
      </w:r>
      <w:r>
        <w:rPr>
          <w:rFonts w:hint="eastAsia" w:ascii="Times New Roman" w:hAnsi="Times New Roman"/>
        </w:rPr>
        <w:t>（    ）绕</w:t>
      </w:r>
    </w:p>
    <w:p>
      <w:pPr>
        <w:spacing w:line="288" w:lineRule="auto"/>
        <w:rPr>
          <w:rFonts w:ascii="Times New Roman" w:hAnsi="Times New Roman"/>
        </w:rPr>
      </w:pPr>
      <w:r>
        <w:rPr>
          <w:rFonts w:hint="eastAsia" w:ascii="Times New Roman" w:hAnsi="Times New Roman"/>
        </w:rPr>
        <w:t>（2）文文的记录中，划横线句有语病，请你帮他修改。（2分）</w:t>
      </w:r>
    </w:p>
    <w:p>
      <w:pPr>
        <w:spacing w:line="288" w:lineRule="auto"/>
        <w:rPr>
          <w:rFonts w:ascii="Times New Roman" w:hAnsi="Times New Roman"/>
        </w:rPr>
      </w:pPr>
      <w:r>
        <w:rPr>
          <w:rFonts w:hint="eastAsia" w:ascii="Times New Roman" w:hAnsi="Times New Roman"/>
        </w:rPr>
        <w:t>（3）董卿的演讲温婉动人，华华听完激动起来，想分享给同学们。根据他高涨的情绪，</w:t>
      </w:r>
      <w:r>
        <w:rPr>
          <w:rFonts w:hint="eastAsia" w:ascii="Times New Roman" w:hAnsi="Times New Roman"/>
          <w:b/>
        </w:rPr>
        <w:t>请你试着将划波浪线的句子改为反问句</w:t>
      </w:r>
      <w:r>
        <w:rPr>
          <w:rFonts w:hint="eastAsia" w:ascii="Times New Roman" w:hAnsi="Times New Roman"/>
        </w:rPr>
        <w:t>，使语气更加强烈。（3分）</w:t>
      </w:r>
    </w:p>
    <w:p>
      <w:pPr>
        <w:spacing w:line="288" w:lineRule="auto"/>
        <w:rPr>
          <w:rFonts w:ascii="Times New Roman" w:hAnsi="Times New Roman"/>
        </w:rPr>
      </w:pPr>
      <w:r>
        <w:rPr>
          <w:rFonts w:hint="eastAsia" w:ascii="Times New Roman" w:hAnsi="Times New Roman"/>
        </w:rPr>
        <w:t>（4）华华在活动中整理关于文学常识和演讲技巧的笔记，哪一项有错误（    ）（3分）</w:t>
      </w:r>
    </w:p>
    <w:p>
      <w:pPr>
        <w:spacing w:line="288" w:lineRule="auto"/>
        <w:rPr>
          <w:rFonts w:ascii="Times New Roman" w:hAnsi="Times New Roman"/>
        </w:rPr>
      </w:pPr>
      <w:r>
        <w:rPr>
          <w:rFonts w:hint="eastAsia" w:ascii="Times New Roman" w:hAnsi="Times New Roman"/>
        </w:rPr>
        <w:t>A．柳宗元，字子厚，唐代文学家，“唐宋八大家”之一，参加政治革新失败，因此被贬，著有《永州八记》。</w:t>
      </w:r>
    </w:p>
    <w:p>
      <w:pPr>
        <w:spacing w:line="288" w:lineRule="auto"/>
        <w:rPr>
          <w:rFonts w:ascii="Times New Roman" w:hAnsi="Times New Roman"/>
        </w:rPr>
      </w:pPr>
      <w:r>
        <w:rPr>
          <w:rFonts w:hint="eastAsia" w:ascii="Times New Roman" w:hAnsi="Times New Roman"/>
        </w:rPr>
        <w:t>B．《诗经》是我国最早的诗歌总集，收录诗歌305篇，按表现手法可分为“风”“雅”“颂”，与“赋”“比”“兴”合称六义。</w:t>
      </w:r>
    </w:p>
    <w:p>
      <w:pPr>
        <w:spacing w:line="288" w:lineRule="auto"/>
        <w:rPr>
          <w:rFonts w:ascii="Times New Roman" w:hAnsi="Times New Roman"/>
        </w:rPr>
      </w:pPr>
      <w:r>
        <w:rPr>
          <w:rFonts w:hint="eastAsia" w:ascii="Times New Roman" w:hAnsi="Times New Roman"/>
        </w:rPr>
        <w:t>C．演讲要有针对性，“心中有听众”，充分考虑听众的年龄、身份、文化程度、心理需求等，以此确定演讲主题、内容和语言风格。</w:t>
      </w:r>
    </w:p>
    <w:p>
      <w:pPr>
        <w:spacing w:line="288" w:lineRule="auto"/>
        <w:rPr>
          <w:rFonts w:ascii="Times New Roman" w:hAnsi="Times New Roman"/>
        </w:rPr>
      </w:pPr>
      <w:r>
        <w:rPr>
          <w:rFonts w:hint="eastAsia" w:ascii="Times New Roman" w:hAnsi="Times New Roman"/>
        </w:rPr>
        <w:t>D．我们演讲时出现突发情况，比如忘词或者讲错，可通过放慢语速努力回忆，结合现场情况略做调整、临时应变自圆其说等方式，使演讲顺利进行下去。</w:t>
      </w:r>
    </w:p>
    <w:p>
      <w:pPr>
        <w:spacing w:line="288" w:lineRule="auto"/>
        <w:rPr>
          <w:rFonts w:ascii="Times New Roman" w:hAnsi="Times New Roman"/>
        </w:rPr>
      </w:pPr>
      <w:r>
        <w:rPr>
          <w:rFonts w:hint="eastAsia" w:ascii="Times New Roman" w:hAnsi="Times New Roman"/>
        </w:rPr>
        <w:t>（5）为配合这次主题活动，你们班打算办一期黑板报，下面是黑板报设置的一个版块，请你再拟两个版块名称。（4分）</w:t>
      </w:r>
    </w:p>
    <w:p>
      <w:pPr>
        <w:spacing w:line="288" w:lineRule="auto"/>
        <w:rPr>
          <w:rFonts w:ascii="Times New Roman" w:hAnsi="Times New Roman"/>
        </w:rPr>
      </w:pPr>
      <w:r>
        <w:rPr>
          <w:rFonts w:hint="eastAsia" w:ascii="Times New Roman" w:hAnsi="Times New Roman"/>
        </w:rPr>
        <w:t>版块①：诗人逸事</w:t>
      </w:r>
      <w:r>
        <w:rPr>
          <w:rFonts w:ascii="Times New Roman" w:hAnsi="Times New Roman"/>
        </w:rPr>
        <w:tab/>
      </w:r>
      <w:r>
        <w:rPr>
          <w:rFonts w:ascii="Times New Roman" w:hAnsi="Times New Roman"/>
        </w:rPr>
        <w:tab/>
      </w:r>
      <w:r>
        <w:rPr>
          <w:rFonts w:hint="eastAsia" w:ascii="Times New Roman" w:hAnsi="Times New Roman"/>
        </w:rPr>
        <w:t>版块②：__________________</w:t>
      </w:r>
      <w:r>
        <w:rPr>
          <w:rFonts w:hint="eastAsia" w:ascii="Times New Roman" w:hAnsi="Times New Roman"/>
        </w:rPr>
        <w:tab/>
      </w:r>
      <w:r>
        <w:rPr>
          <w:rFonts w:hint="eastAsia" w:ascii="Times New Roman" w:hAnsi="Times New Roman"/>
        </w:rPr>
        <w:t>版块③：_______________________</w:t>
      </w:r>
    </w:p>
    <w:p>
      <w:pPr>
        <w:spacing w:line="288" w:lineRule="auto"/>
        <w:rPr>
          <w:rFonts w:ascii="Times New Roman" w:hAnsi="Times New Roman"/>
        </w:rPr>
      </w:pPr>
      <w:r>
        <w:rPr>
          <w:rFonts w:hint="eastAsia" w:ascii="Times New Roman" w:hAnsi="Times New Roman"/>
        </w:rPr>
        <w:t>2．活动中，华华用诗词问答的方式与同学进行互动，请你补充完整。（10分）</w:t>
      </w:r>
    </w:p>
    <w:p>
      <w:pPr>
        <w:spacing w:line="288" w:lineRule="auto"/>
        <w:rPr>
          <w:rFonts w:ascii="Times New Roman" w:hAnsi="Times New Roman"/>
        </w:rPr>
      </w:pPr>
      <w:r>
        <w:rPr>
          <w:rFonts w:hint="eastAsia" w:ascii="Times New Roman" w:hAnsi="Times New Roman"/>
        </w:rPr>
        <w:t>（1）常建的《题破山寺后禅院》中以声衬静，营造出一片寂静的境界，与“蝉噪林逾静，鸟鸣山更幽”有异曲同工之妙的诗句是：_____________________，_____________________。</w:t>
      </w:r>
    </w:p>
    <w:p>
      <w:pPr>
        <w:spacing w:line="288" w:lineRule="auto"/>
        <w:rPr>
          <w:rFonts w:ascii="Times New Roman" w:hAnsi="Times New Roman"/>
        </w:rPr>
      </w:pPr>
      <w:r>
        <w:rPr>
          <w:rFonts w:hint="eastAsia" w:ascii="Times New Roman" w:hAnsi="Times New Roman"/>
        </w:rPr>
        <w:t>（2）《送友人》中以浮云孤飞喻游子之心，以落日将下、依依不舍喻故人之情的句子是：_____________________，_____________________。</w:t>
      </w:r>
    </w:p>
    <w:p>
      <w:pPr>
        <w:spacing w:line="288" w:lineRule="auto"/>
        <w:rPr>
          <w:rFonts w:ascii="Times New Roman" w:hAnsi="Times New Roman"/>
        </w:rPr>
      </w:pPr>
      <w:r>
        <w:rPr>
          <w:rFonts w:hint="eastAsia" w:ascii="Times New Roman" w:hAnsi="Times New Roman"/>
        </w:rPr>
        <w:t>（3）《卜算子·咏梅》中，表现作者性格孤傲，决不争宠谄媚的语句是：_____________________，_____________________。</w:t>
      </w:r>
    </w:p>
    <w:p>
      <w:pPr>
        <w:spacing w:line="288" w:lineRule="auto"/>
        <w:rPr>
          <w:rFonts w:ascii="Times New Roman" w:hAnsi="Times New Roman"/>
        </w:rPr>
      </w:pPr>
      <w:r>
        <w:rPr>
          <w:rFonts w:hint="eastAsia" w:ascii="Times New Roman" w:hAnsi="Times New Roman"/>
        </w:rPr>
        <w:t>（4）《茅屋为秋风所破歌》中表现诗人崇高理想和美好愿望以及作者忧国忧民的情怀的诗句：_____________________，_____________________！</w:t>
      </w:r>
    </w:p>
    <w:p>
      <w:pPr>
        <w:spacing w:line="288" w:lineRule="auto"/>
        <w:rPr>
          <w:rFonts w:ascii="Times New Roman" w:hAnsi="Times New Roman"/>
        </w:rPr>
      </w:pPr>
      <w:r>
        <w:rPr>
          <w:rFonts w:hint="eastAsia" w:ascii="Times New Roman" w:hAnsi="Times New Roman"/>
        </w:rPr>
        <w:t>（5）白居易的《卖炭翁》中，“_____________________，_____________________。”刻画了卖炭翁虽然衣</w:t>
      </w:r>
    </w:p>
    <w:p>
      <w:pPr>
        <w:spacing w:line="288" w:lineRule="auto"/>
        <w:rPr>
          <w:rFonts w:ascii="Times New Roman" w:hAnsi="Times New Roman"/>
        </w:rPr>
      </w:pPr>
      <w:r>
        <w:rPr>
          <w:rFonts w:hint="eastAsia" w:ascii="Times New Roman" w:hAnsi="Times New Roman"/>
        </w:rPr>
        <w:t>服单薄，但仍希望天气更冷一些，只为炭能卖个好价钱的矛盾而复杂心理。</w:t>
      </w:r>
    </w:p>
    <w:p>
      <w:pPr>
        <w:spacing w:line="288" w:lineRule="auto"/>
        <w:rPr>
          <w:rFonts w:ascii="Times New Roman" w:hAnsi="Times New Roman"/>
        </w:rPr>
      </w:pPr>
      <w:r>
        <w:rPr>
          <w:rFonts w:hint="eastAsia" w:ascii="Times New Roman" w:hAnsi="Times New Roman"/>
        </w:rPr>
        <w:t>3．《中国诗词大会》的热播让诗词文化的继承和发扬受到社会各界的重视。下面是中国青年报关于“背诵古诗文”的两组调查数据，请写出你的探究结果。（3分）</w:t>
      </w:r>
    </w:p>
    <w:p>
      <w:pPr>
        <w:spacing w:line="288" w:lineRule="auto"/>
        <w:jc w:val="center"/>
        <w:rPr>
          <w:rFonts w:hint="eastAsia" w:ascii="楷体" w:hAnsi="楷体" w:eastAsia="楷体" w:cs="楷体"/>
        </w:rPr>
      </w:pPr>
      <w:r>
        <w:rPr>
          <w:rFonts w:hint="eastAsia" w:ascii="楷体" w:hAnsi="楷体" w:eastAsia="楷体" w:cs="楷体"/>
        </w:rPr>
        <w:t>能背出的古诗文来源</w:t>
      </w:r>
    </w:p>
    <w:tbl>
      <w:tblPr>
        <w:tblStyle w:val="9"/>
        <w:tblW w:w="43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1047"/>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79" w:type="dxa"/>
          </w:tcPr>
          <w:p>
            <w:pPr>
              <w:spacing w:line="288" w:lineRule="auto"/>
              <w:jc w:val="center"/>
              <w:rPr>
                <w:rFonts w:hint="eastAsia" w:ascii="楷体" w:hAnsi="楷体" w:eastAsia="楷体" w:cs="楷体"/>
              </w:rPr>
            </w:pPr>
            <w:r>
              <w:rPr>
                <w:rFonts w:hint="eastAsia" w:ascii="楷体" w:hAnsi="楷体" w:eastAsia="楷体" w:cs="楷体"/>
              </w:rPr>
              <w:t>学习时期</w:t>
            </w:r>
          </w:p>
        </w:tc>
        <w:tc>
          <w:tcPr>
            <w:tcW w:w="1047" w:type="dxa"/>
          </w:tcPr>
          <w:p>
            <w:pPr>
              <w:spacing w:line="288" w:lineRule="auto"/>
              <w:jc w:val="center"/>
              <w:rPr>
                <w:rFonts w:hint="eastAsia" w:ascii="楷体" w:hAnsi="楷体" w:eastAsia="楷体" w:cs="楷体"/>
              </w:rPr>
            </w:pPr>
            <w:r>
              <w:rPr>
                <w:rFonts w:hint="eastAsia" w:ascii="楷体" w:hAnsi="楷体" w:eastAsia="楷体" w:cs="楷体"/>
              </w:rPr>
              <w:t>小学</w:t>
            </w:r>
          </w:p>
        </w:tc>
        <w:tc>
          <w:tcPr>
            <w:tcW w:w="1134" w:type="dxa"/>
          </w:tcPr>
          <w:p>
            <w:pPr>
              <w:spacing w:line="288" w:lineRule="auto"/>
              <w:jc w:val="center"/>
              <w:rPr>
                <w:rFonts w:hint="eastAsia" w:ascii="楷体" w:hAnsi="楷体" w:eastAsia="楷体" w:cs="楷体"/>
              </w:rPr>
            </w:pPr>
            <w:r>
              <w:rPr>
                <w:rFonts w:hint="eastAsia" w:ascii="楷体" w:hAnsi="楷体" w:eastAsia="楷体" w:cs="楷体"/>
              </w:rPr>
              <w:t>中学</w:t>
            </w:r>
          </w:p>
        </w:tc>
        <w:tc>
          <w:tcPr>
            <w:tcW w:w="1134" w:type="dxa"/>
          </w:tcPr>
          <w:p>
            <w:pPr>
              <w:spacing w:line="288" w:lineRule="auto"/>
              <w:jc w:val="center"/>
              <w:rPr>
                <w:rFonts w:hint="eastAsia" w:ascii="楷体" w:hAnsi="楷体" w:eastAsia="楷体" w:cs="楷体"/>
              </w:rPr>
            </w:pPr>
            <w:r>
              <w:rPr>
                <w:rFonts w:hint="eastAsia" w:ascii="楷体" w:hAnsi="楷体" w:eastAsia="楷体" w:cs="楷体"/>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79" w:type="dxa"/>
          </w:tcPr>
          <w:p>
            <w:pPr>
              <w:spacing w:line="288" w:lineRule="auto"/>
              <w:jc w:val="center"/>
              <w:rPr>
                <w:rFonts w:hint="eastAsia" w:ascii="楷体" w:hAnsi="楷体" w:eastAsia="楷体" w:cs="楷体"/>
              </w:rPr>
            </w:pPr>
            <w:r>
              <w:rPr>
                <w:rFonts w:hint="eastAsia" w:ascii="楷体" w:hAnsi="楷体" w:eastAsia="楷体" w:cs="楷体"/>
              </w:rPr>
              <w:t>所占比例</w:t>
            </w:r>
          </w:p>
        </w:tc>
        <w:tc>
          <w:tcPr>
            <w:tcW w:w="1047" w:type="dxa"/>
          </w:tcPr>
          <w:p>
            <w:pPr>
              <w:spacing w:line="288" w:lineRule="auto"/>
              <w:jc w:val="center"/>
              <w:rPr>
                <w:rFonts w:hint="eastAsia" w:ascii="楷体" w:hAnsi="楷体" w:eastAsia="楷体" w:cs="楷体"/>
              </w:rPr>
            </w:pPr>
            <w:r>
              <w:rPr>
                <w:rFonts w:hint="eastAsia" w:ascii="楷体" w:hAnsi="楷体" w:eastAsia="楷体" w:cs="楷体"/>
              </w:rPr>
              <w:t>60.2%</w:t>
            </w:r>
          </w:p>
        </w:tc>
        <w:tc>
          <w:tcPr>
            <w:tcW w:w="1134" w:type="dxa"/>
          </w:tcPr>
          <w:p>
            <w:pPr>
              <w:spacing w:line="288" w:lineRule="auto"/>
              <w:jc w:val="center"/>
              <w:rPr>
                <w:rFonts w:hint="eastAsia" w:ascii="楷体" w:hAnsi="楷体" w:eastAsia="楷体" w:cs="楷体"/>
              </w:rPr>
            </w:pPr>
            <w:r>
              <w:rPr>
                <w:rFonts w:hint="eastAsia" w:ascii="楷体" w:hAnsi="楷体" w:eastAsia="楷体" w:cs="楷体"/>
              </w:rPr>
              <w:t>28.5%</w:t>
            </w:r>
          </w:p>
        </w:tc>
        <w:tc>
          <w:tcPr>
            <w:tcW w:w="1134" w:type="dxa"/>
          </w:tcPr>
          <w:p>
            <w:pPr>
              <w:spacing w:line="288" w:lineRule="auto"/>
              <w:jc w:val="center"/>
              <w:rPr>
                <w:rFonts w:hint="eastAsia" w:ascii="楷体" w:hAnsi="楷体" w:eastAsia="楷体" w:cs="楷体"/>
              </w:rPr>
            </w:pPr>
            <w:r>
              <w:rPr>
                <w:rFonts w:hint="eastAsia" w:ascii="楷体" w:hAnsi="楷体" w:eastAsia="楷体" w:cs="楷体"/>
              </w:rPr>
              <w:t>11.3%</w:t>
            </w:r>
          </w:p>
        </w:tc>
      </w:tr>
    </w:tbl>
    <w:p>
      <w:pPr>
        <w:spacing w:line="288" w:lineRule="auto"/>
        <w:jc w:val="center"/>
        <w:rPr>
          <w:rFonts w:hint="eastAsia" w:ascii="楷体" w:hAnsi="楷体" w:eastAsia="楷体" w:cs="楷体"/>
        </w:rPr>
      </w:pPr>
      <w:r>
        <w:rPr>
          <w:rFonts w:hint="eastAsia" w:ascii="楷体" w:hAnsi="楷体" w:eastAsia="楷体" w:cs="楷体"/>
        </w:rPr>
        <w:t>背诵古诗文是否有用</w:t>
      </w:r>
    </w:p>
    <w:tbl>
      <w:tblPr>
        <w:tblStyle w:val="9"/>
        <w:tblW w:w="75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2106"/>
        <w:gridCol w:w="2106"/>
        <w:gridCol w:w="1476"/>
        <w:gridCol w:w="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56" w:type="dxa"/>
          </w:tcPr>
          <w:p>
            <w:pPr>
              <w:spacing w:line="288" w:lineRule="auto"/>
              <w:jc w:val="center"/>
              <w:rPr>
                <w:rFonts w:hint="eastAsia" w:ascii="楷体" w:hAnsi="楷体" w:eastAsia="楷体" w:cs="楷体"/>
              </w:rPr>
            </w:pPr>
            <w:r>
              <w:rPr>
                <w:rFonts w:hint="eastAsia" w:ascii="楷体" w:hAnsi="楷体" w:eastAsia="楷体" w:cs="楷体"/>
              </w:rPr>
              <w:t>观点</w:t>
            </w:r>
          </w:p>
        </w:tc>
        <w:tc>
          <w:tcPr>
            <w:tcW w:w="2106" w:type="dxa"/>
          </w:tcPr>
          <w:p>
            <w:pPr>
              <w:spacing w:line="288" w:lineRule="auto"/>
              <w:jc w:val="center"/>
              <w:rPr>
                <w:rFonts w:hint="eastAsia" w:ascii="楷体" w:hAnsi="楷体" w:eastAsia="楷体" w:cs="楷体"/>
              </w:rPr>
            </w:pPr>
            <w:r>
              <w:rPr>
                <w:rFonts w:hint="eastAsia" w:ascii="楷体" w:hAnsi="楷体" w:eastAsia="楷体" w:cs="楷体"/>
              </w:rPr>
              <w:t>值得庆幸，受益终生</w:t>
            </w:r>
          </w:p>
        </w:tc>
        <w:tc>
          <w:tcPr>
            <w:tcW w:w="2106" w:type="dxa"/>
          </w:tcPr>
          <w:p>
            <w:pPr>
              <w:spacing w:line="288" w:lineRule="auto"/>
              <w:jc w:val="center"/>
              <w:rPr>
                <w:rFonts w:hint="eastAsia" w:ascii="楷体" w:hAnsi="楷体" w:eastAsia="楷体" w:cs="楷体"/>
              </w:rPr>
            </w:pPr>
            <w:r>
              <w:rPr>
                <w:rFonts w:hint="eastAsia" w:ascii="楷体" w:hAnsi="楷体" w:eastAsia="楷体" w:cs="楷体"/>
              </w:rPr>
              <w:t>当时难过，现在受用</w:t>
            </w:r>
          </w:p>
        </w:tc>
        <w:tc>
          <w:tcPr>
            <w:tcW w:w="1476" w:type="dxa"/>
          </w:tcPr>
          <w:p>
            <w:pPr>
              <w:spacing w:line="288" w:lineRule="auto"/>
              <w:jc w:val="center"/>
              <w:rPr>
                <w:rFonts w:hint="eastAsia" w:ascii="楷体" w:hAnsi="楷体" w:eastAsia="楷体" w:cs="楷体"/>
              </w:rPr>
            </w:pPr>
            <w:r>
              <w:rPr>
                <w:rFonts w:hint="eastAsia" w:ascii="楷体" w:hAnsi="楷体" w:eastAsia="楷体" w:cs="楷体"/>
              </w:rPr>
              <w:t>现在也没啥用</w:t>
            </w:r>
          </w:p>
        </w:tc>
        <w:tc>
          <w:tcPr>
            <w:tcW w:w="846" w:type="dxa"/>
          </w:tcPr>
          <w:p>
            <w:pPr>
              <w:spacing w:line="288" w:lineRule="auto"/>
              <w:jc w:val="center"/>
              <w:rPr>
                <w:rFonts w:hint="eastAsia" w:ascii="楷体" w:hAnsi="楷体" w:eastAsia="楷体" w:cs="楷体"/>
              </w:rPr>
            </w:pPr>
            <w:r>
              <w:rPr>
                <w:rFonts w:hint="eastAsia" w:ascii="楷体" w:hAnsi="楷体" w:eastAsia="楷体" w:cs="楷体"/>
              </w:rPr>
              <w:t>说不清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56" w:type="dxa"/>
          </w:tcPr>
          <w:p>
            <w:pPr>
              <w:spacing w:line="288" w:lineRule="auto"/>
              <w:jc w:val="center"/>
              <w:rPr>
                <w:rFonts w:hint="eastAsia" w:ascii="楷体" w:hAnsi="楷体" w:eastAsia="楷体" w:cs="楷体"/>
              </w:rPr>
            </w:pPr>
            <w:r>
              <w:rPr>
                <w:rFonts w:hint="eastAsia" w:ascii="楷体" w:hAnsi="楷体" w:eastAsia="楷体" w:cs="楷体"/>
              </w:rPr>
              <w:t>所占比例</w:t>
            </w:r>
          </w:p>
        </w:tc>
        <w:tc>
          <w:tcPr>
            <w:tcW w:w="2106" w:type="dxa"/>
          </w:tcPr>
          <w:p>
            <w:pPr>
              <w:spacing w:line="288" w:lineRule="auto"/>
              <w:jc w:val="center"/>
              <w:rPr>
                <w:rFonts w:hint="eastAsia" w:ascii="楷体" w:hAnsi="楷体" w:eastAsia="楷体" w:cs="楷体"/>
              </w:rPr>
            </w:pPr>
            <w:r>
              <w:rPr>
                <w:rFonts w:hint="eastAsia" w:ascii="楷体" w:hAnsi="楷体" w:eastAsia="楷体" w:cs="楷体"/>
              </w:rPr>
              <w:t>40.8%</w:t>
            </w:r>
          </w:p>
        </w:tc>
        <w:tc>
          <w:tcPr>
            <w:tcW w:w="2106" w:type="dxa"/>
          </w:tcPr>
          <w:p>
            <w:pPr>
              <w:spacing w:line="288" w:lineRule="auto"/>
              <w:jc w:val="center"/>
              <w:rPr>
                <w:rFonts w:hint="eastAsia" w:ascii="楷体" w:hAnsi="楷体" w:eastAsia="楷体" w:cs="楷体"/>
              </w:rPr>
            </w:pPr>
            <w:r>
              <w:rPr>
                <w:rFonts w:hint="eastAsia" w:ascii="楷体" w:hAnsi="楷体" w:eastAsia="楷体" w:cs="楷体"/>
              </w:rPr>
              <w:t>38.4%</w:t>
            </w:r>
          </w:p>
        </w:tc>
        <w:tc>
          <w:tcPr>
            <w:tcW w:w="1476" w:type="dxa"/>
          </w:tcPr>
          <w:p>
            <w:pPr>
              <w:spacing w:line="288" w:lineRule="auto"/>
              <w:jc w:val="center"/>
              <w:rPr>
                <w:rFonts w:hint="eastAsia" w:ascii="楷体" w:hAnsi="楷体" w:eastAsia="楷体" w:cs="楷体"/>
              </w:rPr>
            </w:pPr>
            <w:r>
              <w:rPr>
                <w:rFonts w:hint="eastAsia" w:ascii="楷体" w:hAnsi="楷体" w:eastAsia="楷体" w:cs="楷体"/>
              </w:rPr>
              <w:t>12.3%</w:t>
            </w:r>
          </w:p>
        </w:tc>
        <w:tc>
          <w:tcPr>
            <w:tcW w:w="846" w:type="dxa"/>
          </w:tcPr>
          <w:p>
            <w:pPr>
              <w:spacing w:line="288" w:lineRule="auto"/>
              <w:jc w:val="center"/>
              <w:rPr>
                <w:rFonts w:hint="eastAsia" w:ascii="楷体" w:hAnsi="楷体" w:eastAsia="楷体" w:cs="楷体"/>
              </w:rPr>
            </w:pPr>
            <w:r>
              <w:rPr>
                <w:rFonts w:hint="eastAsia" w:ascii="楷体" w:hAnsi="楷体" w:eastAsia="楷体" w:cs="楷体"/>
              </w:rPr>
              <w:t>8.5%</w:t>
            </w:r>
          </w:p>
        </w:tc>
      </w:tr>
    </w:tbl>
    <w:p>
      <w:pPr>
        <w:spacing w:line="288" w:lineRule="auto"/>
        <w:rPr>
          <w:rFonts w:ascii="Times New Roman" w:hAnsi="Times New Roman"/>
        </w:rPr>
      </w:pPr>
      <w:r>
        <w:rPr>
          <w:rFonts w:hint="eastAsia" w:ascii="Times New Roman" w:hAnsi="Times New Roman"/>
        </w:rPr>
        <w:t>（二）走进文学经典，领悟精神之美。（6分）</w:t>
      </w:r>
    </w:p>
    <w:p>
      <w:pPr>
        <w:spacing w:line="288" w:lineRule="auto"/>
        <w:rPr>
          <w:rFonts w:ascii="Times New Roman" w:hAnsi="Times New Roman"/>
        </w:rPr>
      </w:pPr>
      <w:r>
        <w:rPr>
          <w:rFonts w:hint="eastAsia" w:ascii="Times New Roman" w:hAnsi="Times New Roman"/>
        </w:rPr>
        <w:t>4．（1）《钢铁是怎样炼成的》的内容，填写正确的一项是（    ）（3分）</w:t>
      </w:r>
    </w:p>
    <w:p>
      <w:pPr>
        <w:spacing w:line="288" w:lineRule="auto"/>
        <w:ind w:firstLine="420" w:firstLineChars="200"/>
        <w:rPr>
          <w:rFonts w:ascii="Times New Roman" w:hAnsi="Times New Roman" w:eastAsia="楷体"/>
        </w:rPr>
      </w:pPr>
      <w:r>
        <w:rPr>
          <w:rFonts w:ascii="Times New Roman" w:hAnsi="Times New Roman" w:eastAsia="楷体"/>
        </w:rPr>
        <w:t>______</w:t>
      </w:r>
      <w:r>
        <w:rPr>
          <w:rFonts w:hint="eastAsia" w:ascii="Times New Roman" w:hAnsi="Times New Roman" w:eastAsia="楷体"/>
        </w:rPr>
        <w:t>（人名）不知不觉走到松林跟前，在岔路口停住了。右边是阴森森的老监狱，有一道高高的箭头木栅栏，把它和松林隔开。监狱后面是医院的白色楼房。</w:t>
      </w:r>
      <w:r>
        <w:rPr>
          <w:rFonts w:ascii="Times New Roman" w:hAnsi="Times New Roman" w:eastAsia="楷体"/>
        </w:rPr>
        <w:t>______</w:t>
      </w:r>
      <w:r>
        <w:rPr>
          <w:rFonts w:hint="eastAsia" w:ascii="Times New Roman" w:hAnsi="Times New Roman" w:eastAsia="楷体"/>
        </w:rPr>
        <w:t>（人名）和她的同志们就是在这个地方，在这空旷的广场上的绞刑架下被绞死的。他在原来竖绞架的地方默默站了一会儿，随后就走下陡坡，到了</w:t>
      </w:r>
      <w:r>
        <w:rPr>
          <w:rFonts w:ascii="Times New Roman" w:hAnsi="Times New Roman" w:eastAsia="楷体"/>
        </w:rPr>
        <w:t>______</w:t>
      </w:r>
      <w:r>
        <w:rPr>
          <w:rFonts w:hint="eastAsia" w:ascii="Times New Roman" w:hAnsi="Times New Roman" w:eastAsia="楷体"/>
        </w:rPr>
        <w:t>（地点）。</w:t>
      </w:r>
    </w:p>
    <w:p>
      <w:pPr>
        <w:spacing w:line="288" w:lineRule="auto"/>
        <w:rPr>
          <w:rFonts w:ascii="Times New Roman" w:hAnsi="Times New Roman"/>
        </w:rPr>
      </w:pPr>
      <w:r>
        <w:rPr>
          <w:rFonts w:hint="eastAsia" w:ascii="Times New Roman" w:hAnsi="Times New Roman"/>
        </w:rPr>
        <w:t>A．保尔</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安娜</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烈士公墓</w:t>
      </w:r>
    </w:p>
    <w:p>
      <w:pPr>
        <w:spacing w:line="288" w:lineRule="auto"/>
        <w:rPr>
          <w:rFonts w:ascii="Times New Roman" w:hAnsi="Times New Roman"/>
        </w:rPr>
      </w:pPr>
      <w:r>
        <w:rPr>
          <w:rFonts w:hint="eastAsia" w:ascii="Times New Roman" w:hAnsi="Times New Roman"/>
        </w:rPr>
        <w:t>B．朱赫来</w:t>
      </w:r>
      <w:r>
        <w:rPr>
          <w:rFonts w:ascii="Times New Roman" w:hAnsi="Times New Roman"/>
        </w:rPr>
        <w:tab/>
      </w:r>
      <w:r>
        <w:rPr>
          <w:rFonts w:ascii="Times New Roman" w:hAnsi="Times New Roman"/>
        </w:rPr>
        <w:tab/>
      </w:r>
      <w:r>
        <w:rPr>
          <w:rFonts w:hint="eastAsia" w:ascii="Times New Roman" w:hAnsi="Times New Roman"/>
        </w:rPr>
        <w:t>瓦莉娅</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筑路工地</w:t>
      </w:r>
    </w:p>
    <w:p>
      <w:pPr>
        <w:spacing w:line="288" w:lineRule="auto"/>
        <w:rPr>
          <w:rFonts w:ascii="Times New Roman" w:hAnsi="Times New Roman"/>
        </w:rPr>
      </w:pPr>
      <w:r>
        <w:rPr>
          <w:rFonts w:hint="eastAsia" w:ascii="Times New Roman" w:hAnsi="Times New Roman"/>
        </w:rPr>
        <w:t>C．朱赫来</w:t>
      </w:r>
      <w:r>
        <w:rPr>
          <w:rFonts w:ascii="Times New Roman" w:hAnsi="Times New Roman"/>
        </w:rPr>
        <w:tab/>
      </w:r>
      <w:r>
        <w:rPr>
          <w:rFonts w:ascii="Times New Roman" w:hAnsi="Times New Roman"/>
        </w:rPr>
        <w:tab/>
      </w:r>
      <w:r>
        <w:rPr>
          <w:rFonts w:hint="eastAsia" w:ascii="Times New Roman" w:hAnsi="Times New Roman"/>
        </w:rPr>
        <w:t>安娜</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筑路工地</w:t>
      </w:r>
    </w:p>
    <w:p>
      <w:pPr>
        <w:spacing w:line="288" w:lineRule="auto"/>
        <w:rPr>
          <w:rFonts w:ascii="Times New Roman" w:hAnsi="Times New Roman"/>
        </w:rPr>
      </w:pPr>
      <w:r>
        <w:rPr>
          <w:rFonts w:hint="eastAsia" w:ascii="Times New Roman" w:hAnsi="Times New Roman"/>
        </w:rPr>
        <w:t>D．保尔</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瓦莉娅</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烈士公墓</w:t>
      </w:r>
    </w:p>
    <w:p>
      <w:pPr>
        <w:spacing w:line="288" w:lineRule="auto"/>
        <w:rPr>
          <w:rFonts w:ascii="Times New Roman" w:hAnsi="Times New Roman"/>
        </w:rPr>
      </w:pPr>
      <w:r>
        <w:rPr>
          <w:rFonts w:hint="eastAsia" w:ascii="Times New Roman" w:hAnsi="Times New Roman"/>
        </w:rPr>
        <w:t>（2）选出下列对作家作品的解读不正确的一项（    ）（3分）</w:t>
      </w:r>
    </w:p>
    <w:p>
      <w:pPr>
        <w:spacing w:line="288" w:lineRule="auto"/>
        <w:rPr>
          <w:rFonts w:ascii="Times New Roman" w:hAnsi="Times New Roman"/>
        </w:rPr>
      </w:pPr>
      <w:r>
        <w:rPr>
          <w:rFonts w:hint="eastAsia" w:ascii="Times New Roman" w:hAnsi="Times New Roman"/>
        </w:rPr>
        <w:t>A．《平凡的世界》中的主人公孙少安、孙少平兄弟，只是两个平凡的农民。哥哥孙少安不安于现状，立志改变乡村贫困面貌；弟弟孙少平渴望走出乡村，融入现代文明。</w:t>
      </w:r>
    </w:p>
    <w:p>
      <w:pPr>
        <w:spacing w:line="288" w:lineRule="auto"/>
        <w:rPr>
          <w:rFonts w:ascii="Times New Roman" w:hAnsi="Times New Roman"/>
        </w:rPr>
      </w:pPr>
      <w:r>
        <w:rPr>
          <w:rFonts w:hint="eastAsia" w:ascii="Times New Roman" w:hAnsi="Times New Roman"/>
        </w:rPr>
        <w:t>B．保尔告诉冬妮亚他最喜欢的一本书是《牛虻》，因为书中的传奇领袖加里波第的故事让他着迷。</w:t>
      </w:r>
    </w:p>
    <w:p>
      <w:pPr>
        <w:spacing w:line="288" w:lineRule="auto"/>
        <w:rPr>
          <w:rFonts w:ascii="Times New Roman" w:hAnsi="Times New Roman"/>
        </w:rPr>
      </w:pPr>
      <w:r>
        <w:rPr>
          <w:rFonts w:hint="eastAsia" w:ascii="Times New Roman" w:hAnsi="Times New Roman"/>
        </w:rPr>
        <w:t>C．法国文学家罗曼·罗兰创作了《名人传》，包括《贝多芬传》《米开朗琪罗传》《托尔斯泰传》，对甘愿牺牲个人幸福为人类创建精神家园的三位巨人表达了崇高的敬仰。</w:t>
      </w:r>
    </w:p>
    <w:p>
      <w:pPr>
        <w:spacing w:line="288" w:lineRule="auto"/>
        <w:rPr>
          <w:rFonts w:ascii="Times New Roman" w:hAnsi="Times New Roman"/>
        </w:rPr>
      </w:pPr>
      <w:r>
        <w:rPr>
          <w:rFonts w:hint="eastAsia" w:ascii="Times New Roman" w:hAnsi="Times New Roman"/>
        </w:rPr>
        <w:t>D．《钢铁是怎样炼成的》的作者奥斯特洛夫斯基年轻时在战斗中身负重伤，右眼几乎失明：后来因病全身瘫痪，但坚强的他在极其艰难的条件下依旧完成了《钢铁是怎样炼成的》的创作。</w:t>
      </w:r>
    </w:p>
    <w:p>
      <w:pPr>
        <w:spacing w:line="288" w:lineRule="auto"/>
        <w:rPr>
          <w:rFonts w:ascii="Times New Roman" w:hAnsi="Times New Roman"/>
        </w:rPr>
      </w:pPr>
      <w:r>
        <w:rPr>
          <w:rFonts w:hint="eastAsia" w:ascii="Times New Roman" w:hAnsi="Times New Roman"/>
        </w:rPr>
        <w:t>二、阅读（55分）</w:t>
      </w:r>
    </w:p>
    <w:p>
      <w:pPr>
        <w:spacing w:line="288" w:lineRule="auto"/>
        <w:jc w:val="center"/>
        <w:rPr>
          <w:rFonts w:ascii="Times New Roman" w:hAnsi="Times New Roman" w:eastAsia="楷体"/>
          <w:b/>
          <w:bCs/>
        </w:rPr>
      </w:pPr>
      <w:r>
        <w:rPr>
          <w:rFonts w:hint="eastAsia" w:ascii="Times New Roman" w:hAnsi="Times New Roman" w:eastAsia="楷体"/>
          <w:b/>
          <w:bCs/>
        </w:rPr>
        <w:t>（一）碧涧一杯羹</w:t>
      </w:r>
      <w:r>
        <w:rPr>
          <w:rFonts w:ascii="Times New Roman" w:hAnsi="Times New Roman" w:eastAsia="楷体"/>
          <w:b/>
          <w:bCs/>
        </w:rPr>
        <w:tab/>
      </w:r>
      <w:r>
        <w:rPr>
          <w:rFonts w:hint="eastAsia" w:ascii="Times New Roman" w:hAnsi="Times New Roman" w:eastAsia="楷体"/>
          <w:b/>
          <w:bCs/>
        </w:rPr>
        <w:t>桑飞月（21分）</w:t>
      </w:r>
    </w:p>
    <w:p>
      <w:pPr>
        <w:spacing w:line="288" w:lineRule="auto"/>
        <w:ind w:firstLine="420" w:firstLineChars="200"/>
        <w:rPr>
          <w:rFonts w:ascii="Times New Roman" w:hAnsi="Times New Roman" w:eastAsia="楷体"/>
        </w:rPr>
      </w:pPr>
      <w:r>
        <w:rPr>
          <w:rFonts w:hint="eastAsia" w:ascii="Times New Roman" w:hAnsi="Times New Roman" w:eastAsia="楷体"/>
        </w:rPr>
        <w:t>①小区门口常有老人来卖菜。萝卜缨子南瓜头，小小青蒜地瓜梗……都是他们从这座城市的（    ）里种出来的心头好。作为一个新江南人，对于这些菜，我通常只是看看，并不太会吃。不是嫌弃，是不知道怎么吃。</w:t>
      </w:r>
    </w:p>
    <w:p>
      <w:pPr>
        <w:spacing w:line="288" w:lineRule="auto"/>
        <w:ind w:firstLine="420" w:firstLineChars="200"/>
        <w:rPr>
          <w:rFonts w:ascii="Times New Roman" w:hAnsi="Times New Roman" w:eastAsia="楷体"/>
        </w:rPr>
      </w:pPr>
      <w:r>
        <w:rPr>
          <w:rFonts w:hint="eastAsia" w:ascii="Times New Roman" w:hAnsi="Times New Roman" w:eastAsia="楷体"/>
        </w:rPr>
        <w:t>②一天出门时，我终于看到了一种我会吃的菜：香菜。其新鲜肥嫩、青翠欲滴的模样，让我在心里打起了小算盘：嗯，回头我要买上一把，配青蒜辣椒油，做成酸辣汁，蘸饺子吃，于是，我决定先去超市买饺子。</w:t>
      </w:r>
    </w:p>
    <w:p>
      <w:pPr>
        <w:spacing w:line="288" w:lineRule="auto"/>
        <w:ind w:firstLine="420" w:firstLineChars="200"/>
        <w:rPr>
          <w:rFonts w:ascii="Times New Roman" w:hAnsi="Times New Roman" w:eastAsia="楷体"/>
        </w:rPr>
      </w:pPr>
      <w:r>
        <w:rPr>
          <w:rFonts w:hint="eastAsia" w:ascii="Times New Roman" w:hAnsi="Times New Roman" w:eastAsia="楷体"/>
        </w:rPr>
        <w:t>③回来后，卖菜的大爷却告诉我，他卖的不是香菜，是芹菜。顿时，以资深主妇自居的我有点儿蒙：怎么会是芹菜呢？我（    ）菜场那么多年，也没见过这么细小孱弱的芹菜。唉，这大爷也真是，把芹菜种成这副模样还敢拿出来卖。“这可怎么吃啊？”我们家吃芹菜，通常只吃茎，可眼前这茎，细成头发丝一般。</w:t>
      </w:r>
    </w:p>
    <w:p>
      <w:pPr>
        <w:spacing w:line="288" w:lineRule="auto"/>
        <w:ind w:firstLine="420" w:firstLineChars="200"/>
        <w:rPr>
          <w:rFonts w:ascii="Times New Roman" w:hAnsi="Times New Roman" w:eastAsia="楷体"/>
        </w:rPr>
      </w:pPr>
      <w:r>
        <w:rPr>
          <w:rFonts w:hint="eastAsia" w:ascii="Times New Roman" w:hAnsi="Times New Roman" w:eastAsia="楷体"/>
        </w:rPr>
        <w:t>④“做汤呀，碧涧一杯羹，夜韭无人剪。”大爷漫不经心地吟道，我却大吃一惊，都说卖菜的大爷大妈不可小觑，这下我算见识到了。与此同时也明白了这芹菜为啥这么细，大爷种的哪里是菜，分明是情怀，是诗意，是醉翁之意不在酒啊。</w:t>
      </w:r>
    </w:p>
    <w:p>
      <w:pPr>
        <w:spacing w:line="288" w:lineRule="auto"/>
        <w:ind w:firstLine="420" w:firstLineChars="200"/>
        <w:rPr>
          <w:rFonts w:ascii="Times New Roman" w:hAnsi="Times New Roman" w:eastAsia="楷体"/>
        </w:rPr>
      </w:pPr>
      <w:r>
        <w:rPr>
          <w:rFonts w:hint="eastAsia" w:ascii="Times New Roman" w:hAnsi="Times New Roman" w:eastAsia="楷体"/>
        </w:rPr>
        <w:t>⑤“碧涧一杯羹，夜韭无人剪。”这是南宋词人高观国的句子。众所周知，春天的韭菜鲜香无比，是上等菜肴。但是，如若有一杯碧涧羹的话，那春夜雨露浸润过的嫩韭，也就没人稀罕了。高观国还说，“野意重殷勤，持以君王献”——他还想把这美味献给君王呢，由此可见，这碧涧羹是多么美味。</w:t>
      </w:r>
    </w:p>
    <w:p>
      <w:pPr>
        <w:spacing w:line="288" w:lineRule="auto"/>
        <w:ind w:firstLine="420" w:firstLineChars="200"/>
        <w:rPr>
          <w:rFonts w:ascii="Times New Roman" w:hAnsi="Times New Roman" w:eastAsia="楷体"/>
        </w:rPr>
      </w:pPr>
      <w:r>
        <w:rPr>
          <w:rFonts w:hint="eastAsia" w:ascii="Times New Roman" w:hAnsi="Times New Roman" w:eastAsia="楷体"/>
        </w:rPr>
        <w:t>⑥碧涧羹究竟是道什么羹呢？其实，它就是芹菜羹。</w:t>
      </w:r>
    </w:p>
    <w:p>
      <w:pPr>
        <w:spacing w:line="288" w:lineRule="auto"/>
        <w:ind w:firstLine="420" w:firstLineChars="200"/>
        <w:rPr>
          <w:rFonts w:ascii="Times New Roman" w:hAnsi="Times New Roman" w:eastAsia="楷体"/>
        </w:rPr>
      </w:pPr>
      <w:r>
        <w:rPr>
          <w:rFonts w:hint="eastAsia" w:ascii="Times New Roman" w:hAnsi="Times New Roman" w:eastAsia="楷体"/>
        </w:rPr>
        <w:t>⑦南宋词人林洪在《山家清供》中专门讲过这道菜的做法。荻芹取根，赤芹取叶与茎。二三月里，做羹时采来，洗净，开水焯一下取出，用醋、芝麻、盐，与茴香一起浸渍，可用来做酸菜，也可用来做羹。羹味清爽馨香，一口下去，让人感觉像来到了碧绿的山涧，所以称它为碧涧羹。</w:t>
      </w:r>
    </w:p>
    <w:p>
      <w:pPr>
        <w:spacing w:line="288" w:lineRule="auto"/>
        <w:ind w:firstLine="420" w:firstLineChars="200"/>
        <w:rPr>
          <w:rFonts w:ascii="Times New Roman" w:hAnsi="Times New Roman" w:eastAsia="楷体"/>
        </w:rPr>
      </w:pPr>
      <w:r>
        <w:rPr>
          <w:rFonts w:hint="eastAsia" w:ascii="Times New Roman" w:hAnsi="Times New Roman" w:eastAsia="楷体"/>
        </w:rPr>
        <w:t>⑧碧涧羹一词，最早来自杜甫。</w:t>
      </w:r>
      <w:r>
        <w:rPr>
          <w:rFonts w:hint="eastAsia" w:ascii="Times New Roman" w:hAnsi="Times New Roman" w:eastAsia="楷体"/>
          <w:u w:val="single"/>
        </w:rPr>
        <w:t>他在《陪郑广文游何将军山林十首》中写道：“鲜鲤银丝脍，香芹碧涧羹。”</w:t>
      </w:r>
      <w:r>
        <w:rPr>
          <w:rFonts w:hint="eastAsia" w:ascii="Times New Roman" w:hAnsi="Times New Roman" w:eastAsia="楷体"/>
        </w:rPr>
        <w:t>直接给水芹羹打了个好广告。从此，诗人们写诗，也干脆用碧涧羹来称呼芹菜羹了。除高观国外，明朝诗人高启也曾写道：“饭煮忆青泥，案炊思碧涧。”</w:t>
      </w:r>
    </w:p>
    <w:p>
      <w:pPr>
        <w:spacing w:line="288" w:lineRule="auto"/>
        <w:ind w:firstLine="420" w:firstLineChars="200"/>
        <w:rPr>
          <w:rFonts w:ascii="Times New Roman" w:hAnsi="Times New Roman" w:eastAsia="楷体"/>
        </w:rPr>
      </w:pPr>
      <w:r>
        <w:rPr>
          <w:rFonts w:hint="eastAsia" w:ascii="Times New Roman" w:hAnsi="Times New Roman" w:eastAsia="楷体"/>
        </w:rPr>
        <w:t>⑨如今，芹菜是一种常见蔬菜，似乎没什么特别，如若非要找出点儿特别的话，那就是有人觉得它味怪而不愿意吃，譬如我家小朋友。但在古代，它却被认为是一种极好的食材。《吕氏春秋》中说：“菜之美者……云梦之芹。”意思是，云梦那个地方出产的芹菜，是蔬菜中的美味。这不禁令人想起了那句老话：多食滋味少，少食滋味好。</w:t>
      </w:r>
    </w:p>
    <w:p>
      <w:pPr>
        <w:spacing w:line="288" w:lineRule="auto"/>
        <w:ind w:firstLine="420" w:firstLineChars="200"/>
        <w:rPr>
          <w:rFonts w:ascii="Times New Roman" w:hAnsi="Times New Roman" w:eastAsia="楷体"/>
        </w:rPr>
      </w:pPr>
      <w:r>
        <w:rPr>
          <w:rFonts w:hint="eastAsia" w:ascii="Times New Roman" w:hAnsi="Times New Roman" w:eastAsia="楷体"/>
        </w:rPr>
        <w:t>⑩看在大爷吟诗的份儿上，这天，我从他那里买了一把青芹。回家后，洗净切碎，焯水做羹。手头没有茴香和芝麻，那就打个蛋花。出锅后，我用白瓷小碗分盛了，郑重地请大家品尝：“古籍中流传下来的千年美食：碧涧羹。”女儿听罢，拿起调羹舀了一勺：“啊，真好喝。”然后就单喝那羹，很快，半碗下肚。“用什么做的，这么好喝？”“芹菜。”我说这两个字时，心里有些忐忑，因为这是女儿从来不吃的蔬菜，以为她会（    ）。结果没有，她像没听到一样，还在盛。“我也想把菜吃出诗的味道来。”她说。我听后笑了：“那你要多读书呀。”</w:t>
      </w:r>
    </w:p>
    <w:p>
      <w:pPr>
        <w:spacing w:line="288" w:lineRule="auto"/>
        <w:ind w:firstLine="420" w:firstLineChars="200"/>
        <w:rPr>
          <w:rFonts w:ascii="Times New Roman" w:hAnsi="Times New Roman" w:eastAsia="楷体"/>
        </w:rPr>
      </w:pPr>
      <w:r>
        <w:rPr>
          <w:rFonts w:ascii="Cambria Math" w:hAnsi="Cambria Math" w:eastAsia="楷体" w:cs="Cambria Math"/>
        </w:rPr>
        <w:t>⑪</w:t>
      </w:r>
      <w:r>
        <w:rPr>
          <w:rFonts w:hint="eastAsia" w:ascii="Times New Roman" w:hAnsi="Times New Roman" w:eastAsia="楷体"/>
        </w:rPr>
        <w:t>文人靠文气养心，家常便饭通常也能吃出山河之味，仿佛他们的锅底藏着诗。身为现代人的我们，物质更富足了，但吃饭也只是吃饭，有时还会吃个浮华。说到这儿，心中不免有些感慨，什么时候，我也能把芹菜羹吃成碧涧羹，把俗世生活过成诗呢？</w:t>
      </w:r>
    </w:p>
    <w:p>
      <w:pPr>
        <w:spacing w:line="288" w:lineRule="auto"/>
        <w:rPr>
          <w:rFonts w:ascii="Times New Roman" w:hAnsi="Times New Roman"/>
        </w:rPr>
      </w:pPr>
      <w:r>
        <w:rPr>
          <w:rFonts w:hint="eastAsia" w:ascii="Times New Roman" w:hAnsi="Times New Roman"/>
        </w:rPr>
        <w:t>5．在文中括号内依次填入的词语，最恰当的一项是（    ）（3分）</w:t>
      </w:r>
    </w:p>
    <w:p>
      <w:pPr>
        <w:spacing w:line="288" w:lineRule="auto"/>
        <w:rPr>
          <w:rFonts w:ascii="Times New Roman" w:hAnsi="Times New Roman"/>
        </w:rPr>
      </w:pPr>
      <w:r>
        <w:rPr>
          <w:rFonts w:hint="eastAsia" w:ascii="Times New Roman" w:hAnsi="Times New Roman"/>
        </w:rPr>
        <w:t>A．空隙</w:t>
      </w:r>
      <w:r>
        <w:rPr>
          <w:rFonts w:ascii="Times New Roman" w:hAnsi="Times New Roman"/>
        </w:rPr>
        <w:tab/>
      </w:r>
      <w:r>
        <w:rPr>
          <w:rFonts w:ascii="Times New Roman" w:hAnsi="Times New Roman"/>
        </w:rPr>
        <w:tab/>
      </w:r>
      <w:r>
        <w:rPr>
          <w:rFonts w:hint="eastAsia" w:ascii="Times New Roman" w:hAnsi="Times New Roman"/>
        </w:rPr>
        <w:t>驰骋</w:t>
      </w:r>
      <w:r>
        <w:rPr>
          <w:rFonts w:ascii="Times New Roman" w:hAnsi="Times New Roman"/>
        </w:rPr>
        <w:tab/>
      </w:r>
      <w:r>
        <w:rPr>
          <w:rFonts w:hint="eastAsia" w:ascii="Times New Roman" w:hAnsi="Times New Roman"/>
        </w:rPr>
        <w:t>反对</w:t>
      </w:r>
      <w:r>
        <w:rPr>
          <w:rFonts w:ascii="Times New Roman" w:hAnsi="Times New Roman"/>
        </w:rPr>
        <w:tab/>
      </w:r>
      <w:r>
        <w:rPr>
          <w:rFonts w:ascii="Times New Roman" w:hAnsi="Times New Roman"/>
        </w:rPr>
        <w:tab/>
      </w:r>
      <w:r>
        <w:rPr>
          <w:rFonts w:hint="eastAsia" w:ascii="Times New Roman" w:hAnsi="Times New Roman"/>
        </w:rPr>
        <w:t>B．空隙</w:t>
      </w:r>
      <w:r>
        <w:rPr>
          <w:rFonts w:ascii="Times New Roman" w:hAnsi="Times New Roman"/>
        </w:rPr>
        <w:tab/>
      </w:r>
      <w:r>
        <w:rPr>
          <w:rFonts w:ascii="Times New Roman" w:hAnsi="Times New Roman"/>
        </w:rPr>
        <w:tab/>
      </w:r>
      <w:r>
        <w:rPr>
          <w:rFonts w:hint="eastAsia" w:ascii="Times New Roman" w:hAnsi="Times New Roman"/>
        </w:rPr>
        <w:t>奔走</w:t>
      </w:r>
      <w:r>
        <w:rPr>
          <w:rFonts w:ascii="Times New Roman" w:hAnsi="Times New Roman"/>
        </w:rPr>
        <w:tab/>
      </w:r>
      <w:r>
        <w:rPr>
          <w:rFonts w:ascii="Times New Roman" w:hAnsi="Times New Roman"/>
        </w:rPr>
        <w:tab/>
      </w:r>
      <w:r>
        <w:rPr>
          <w:rFonts w:hint="eastAsia" w:ascii="Times New Roman" w:hAnsi="Times New Roman"/>
        </w:rPr>
        <w:t>反感</w:t>
      </w:r>
    </w:p>
    <w:p>
      <w:pPr>
        <w:spacing w:line="288" w:lineRule="auto"/>
        <w:rPr>
          <w:rFonts w:ascii="Times New Roman" w:hAnsi="Times New Roman"/>
        </w:rPr>
      </w:pPr>
      <w:r>
        <w:rPr>
          <w:rFonts w:hint="eastAsia" w:ascii="Times New Roman" w:hAnsi="Times New Roman"/>
        </w:rPr>
        <w:t>C．缝隙</w:t>
      </w:r>
      <w:r>
        <w:rPr>
          <w:rFonts w:ascii="Times New Roman" w:hAnsi="Times New Roman"/>
        </w:rPr>
        <w:tab/>
      </w:r>
      <w:r>
        <w:rPr>
          <w:rFonts w:ascii="Times New Roman" w:hAnsi="Times New Roman"/>
        </w:rPr>
        <w:tab/>
      </w:r>
      <w:r>
        <w:rPr>
          <w:rFonts w:hint="eastAsia" w:ascii="Times New Roman" w:hAnsi="Times New Roman"/>
        </w:rPr>
        <w:t>驰骋</w:t>
      </w:r>
      <w:r>
        <w:rPr>
          <w:rFonts w:ascii="Times New Roman" w:hAnsi="Times New Roman"/>
        </w:rPr>
        <w:tab/>
      </w:r>
      <w:r>
        <w:rPr>
          <w:rFonts w:hint="eastAsia" w:ascii="Times New Roman" w:hAnsi="Times New Roman"/>
        </w:rPr>
        <w:t>反感</w:t>
      </w:r>
      <w:r>
        <w:rPr>
          <w:rFonts w:ascii="Times New Roman" w:hAnsi="Times New Roman"/>
        </w:rPr>
        <w:tab/>
      </w:r>
      <w:r>
        <w:rPr>
          <w:rFonts w:ascii="Times New Roman" w:hAnsi="Times New Roman"/>
        </w:rPr>
        <w:tab/>
      </w:r>
      <w:r>
        <w:rPr>
          <w:rFonts w:hint="eastAsia" w:ascii="Times New Roman" w:hAnsi="Times New Roman"/>
        </w:rPr>
        <w:t>D．缝隙</w:t>
      </w:r>
      <w:r>
        <w:rPr>
          <w:rFonts w:ascii="Times New Roman" w:hAnsi="Times New Roman"/>
        </w:rPr>
        <w:tab/>
      </w:r>
      <w:r>
        <w:rPr>
          <w:rFonts w:ascii="Times New Roman" w:hAnsi="Times New Roman"/>
        </w:rPr>
        <w:tab/>
      </w:r>
      <w:r>
        <w:rPr>
          <w:rFonts w:hint="eastAsia" w:ascii="Times New Roman" w:hAnsi="Times New Roman"/>
        </w:rPr>
        <w:t>奔走</w:t>
      </w:r>
      <w:r>
        <w:rPr>
          <w:rFonts w:ascii="Times New Roman" w:hAnsi="Times New Roman"/>
        </w:rPr>
        <w:tab/>
      </w:r>
      <w:r>
        <w:rPr>
          <w:rFonts w:ascii="Times New Roman" w:hAnsi="Times New Roman"/>
        </w:rPr>
        <w:tab/>
      </w:r>
      <w:r>
        <w:rPr>
          <w:rFonts w:hint="eastAsia" w:ascii="Times New Roman" w:hAnsi="Times New Roman"/>
        </w:rPr>
        <w:t>反对</w:t>
      </w:r>
    </w:p>
    <w:p>
      <w:pPr>
        <w:spacing w:line="288" w:lineRule="auto"/>
        <w:rPr>
          <w:rFonts w:ascii="Times New Roman" w:hAnsi="Times New Roman"/>
        </w:rPr>
      </w:pPr>
      <w:r>
        <w:rPr>
          <w:rFonts w:hint="eastAsia" w:ascii="Times New Roman" w:hAnsi="Times New Roman"/>
        </w:rPr>
        <w:t>6．依据文意，将表格相关内容补充完整。（3分）</w:t>
      </w:r>
    </w:p>
    <w:tbl>
      <w:tblPr>
        <w:tblStyle w:val="9"/>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22"/>
        <w:gridCol w:w="3323"/>
        <w:gridCol w:w="3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22" w:type="dxa"/>
          </w:tcPr>
          <w:p>
            <w:pPr>
              <w:spacing w:line="288" w:lineRule="auto"/>
              <w:jc w:val="center"/>
              <w:rPr>
                <w:rFonts w:ascii="Times New Roman" w:hAnsi="Times New Roman"/>
              </w:rPr>
            </w:pPr>
            <w:r>
              <w:rPr>
                <w:rFonts w:hint="eastAsia" w:ascii="Times New Roman" w:hAnsi="Times New Roman"/>
              </w:rPr>
              <w:t>情节</w:t>
            </w:r>
          </w:p>
        </w:tc>
        <w:tc>
          <w:tcPr>
            <w:tcW w:w="3323" w:type="dxa"/>
          </w:tcPr>
          <w:p>
            <w:pPr>
              <w:spacing w:line="288" w:lineRule="auto"/>
              <w:jc w:val="center"/>
              <w:rPr>
                <w:rFonts w:ascii="Times New Roman" w:hAnsi="Times New Roman"/>
              </w:rPr>
            </w:pPr>
            <w:r>
              <w:rPr>
                <w:rFonts w:hint="eastAsia" w:ascii="Times New Roman" w:hAnsi="Times New Roman"/>
              </w:rPr>
              <w:t>印象</w:t>
            </w:r>
          </w:p>
        </w:tc>
        <w:tc>
          <w:tcPr>
            <w:tcW w:w="3323" w:type="dxa"/>
          </w:tcPr>
          <w:p>
            <w:pPr>
              <w:spacing w:line="288" w:lineRule="auto"/>
              <w:jc w:val="center"/>
              <w:rPr>
                <w:rFonts w:ascii="Times New Roman" w:hAnsi="Times New Roman"/>
              </w:rPr>
            </w:pPr>
            <w:r>
              <w:rPr>
                <w:rFonts w:hint="eastAsia" w:ascii="Times New Roman" w:hAnsi="Times New Roman"/>
              </w:rPr>
              <w:t>“我”的心理反应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22" w:type="dxa"/>
          </w:tcPr>
          <w:p>
            <w:pPr>
              <w:spacing w:line="288" w:lineRule="auto"/>
              <w:jc w:val="center"/>
              <w:rPr>
                <w:rFonts w:ascii="Times New Roman" w:hAnsi="Times New Roman"/>
              </w:rPr>
            </w:pPr>
            <w:r>
              <w:rPr>
                <w:rFonts w:hint="eastAsia" w:ascii="Times New Roman" w:hAnsi="Times New Roman"/>
              </w:rPr>
              <w:t>出门时初遇芹菜</w:t>
            </w:r>
          </w:p>
        </w:tc>
        <w:tc>
          <w:tcPr>
            <w:tcW w:w="3323" w:type="dxa"/>
          </w:tcPr>
          <w:p>
            <w:pPr>
              <w:spacing w:line="288" w:lineRule="auto"/>
              <w:jc w:val="center"/>
              <w:rPr>
                <w:rFonts w:ascii="Times New Roman" w:hAnsi="Times New Roman"/>
              </w:rPr>
            </w:pPr>
            <w:r>
              <w:rPr>
                <w:rFonts w:hint="eastAsia" w:ascii="Times New Roman" w:hAnsi="Times New Roman"/>
              </w:rPr>
              <w:t>鲜嫩青翠</w:t>
            </w:r>
          </w:p>
        </w:tc>
        <w:tc>
          <w:tcPr>
            <w:tcW w:w="3323" w:type="dxa"/>
          </w:tcPr>
          <w:p>
            <w:pPr>
              <w:spacing w:line="288" w:lineRule="auto"/>
              <w:jc w:val="center"/>
              <w:rPr>
                <w:rFonts w:ascii="Times New Roman" w:hAnsi="Times New Roman"/>
              </w:rPr>
            </w:pPr>
            <w:r>
              <w:rPr>
                <w:rFonts w:hint="eastAsia" w:ascii="Times New Roman" w:hAnsi="Times New Roman"/>
              </w:rPr>
              <w:t>①________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22" w:type="dxa"/>
          </w:tcPr>
          <w:p>
            <w:pPr>
              <w:spacing w:line="288" w:lineRule="auto"/>
              <w:jc w:val="center"/>
              <w:rPr>
                <w:rFonts w:ascii="Times New Roman" w:hAnsi="Times New Roman"/>
              </w:rPr>
            </w:pPr>
            <w:r>
              <w:rPr>
                <w:rFonts w:hint="eastAsia" w:ascii="Times New Roman" w:hAnsi="Times New Roman"/>
              </w:rPr>
              <w:t>回来后准备购买</w:t>
            </w:r>
          </w:p>
        </w:tc>
        <w:tc>
          <w:tcPr>
            <w:tcW w:w="3323" w:type="dxa"/>
          </w:tcPr>
          <w:p>
            <w:pPr>
              <w:spacing w:line="288" w:lineRule="auto"/>
              <w:jc w:val="center"/>
              <w:rPr>
                <w:rFonts w:ascii="Times New Roman" w:hAnsi="Times New Roman"/>
              </w:rPr>
            </w:pPr>
            <w:r>
              <w:rPr>
                <w:rFonts w:hint="eastAsia" w:ascii="Times New Roman" w:hAnsi="Times New Roman"/>
              </w:rPr>
              <w:t>②________</w:t>
            </w:r>
          </w:p>
        </w:tc>
        <w:tc>
          <w:tcPr>
            <w:tcW w:w="3323" w:type="dxa"/>
          </w:tcPr>
          <w:p>
            <w:pPr>
              <w:spacing w:line="288" w:lineRule="auto"/>
              <w:jc w:val="center"/>
              <w:rPr>
                <w:rFonts w:ascii="Times New Roman" w:hAnsi="Times New Roman"/>
              </w:rPr>
            </w:pPr>
            <w:r>
              <w:rPr>
                <w:rFonts w:hint="eastAsia" w:ascii="Times New Roman" w:hAnsi="Times New Roman"/>
              </w:rPr>
              <w:t>嗔怪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22" w:type="dxa"/>
          </w:tcPr>
          <w:p>
            <w:pPr>
              <w:spacing w:line="288" w:lineRule="auto"/>
              <w:jc w:val="center"/>
              <w:rPr>
                <w:rFonts w:ascii="Times New Roman" w:hAnsi="Times New Roman"/>
              </w:rPr>
            </w:pPr>
            <w:r>
              <w:rPr>
                <w:rFonts w:hint="eastAsia" w:ascii="Times New Roman" w:hAnsi="Times New Roman"/>
              </w:rPr>
              <w:t>③________</w:t>
            </w:r>
          </w:p>
        </w:tc>
        <w:tc>
          <w:tcPr>
            <w:tcW w:w="3323" w:type="dxa"/>
          </w:tcPr>
          <w:p>
            <w:pPr>
              <w:spacing w:line="288" w:lineRule="auto"/>
              <w:jc w:val="center"/>
              <w:rPr>
                <w:rFonts w:ascii="Times New Roman" w:hAnsi="Times New Roman"/>
              </w:rPr>
            </w:pPr>
            <w:r>
              <w:rPr>
                <w:rFonts w:hint="eastAsia" w:ascii="Times New Roman" w:hAnsi="Times New Roman"/>
              </w:rPr>
              <w:t>清爽馨香</w:t>
            </w:r>
          </w:p>
        </w:tc>
        <w:tc>
          <w:tcPr>
            <w:tcW w:w="3323" w:type="dxa"/>
          </w:tcPr>
          <w:p>
            <w:pPr>
              <w:spacing w:line="288" w:lineRule="auto"/>
              <w:jc w:val="center"/>
              <w:rPr>
                <w:rFonts w:ascii="Times New Roman" w:hAnsi="Times New Roman"/>
              </w:rPr>
            </w:pPr>
            <w:r>
              <w:rPr>
                <w:rFonts w:hint="eastAsia" w:ascii="Times New Roman" w:hAnsi="Times New Roman"/>
              </w:rPr>
              <w:t>郑重</w:t>
            </w:r>
          </w:p>
        </w:tc>
      </w:tr>
    </w:tbl>
    <w:p>
      <w:pPr>
        <w:spacing w:line="288" w:lineRule="auto"/>
        <w:rPr>
          <w:rFonts w:ascii="Times New Roman" w:hAnsi="Times New Roman"/>
        </w:rPr>
      </w:pPr>
      <w:r>
        <w:rPr>
          <w:rFonts w:hint="eastAsia" w:ascii="Times New Roman" w:hAnsi="Times New Roman"/>
        </w:rPr>
        <w:t>7．请从词语运用的角度品析下列加点词的表达效果。（4分）</w:t>
      </w:r>
    </w:p>
    <w:p>
      <w:pPr>
        <w:spacing w:line="288" w:lineRule="auto"/>
        <w:ind w:firstLine="420" w:firstLineChars="200"/>
        <w:rPr>
          <w:rFonts w:ascii="Times New Roman" w:hAnsi="Times New Roman" w:eastAsia="楷体"/>
        </w:rPr>
      </w:pPr>
      <w:r>
        <w:rPr>
          <w:rFonts w:hint="eastAsia" w:ascii="Times New Roman" w:hAnsi="Times New Roman" w:eastAsia="楷体"/>
        </w:rPr>
        <w:t>“做汤呀，碧涧一杯羹，夜韭无人剪。”大爷</w:t>
      </w:r>
      <w:r>
        <w:rPr>
          <w:rFonts w:hint="eastAsia" w:ascii="Times New Roman" w:hAnsi="Times New Roman" w:eastAsia="楷体"/>
          <w:em w:val="dot"/>
        </w:rPr>
        <w:t>漫不经心</w:t>
      </w:r>
      <w:r>
        <w:rPr>
          <w:rFonts w:hint="eastAsia" w:ascii="Times New Roman" w:hAnsi="Times New Roman" w:eastAsia="楷体"/>
        </w:rPr>
        <w:t>地吟道，我却大吃一惊，都说卖菜的大爷大妈不可小觑，这下我算见识到了。</w:t>
      </w:r>
    </w:p>
    <w:p>
      <w:pPr>
        <w:spacing w:line="288" w:lineRule="auto"/>
        <w:rPr>
          <w:rFonts w:ascii="Times New Roman" w:hAnsi="Times New Roman"/>
        </w:rPr>
      </w:pPr>
      <w:r>
        <w:rPr>
          <w:rFonts w:hint="eastAsia" w:ascii="Times New Roman" w:hAnsi="Times New Roman"/>
        </w:rPr>
        <w:t>8．引用诗句典籍是本文写作上的一大特色。请以第⑧段画线句为例，具体分析此处引用诗句的作用。（5分）</w:t>
      </w:r>
    </w:p>
    <w:p>
      <w:pPr>
        <w:spacing w:line="288" w:lineRule="auto"/>
        <w:rPr>
          <w:rFonts w:ascii="Times New Roman" w:hAnsi="Times New Roman"/>
        </w:rPr>
      </w:pPr>
      <w:r>
        <w:rPr>
          <w:rFonts w:hint="eastAsia" w:ascii="Times New Roman" w:hAnsi="Times New Roman"/>
        </w:rPr>
        <w:t>9．下面两句话都写到了“诗”，请分析“诗”的内涵有何不同。如何将俗世生活过成诗，请结合文章内容，联系生活实际，谈谈你的两点感受。（6分）</w:t>
      </w:r>
    </w:p>
    <w:p>
      <w:pPr>
        <w:spacing w:line="288" w:lineRule="auto"/>
        <w:rPr>
          <w:rFonts w:hint="eastAsia" w:ascii="楷体" w:hAnsi="楷体" w:eastAsia="楷体" w:cs="楷体"/>
        </w:rPr>
      </w:pPr>
      <w:r>
        <w:rPr>
          <w:rFonts w:hint="eastAsia" w:ascii="楷体" w:hAnsi="楷体" w:eastAsia="楷体" w:cs="楷体"/>
        </w:rPr>
        <w:t>（1）看在大爷吟诗的份儿上，这天，我从他那里买了一把青芹。</w:t>
      </w:r>
    </w:p>
    <w:p>
      <w:pPr>
        <w:spacing w:line="288" w:lineRule="auto"/>
        <w:rPr>
          <w:rFonts w:hint="eastAsia" w:ascii="楷体" w:hAnsi="楷体" w:eastAsia="楷体" w:cs="楷体"/>
        </w:rPr>
      </w:pPr>
      <w:r>
        <w:rPr>
          <w:rFonts w:hint="eastAsia" w:ascii="楷体" w:hAnsi="楷体" w:eastAsia="楷体" w:cs="楷体"/>
        </w:rPr>
        <w:t>（2）文人靠文气养心，家常便饭通常也能吃出山河之味，仿佛他们的锅底藏着诗。</w:t>
      </w:r>
    </w:p>
    <w:p>
      <w:pPr>
        <w:spacing w:line="288" w:lineRule="auto"/>
        <w:jc w:val="center"/>
        <w:rPr>
          <w:rFonts w:ascii="Times New Roman" w:hAnsi="Times New Roman"/>
          <w:b/>
          <w:bCs/>
        </w:rPr>
      </w:pPr>
      <w:r>
        <w:rPr>
          <w:rFonts w:hint="eastAsia" w:ascii="Times New Roman" w:hAnsi="Times New Roman"/>
          <w:b/>
          <w:bCs/>
        </w:rPr>
        <w:t>（二）非连续文本阅读（18分）</w:t>
      </w:r>
    </w:p>
    <w:p>
      <w:pPr>
        <w:spacing w:line="288" w:lineRule="auto"/>
        <w:rPr>
          <w:rFonts w:ascii="Times New Roman" w:hAnsi="Times New Roman"/>
          <w:b/>
          <w:bCs/>
        </w:rPr>
      </w:pPr>
      <w:r>
        <w:rPr>
          <w:rFonts w:hint="eastAsia" w:ascii="Times New Roman" w:hAnsi="Times New Roman"/>
          <w:b/>
          <w:bCs/>
        </w:rPr>
        <w:t>【材料一】</w:t>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hint="eastAsia" w:ascii="Times New Roman" w:hAnsi="Times New Roman"/>
          <w:b/>
          <w:bCs/>
        </w:rPr>
        <w:t>朗读有助于记忆吗</w:t>
      </w:r>
    </w:p>
    <w:p>
      <w:pPr>
        <w:spacing w:line="288" w:lineRule="auto"/>
        <w:ind w:firstLine="420" w:firstLineChars="200"/>
        <w:rPr>
          <w:rFonts w:ascii="Times New Roman" w:hAnsi="Times New Roman" w:eastAsia="楷体"/>
        </w:rPr>
      </w:pPr>
      <w:r>
        <w:rPr>
          <w:rFonts w:hint="eastAsia" w:ascii="Times New Roman" w:hAnsi="Times New Roman" w:eastAsia="楷体"/>
        </w:rPr>
        <w:t>说到朗读，我们常常会想起小学生早上的晨读课，然而，这种朗读的方式真的有助于学习吗？是否朗读能让我们加深记忆呢？</w:t>
      </w:r>
    </w:p>
    <w:p>
      <w:pPr>
        <w:spacing w:line="288" w:lineRule="auto"/>
        <w:ind w:firstLine="420" w:firstLineChars="200"/>
        <w:rPr>
          <w:rFonts w:ascii="Times New Roman" w:hAnsi="Times New Roman" w:eastAsia="楷体"/>
        </w:rPr>
      </w:pPr>
      <w:r>
        <w:rPr>
          <w:rFonts w:hint="eastAsia" w:ascii="Times New Roman" w:hAnsi="Times New Roman" w:eastAsia="楷体"/>
        </w:rPr>
        <w:t>记忆是在头脑中积累和保存个体经验的心理过程，是人最基本的智慧之一，联结着我们的过去与现在。一切经验都要经过编码、储存和提取才能形成完整的记忆过程。</w:t>
      </w:r>
    </w:p>
    <w:p>
      <w:pPr>
        <w:spacing w:line="288" w:lineRule="auto"/>
        <w:ind w:firstLine="420" w:firstLineChars="200"/>
        <w:rPr>
          <w:rFonts w:ascii="Times New Roman" w:hAnsi="Times New Roman" w:eastAsia="楷体"/>
        </w:rPr>
      </w:pPr>
      <w:r>
        <w:rPr>
          <w:rFonts w:hint="eastAsia" w:ascii="Times New Roman" w:hAnsi="Times New Roman" w:eastAsia="楷体"/>
        </w:rPr>
        <w:t>记忆是一个复杂的过程。</w:t>
      </w:r>
      <w:r>
        <w:rPr>
          <w:rFonts w:hint="eastAsia" w:ascii="Times New Roman" w:hAnsi="Times New Roman" w:eastAsia="楷体"/>
          <w:u w:val="single"/>
        </w:rPr>
        <w:t>以背古诗为例，“槐绿低窗暗，榴红照眼明”出现在我们面前的时候，我们知道了这是一句古诗，但这只是一个感觉记忆，大概只能保持0.25</w:t>
      </w:r>
      <w:r>
        <w:rPr>
          <w:rFonts w:hint="eastAsia" w:ascii="宋体" w:hAnsi="宋体" w:eastAsia="宋体" w:cs="宋体"/>
          <w:u w:val="single"/>
        </w:rPr>
        <w:t>～</w:t>
      </w:r>
      <w:r>
        <w:rPr>
          <w:rFonts w:hint="eastAsia" w:ascii="Times New Roman" w:hAnsi="Times New Roman" w:eastAsia="楷体"/>
          <w:u w:val="single"/>
        </w:rPr>
        <w:t>2秒</w:t>
      </w:r>
      <w:r>
        <w:rPr>
          <w:rFonts w:hint="eastAsia" w:ascii="Times New Roman" w:hAnsi="Times New Roman" w:eastAsia="楷体"/>
        </w:rPr>
        <w:t>。如果我们想记住它，将感觉记忆转化为更长时间的记忆，就要对它进行编码。编码的过程带有很多个人色彩，有些人可能会根据诗句内容来想象画面加以记忆，有些人可能会根据诗句读音来加以记忆，如果没有转化为长时记忆，那么记忆的死敌——“遗忘”马上就会将它带走。</w:t>
      </w:r>
    </w:p>
    <w:p>
      <w:pPr>
        <w:spacing w:line="288" w:lineRule="auto"/>
        <w:ind w:firstLine="420" w:firstLineChars="200"/>
        <w:rPr>
          <w:rFonts w:ascii="Times New Roman" w:hAnsi="Times New Roman" w:eastAsia="楷体"/>
        </w:rPr>
      </w:pPr>
      <w:r>
        <w:rPr>
          <w:rFonts w:hint="eastAsia" w:ascii="Times New Roman" w:hAnsi="Times New Roman" w:eastAsia="楷体"/>
        </w:rPr>
        <w:t>短时记忆有两种编码方式：听觉编码和视觉编码。心理学家曾做过一个实验，通过图像依次呈现B、C、P、E、V、F几个字母后，再要求被试者按照顺序进行回忆。结果发现，视觉呈现条件下，发音相似的字母，如B和V，容易发生混淆；而形状相似的字母，如E和F之间很少混淆。这说明听觉也是很重要的编码方式。由此看来，边看边读是一个双编码的过程，既区别了语音也区别了语义，对信息进行深加工，更有助于记忆的巩固。朗读在短时记忆向长时记忆转化的过程中充当了刺激物的角色。在读的过程中，我们需要将更多的注意力集中在所要记忆的信息上，也更能帮助我们记住它。</w:t>
      </w:r>
    </w:p>
    <w:p>
      <w:pPr>
        <w:spacing w:line="288" w:lineRule="auto"/>
        <w:ind w:firstLine="420" w:firstLineChars="200"/>
        <w:rPr>
          <w:rFonts w:ascii="Times New Roman" w:hAnsi="Times New Roman" w:eastAsia="楷体"/>
        </w:rPr>
      </w:pPr>
      <w:r>
        <w:rPr>
          <w:rFonts w:hint="eastAsia" w:ascii="Times New Roman" w:hAnsi="Times New Roman" w:eastAsia="楷体"/>
        </w:rPr>
        <w:t>如何改善自己的记忆力，除了朗读这种深加工之外，还有一些简单易学的方法。如利用大脑觉醒状态的时间规律。心理学家就已经发现，上午11点到12点之间的记忆效率最高，下午6点到8点效率最低。</w:t>
      </w:r>
    </w:p>
    <w:p>
      <w:pPr>
        <w:spacing w:line="288" w:lineRule="auto"/>
        <w:rPr>
          <w:rFonts w:ascii="Times New Roman" w:hAnsi="Times New Roman" w:eastAsia="楷体"/>
        </w:rPr>
      </w:pPr>
      <w:r>
        <w:rPr>
          <w:rFonts w:hint="eastAsia" w:ascii="Times New Roman" w:hAnsi="Times New Roman" w:eastAsia="楷体"/>
          <w:b/>
          <w:bCs/>
        </w:rPr>
        <w:t>【材料二】</w:t>
      </w:r>
      <w:r>
        <w:rPr>
          <w:rFonts w:hint="eastAsia" w:ascii="Times New Roman" w:hAnsi="Times New Roman" w:eastAsia="楷体"/>
        </w:rPr>
        <w:t>形成长期记忆的第一步是付出注意力。如果你对周围的世界关注度不足，大脑根本不会把你体验到的感觉存储下来。大脑通过连接神经细胞形成长期记忆。神经细胞之间的连接越强，你的记忆就越鲜明。神经连接的大网将所有感觉交织在一起，形成一段记忆：某个场景看起来是什么样子，摸起来是什么感觉，闻起来是什么气味。但是，如果你没有付出注意力，外部信息甚至没有进入你的短期记忆，那么你的大脑自然无法形成长期记忆。</w:t>
      </w:r>
    </w:p>
    <w:p>
      <w:pPr>
        <w:spacing w:line="288" w:lineRule="auto"/>
        <w:ind w:firstLine="420" w:firstLineChars="200"/>
        <w:rPr>
          <w:rFonts w:ascii="Times New Roman" w:hAnsi="Times New Roman" w:eastAsia="楷体"/>
        </w:rPr>
      </w:pPr>
      <w:r>
        <w:rPr>
          <w:rFonts w:hint="eastAsia" w:ascii="Times New Roman" w:hAnsi="Times New Roman" w:eastAsia="楷体"/>
        </w:rPr>
        <w:t>心理学家坦普尔顿表示“相机会让人分心，让我们无法专注于当下的体验，所以记不住那些本应专心欣赏的东西。现今无所不在的智能手机就像是插入我们日常生活的一个巨大干扰源。”</w:t>
      </w:r>
    </w:p>
    <w:p>
      <w:pPr>
        <w:spacing w:line="288" w:lineRule="auto"/>
        <w:rPr>
          <w:rFonts w:hint="eastAsia" w:ascii="楷体" w:hAnsi="楷体" w:eastAsia="楷体" w:cs="楷体"/>
          <w:b/>
          <w:bCs/>
        </w:rPr>
      </w:pPr>
      <w:r>
        <w:rPr>
          <w:rFonts w:hint="eastAsia" w:ascii="楷体" w:hAnsi="楷体" w:eastAsia="楷体" w:cs="楷体"/>
          <w:b/>
          <w:bCs/>
        </w:rPr>
        <w:t>【材料三】</w:t>
      </w:r>
    </w:p>
    <w:p>
      <w:pPr>
        <w:spacing w:line="288" w:lineRule="auto"/>
        <w:rPr>
          <w:rFonts w:ascii="Times New Roman" w:hAnsi="Times New Roman"/>
        </w:rPr>
      </w:pPr>
      <w:r>
        <w:rPr>
          <w:rFonts w:ascii="Times New Roman" w:hAnsi="Times New Roman"/>
        </w:rPr>
        <w:drawing>
          <wp:inline distT="0" distB="0" distL="0" distR="0">
            <wp:extent cx="3141980" cy="1275080"/>
            <wp:effectExtent l="0" t="0" r="127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3147074" cy="1277471"/>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10．怎样才能保持更长久的记忆？请根据【材料一】【材料二】回答。（3分）</w:t>
      </w:r>
    </w:p>
    <w:p>
      <w:pPr>
        <w:spacing w:line="288" w:lineRule="auto"/>
        <w:rPr>
          <w:rFonts w:ascii="Times New Roman" w:hAnsi="Times New Roman"/>
        </w:rPr>
      </w:pPr>
      <w:r>
        <w:rPr>
          <w:rFonts w:hint="eastAsia" w:ascii="Times New Roman" w:hAnsi="Times New Roman"/>
        </w:rPr>
        <w:t>11．请结合【材料三】，回答下列问题。（6分）</w:t>
      </w:r>
    </w:p>
    <w:p>
      <w:pPr>
        <w:spacing w:line="288" w:lineRule="auto"/>
        <w:rPr>
          <w:rFonts w:ascii="Times New Roman" w:hAnsi="Times New Roman"/>
        </w:rPr>
      </w:pPr>
      <w:r>
        <w:rPr>
          <w:rFonts w:hint="eastAsia" w:ascii="Times New Roman" w:hAnsi="Times New Roman"/>
        </w:rPr>
        <w:t>（1）上完新课，面对新的知识点，应该课后复习还是过一段时间复习？为什么？</w:t>
      </w:r>
    </w:p>
    <w:p>
      <w:pPr>
        <w:spacing w:line="288" w:lineRule="auto"/>
        <w:rPr>
          <w:rFonts w:ascii="Times New Roman" w:hAnsi="Times New Roman"/>
        </w:rPr>
      </w:pPr>
      <w:r>
        <w:rPr>
          <w:rFonts w:hint="eastAsia" w:ascii="Times New Roman" w:hAnsi="Times New Roman"/>
        </w:rPr>
        <w:t>（2）在记忆“后座、傍晚、宠溺、回头”这些词语中，小明选择按顺序背诵，小丁则选择将其组成一个句子“傍晚放学，我坐在自行车的后座，爸爸回头宠溺地看着我”背诵。你认为谁的方法更便于长久记忆？请说明理由。</w:t>
      </w:r>
    </w:p>
    <w:p>
      <w:pPr>
        <w:spacing w:line="288" w:lineRule="auto"/>
        <w:rPr>
          <w:rFonts w:ascii="Times New Roman" w:hAnsi="Times New Roman"/>
        </w:rPr>
      </w:pPr>
      <w:r>
        <w:rPr>
          <w:rFonts w:hint="eastAsia" w:ascii="Times New Roman" w:hAnsi="Times New Roman"/>
        </w:rPr>
        <w:t>12．材料一画线句子主要运用了什么说明方法？有什么作用？（3分）</w:t>
      </w:r>
    </w:p>
    <w:p>
      <w:pPr>
        <w:spacing w:line="288" w:lineRule="auto"/>
        <w:ind w:firstLine="420" w:firstLineChars="200"/>
        <w:rPr>
          <w:rFonts w:ascii="Times New Roman" w:hAnsi="Times New Roman" w:eastAsia="楷体"/>
        </w:rPr>
      </w:pPr>
      <w:r>
        <w:rPr>
          <w:rFonts w:hint="eastAsia" w:ascii="Times New Roman" w:hAnsi="Times New Roman" w:eastAsia="楷体"/>
        </w:rPr>
        <w:t>以背古诗为例，“槐绿低窗暗，榴红照眼明”出现在我们面前的时候，我们知道了这是一句古诗，但这只是一个感觉记忆，大概只能保持0.25</w:t>
      </w:r>
      <w:r>
        <w:rPr>
          <w:rFonts w:hint="eastAsia" w:ascii="宋体" w:hAnsi="宋体" w:eastAsia="宋体" w:cs="宋体"/>
        </w:rPr>
        <w:t>～</w:t>
      </w:r>
      <w:r>
        <w:rPr>
          <w:rFonts w:hint="eastAsia" w:ascii="Times New Roman" w:hAnsi="Times New Roman" w:eastAsia="楷体"/>
        </w:rPr>
        <w:t>2秒。</w:t>
      </w:r>
    </w:p>
    <w:p>
      <w:pPr>
        <w:spacing w:line="288" w:lineRule="auto"/>
        <w:rPr>
          <w:rFonts w:ascii="Times New Roman" w:hAnsi="Times New Roman"/>
        </w:rPr>
      </w:pPr>
      <w:r>
        <w:rPr>
          <w:rFonts w:hint="eastAsia" w:ascii="Times New Roman" w:hAnsi="Times New Roman"/>
        </w:rPr>
        <w:t>13．小明在记忆李白的《峨眉山月歌》《南陵别儿童入京》《行路难》三首古诗时觉得很困难。作为课代表的你，结合三则材料和生活经验，帮助他设计一份背诵计划。（6分）</w:t>
      </w:r>
    </w:p>
    <w:p>
      <w:pPr>
        <w:spacing w:line="288" w:lineRule="auto"/>
        <w:jc w:val="center"/>
        <w:rPr>
          <w:rFonts w:ascii="Times New Roman" w:hAnsi="Times New Roman"/>
          <w:b/>
          <w:bCs/>
        </w:rPr>
      </w:pPr>
      <w:r>
        <w:rPr>
          <w:rFonts w:hint="eastAsia" w:ascii="Times New Roman" w:hAnsi="Times New Roman"/>
          <w:b/>
          <w:bCs/>
        </w:rPr>
        <w:t>（三）北冥有鱼《庄子》（16分）</w:t>
      </w:r>
    </w:p>
    <w:p>
      <w:pPr>
        <w:spacing w:line="288" w:lineRule="auto"/>
        <w:ind w:firstLine="420" w:firstLineChars="200"/>
        <w:rPr>
          <w:rFonts w:ascii="Times New Roman" w:hAnsi="Times New Roman" w:eastAsia="楷体"/>
        </w:rPr>
      </w:pPr>
      <w:r>
        <w:rPr>
          <w:rFonts w:hint="eastAsia" w:ascii="Times New Roman" w:hAnsi="Times New Roman" w:eastAsia="楷体"/>
        </w:rPr>
        <w:t>北冥有鱼，其名为鲲。鲲之大，不知其几千里也；化而为鸟，其名为鹏。鹏之背，不知其几千里也；怒而飞，其翼若垂天之云。是鸟也，海运则将徙于南冥。南冥者，天池也。《齐谐》者，志怪者也。《谐》之言曰：“鹏之徙于南冥也，水击三千里，抟扶摇而上者九万里，去以六月息者也。”野马也，尘埃也，生物之以息相吹也。天之苍苍，其正色邪？其远而无所至极邪？其视下也，亦若是则已矣。</w:t>
      </w:r>
    </w:p>
    <w:p>
      <w:pPr>
        <w:spacing w:line="288" w:lineRule="auto"/>
        <w:rPr>
          <w:rFonts w:ascii="Times New Roman" w:hAnsi="Times New Roman"/>
        </w:rPr>
      </w:pPr>
      <w:r>
        <w:rPr>
          <w:rFonts w:hint="eastAsia" w:ascii="Times New Roman" w:hAnsi="Times New Roman"/>
        </w:rPr>
        <w:t>14．解释下面加点的词语。（5分）</w:t>
      </w:r>
    </w:p>
    <w:p>
      <w:pPr>
        <w:spacing w:line="288" w:lineRule="auto"/>
        <w:rPr>
          <w:rFonts w:ascii="Times New Roman" w:hAnsi="Times New Roman"/>
        </w:rPr>
      </w:pPr>
      <w:r>
        <w:rPr>
          <w:rFonts w:hint="eastAsia" w:ascii="Times New Roman" w:hAnsi="Times New Roman"/>
        </w:rPr>
        <w:t>（1）</w:t>
      </w:r>
      <w:r>
        <w:rPr>
          <w:rFonts w:hint="eastAsia" w:ascii="Times New Roman" w:hAnsi="Times New Roman"/>
          <w:em w:val="dot"/>
        </w:rPr>
        <w:t>志</w:t>
      </w:r>
      <w:r>
        <w:rPr>
          <w:rFonts w:hint="eastAsia" w:ascii="Times New Roman" w:hAnsi="Times New Roman"/>
        </w:rPr>
        <w:t>怪者也_____________</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（2）</w:t>
      </w:r>
      <w:r>
        <w:rPr>
          <w:rFonts w:hint="eastAsia" w:ascii="Times New Roman" w:hAnsi="Times New Roman"/>
          <w:em w:val="dot"/>
        </w:rPr>
        <w:t>去</w:t>
      </w:r>
      <w:r>
        <w:rPr>
          <w:rFonts w:hint="eastAsia" w:ascii="Times New Roman" w:hAnsi="Times New Roman"/>
        </w:rPr>
        <w:t>以六月息______________</w:t>
      </w:r>
    </w:p>
    <w:p>
      <w:pPr>
        <w:spacing w:line="288" w:lineRule="auto"/>
        <w:rPr>
          <w:rFonts w:ascii="Times New Roman" w:hAnsi="Times New Roman"/>
        </w:rPr>
      </w:pPr>
      <w:r>
        <w:rPr>
          <w:rFonts w:hint="eastAsia" w:ascii="Times New Roman" w:hAnsi="Times New Roman"/>
        </w:rPr>
        <w:t>（3）</w:t>
      </w:r>
      <w:r>
        <w:rPr>
          <w:rFonts w:hint="eastAsia" w:ascii="Times New Roman" w:hAnsi="Times New Roman"/>
          <w:em w:val="dot"/>
        </w:rPr>
        <w:t>野马</w:t>
      </w:r>
      <w:r>
        <w:rPr>
          <w:rFonts w:ascii="Times New Roman" w:hAnsi="Times New Roman"/>
        </w:rPr>
        <w:t>_________________</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（4）</w:t>
      </w:r>
      <w:r>
        <w:rPr>
          <w:rFonts w:hint="eastAsia" w:ascii="Times New Roman" w:hAnsi="Times New Roman"/>
          <w:em w:val="dot"/>
        </w:rPr>
        <w:t>其</w:t>
      </w:r>
      <w:r>
        <w:rPr>
          <w:rFonts w:hint="eastAsia" w:ascii="Times New Roman" w:hAnsi="Times New Roman"/>
        </w:rPr>
        <w:t>视下也</w:t>
      </w:r>
      <w:r>
        <w:rPr>
          <w:rFonts w:ascii="Times New Roman" w:hAnsi="Times New Roman"/>
        </w:rPr>
        <w:t>_________________</w:t>
      </w:r>
    </w:p>
    <w:p>
      <w:pPr>
        <w:spacing w:line="288" w:lineRule="auto"/>
        <w:rPr>
          <w:rFonts w:ascii="Times New Roman" w:hAnsi="Times New Roman"/>
        </w:rPr>
      </w:pPr>
      <w:r>
        <w:rPr>
          <w:rFonts w:hint="eastAsia" w:ascii="Times New Roman" w:hAnsi="Times New Roman"/>
        </w:rPr>
        <w:t>（5）亦若</w:t>
      </w:r>
      <w:r>
        <w:rPr>
          <w:rFonts w:hint="eastAsia" w:ascii="Times New Roman" w:hAnsi="Times New Roman"/>
          <w:em w:val="dot"/>
        </w:rPr>
        <w:t>是</w:t>
      </w:r>
      <w:r>
        <w:rPr>
          <w:rFonts w:ascii="Times New Roman" w:hAnsi="Times New Roman"/>
        </w:rPr>
        <w:t>_________________</w:t>
      </w:r>
    </w:p>
    <w:p>
      <w:pPr>
        <w:spacing w:line="288" w:lineRule="auto"/>
        <w:rPr>
          <w:rFonts w:ascii="Times New Roman" w:hAnsi="Times New Roman"/>
        </w:rPr>
      </w:pPr>
      <w:r>
        <w:rPr>
          <w:rFonts w:hint="eastAsia" w:ascii="Times New Roman" w:hAnsi="Times New Roman"/>
        </w:rPr>
        <w:t>15．将下面句子译成现代汉语。（4分）</w:t>
      </w:r>
    </w:p>
    <w:p>
      <w:pPr>
        <w:spacing w:line="288" w:lineRule="auto"/>
        <w:rPr>
          <w:rFonts w:hint="eastAsia" w:ascii="楷体" w:hAnsi="楷体" w:eastAsia="楷体" w:cs="楷体"/>
        </w:rPr>
      </w:pPr>
      <w:r>
        <w:rPr>
          <w:rFonts w:hint="eastAsia" w:ascii="楷体" w:hAnsi="楷体" w:eastAsia="楷体" w:cs="楷体"/>
        </w:rPr>
        <w:t>（1）怒而飞，其翼若垂天之云。</w:t>
      </w:r>
    </w:p>
    <w:p>
      <w:pPr>
        <w:spacing w:line="288" w:lineRule="auto"/>
        <w:rPr>
          <w:rFonts w:hint="eastAsia" w:ascii="楷体" w:hAnsi="楷体" w:eastAsia="楷体" w:cs="楷体"/>
        </w:rPr>
      </w:pPr>
      <w:r>
        <w:rPr>
          <w:rFonts w:hint="eastAsia" w:ascii="楷体" w:hAnsi="楷体" w:eastAsia="楷体" w:cs="楷体"/>
        </w:rPr>
        <w:t>（2）水击三千里，抟扶摇而上者九万里。</w:t>
      </w:r>
    </w:p>
    <w:p>
      <w:pPr>
        <w:spacing w:line="288" w:lineRule="auto"/>
        <w:rPr>
          <w:rFonts w:ascii="Times New Roman" w:hAnsi="Times New Roman"/>
        </w:rPr>
      </w:pPr>
      <w:r>
        <w:rPr>
          <w:rFonts w:hint="eastAsia" w:ascii="Times New Roman" w:hAnsi="Times New Roman"/>
        </w:rPr>
        <w:t>16．庄子在本段中讲述寓言故事的目的是什么？（3分）</w:t>
      </w:r>
    </w:p>
    <w:p>
      <w:pPr>
        <w:spacing w:line="288" w:lineRule="auto"/>
        <w:rPr>
          <w:rFonts w:ascii="Times New Roman" w:hAnsi="Times New Roman"/>
        </w:rPr>
      </w:pPr>
      <w:r>
        <w:rPr>
          <w:rFonts w:hint="eastAsia" w:ascii="Times New Roman" w:hAnsi="Times New Roman"/>
        </w:rPr>
        <w:t>17．在第六届世界互联网大会上，华为鲲鹏920作为业界首颗兼容Arm架构的64核数据中心处理器，凭借高性能、高吞吐、高集成、高能效等特性通过大会评委的一致认可，荣获领先科技成果奖，这是继华为麒麟960、昇腾310AI处理器获奖之后，华为再一次捧得领先科技成果奖奖杯。</w:t>
      </w:r>
    </w:p>
    <w:p>
      <w:pPr>
        <w:spacing w:line="288" w:lineRule="auto"/>
        <w:rPr>
          <w:rFonts w:ascii="Times New Roman" w:hAnsi="Times New Roman"/>
        </w:rPr>
      </w:pPr>
      <w:r>
        <w:rPr>
          <w:rFonts w:hint="eastAsia" w:ascii="Times New Roman" w:hAnsi="Times New Roman"/>
        </w:rPr>
        <w:t>请联系庄子的《北冥有鱼》，推测华为集团将芯片取名为“鲲鹏”的用意：（4分）</w:t>
      </w:r>
    </w:p>
    <w:p>
      <w:pPr>
        <w:spacing w:line="288" w:lineRule="auto"/>
        <w:rPr>
          <w:rFonts w:ascii="Times New Roman" w:hAnsi="Times New Roman"/>
          <w:b/>
          <w:sz w:val="24"/>
        </w:rPr>
      </w:pPr>
      <w:r>
        <w:rPr>
          <w:rFonts w:hint="eastAsia" w:ascii="Times New Roman" w:hAnsi="Times New Roman"/>
          <w:b/>
          <w:sz w:val="24"/>
        </w:rPr>
        <w:t>三、写作（60分，其中含卷面5分）</w:t>
      </w:r>
    </w:p>
    <w:p>
      <w:pPr>
        <w:spacing w:line="288" w:lineRule="auto"/>
        <w:rPr>
          <w:rFonts w:ascii="Times New Roman" w:hAnsi="Times New Roman"/>
        </w:rPr>
      </w:pPr>
      <w:r>
        <w:rPr>
          <w:rFonts w:hint="eastAsia" w:ascii="Times New Roman" w:hAnsi="Times New Roman"/>
        </w:rPr>
        <w:t>18．阅读下面的材料，按要求写作。</w:t>
      </w:r>
    </w:p>
    <w:p>
      <w:pPr>
        <w:spacing w:line="288" w:lineRule="auto"/>
        <w:ind w:firstLine="420" w:firstLineChars="200"/>
        <w:rPr>
          <w:rFonts w:ascii="Times New Roman" w:hAnsi="Times New Roman" w:eastAsia="楷体"/>
        </w:rPr>
      </w:pPr>
      <w:r>
        <w:rPr>
          <w:rFonts w:hint="eastAsia" w:ascii="Times New Roman" w:hAnsi="Times New Roman" w:eastAsia="楷体"/>
        </w:rPr>
        <w:t>夏日傍晚，沉寂多时的蛙声突然在你耳边响起；售书现场，敬仰已久的作家终于在你面前出现语文课堂，默默无闻的你因一次精彩的展示而获得掌声；潜心沉思，绞尽脑汁的你因一个偶然的契机而豁然开朗……那一刻，相信你的心会像小鸟一样跳跃不止。这些景、人、事给我们快乐，催我们奋进，促我们成长。</w:t>
      </w:r>
    </w:p>
    <w:p>
      <w:pPr>
        <w:spacing w:line="288" w:lineRule="auto"/>
        <w:ind w:firstLine="420" w:firstLineChars="200"/>
        <w:rPr>
          <w:rFonts w:ascii="Times New Roman" w:hAnsi="Times New Roman"/>
        </w:rPr>
      </w:pPr>
      <w:r>
        <w:rPr>
          <w:rFonts w:hint="eastAsia" w:ascii="Times New Roman" w:hAnsi="Times New Roman"/>
        </w:rPr>
        <w:t>请以“我心雀跃”为题，写一篇文章。</w:t>
      </w:r>
    </w:p>
    <w:p>
      <w:pPr>
        <w:spacing w:line="288" w:lineRule="auto"/>
        <w:ind w:firstLine="420" w:firstLineChars="200"/>
        <w:rPr>
          <w:rFonts w:hint="eastAsia" w:ascii="Times New Roman" w:hAnsi="Times New Roman"/>
        </w:rPr>
      </w:pPr>
      <w:r>
        <w:rPr>
          <w:rFonts w:hint="eastAsia" w:ascii="Times New Roman" w:hAnsi="Times New Roman"/>
        </w:rPr>
        <w:t>要求：①内容具体，有真情实感；②文体不限（诗歌、戏剧除外）；③不少于600字；④文中请回避与你相关的人名、校名、地名。</w:t>
      </w:r>
    </w:p>
    <w:p>
      <w:pPr>
        <w:spacing w:line="288" w:lineRule="auto"/>
        <w:ind w:firstLine="420" w:firstLineChars="200"/>
        <w:rPr>
          <w:rFonts w:hint="eastAsia" w:ascii="Times New Roman" w:hAnsi="Times New Roman"/>
        </w:rPr>
      </w:pPr>
    </w:p>
    <w:p>
      <w:pPr>
        <w:spacing w:line="288" w:lineRule="auto"/>
        <w:ind w:firstLine="420" w:firstLineChars="200"/>
        <w:rPr>
          <w:rFonts w:hint="eastAsia" w:ascii="Times New Roman" w:hAnsi="Times New Roman"/>
        </w:rPr>
      </w:pPr>
    </w:p>
    <w:p>
      <w:pPr>
        <w:spacing w:line="288" w:lineRule="auto"/>
        <w:ind w:firstLine="420" w:firstLineChars="200"/>
        <w:rPr>
          <w:rFonts w:hint="eastAsia" w:ascii="Times New Roman" w:hAnsi="Times New Roman"/>
        </w:rPr>
      </w:pPr>
    </w:p>
    <w:p>
      <w:pPr>
        <w:spacing w:line="288" w:lineRule="auto"/>
        <w:ind w:firstLine="420" w:firstLineChars="200"/>
        <w:rPr>
          <w:rFonts w:hint="eastAsia" w:ascii="Times New Roman" w:hAnsi="Times New Roman"/>
        </w:rPr>
      </w:pPr>
    </w:p>
    <w:p>
      <w:pPr>
        <w:spacing w:line="288" w:lineRule="auto"/>
        <w:ind w:firstLine="420" w:firstLineChars="200"/>
        <w:rPr>
          <w:rFonts w:hint="eastAsia" w:ascii="Times New Roman" w:hAnsi="Times New Roman"/>
        </w:rPr>
      </w:pPr>
    </w:p>
    <w:p>
      <w:pPr>
        <w:spacing w:line="288" w:lineRule="auto"/>
        <w:jc w:val="center"/>
        <w:rPr>
          <w:rFonts w:ascii="Times New Roman" w:hAnsi="Times New Roman"/>
          <w:b/>
          <w:sz w:val="32"/>
          <w:szCs w:val="32"/>
        </w:rPr>
      </w:pPr>
      <w:r>
        <w:rPr>
          <w:rFonts w:hint="eastAsia" w:ascii="Times New Roman" w:hAnsi="Times New Roman"/>
          <w:b/>
          <w:sz w:val="32"/>
          <w:szCs w:val="32"/>
        </w:rPr>
        <w:t>金寨县2022—2023学年度第二学期期末质量监测八年级语文参考答案</w:t>
      </w:r>
    </w:p>
    <w:p>
      <w:pPr>
        <w:spacing w:line="288" w:lineRule="auto"/>
        <w:rPr>
          <w:rFonts w:ascii="Times New Roman" w:hAnsi="Times New Roman"/>
          <w:b/>
          <w:sz w:val="24"/>
        </w:rPr>
      </w:pPr>
      <w:r>
        <w:rPr>
          <w:rFonts w:hint="eastAsia" w:ascii="Times New Roman" w:hAnsi="Times New Roman"/>
          <w:b/>
          <w:sz w:val="24"/>
        </w:rPr>
        <w:t>一、语文积累与运用（35分）</w:t>
      </w:r>
    </w:p>
    <w:p>
      <w:pPr>
        <w:spacing w:line="288" w:lineRule="auto"/>
        <w:rPr>
          <w:rFonts w:ascii="Times New Roman" w:hAnsi="Times New Roman"/>
        </w:rPr>
      </w:pPr>
      <w:r>
        <w:rPr>
          <w:rFonts w:hint="eastAsia" w:ascii="Times New Roman" w:hAnsi="Times New Roman"/>
        </w:rPr>
        <w:t>1．（1）（4分）撼</w:t>
      </w:r>
      <w:r>
        <w:rPr>
          <w:rFonts w:ascii="Times New Roman" w:hAnsi="Times New Roman"/>
        </w:rPr>
        <w:tab/>
      </w:r>
      <w:r>
        <w:rPr>
          <w:rFonts w:ascii="Times New Roman" w:hAnsi="Times New Roman"/>
        </w:rPr>
        <w:tab/>
      </w:r>
      <w:r>
        <w:rPr>
          <w:rFonts w:hint="eastAsia" w:ascii="Times New Roman" w:hAnsi="Times New Roman"/>
        </w:rPr>
        <w:t>kuang</w:t>
      </w:r>
      <w:r>
        <w:rPr>
          <w:rFonts w:ascii="Times New Roman" w:hAnsi="Times New Roman"/>
        </w:rPr>
        <w:tab/>
      </w:r>
      <w:r>
        <w:rPr>
          <w:rFonts w:ascii="Times New Roman" w:hAnsi="Times New Roman"/>
        </w:rPr>
        <w:tab/>
      </w:r>
      <w:r>
        <w:rPr>
          <w:rFonts w:hint="eastAsia" w:ascii="Times New Roman" w:hAnsi="Times New Roman"/>
        </w:rPr>
        <w:t>绚</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ying</w:t>
      </w:r>
    </w:p>
    <w:p>
      <w:pPr>
        <w:spacing w:line="288" w:lineRule="auto"/>
        <w:rPr>
          <w:rFonts w:ascii="Times New Roman" w:hAnsi="Times New Roman"/>
        </w:rPr>
      </w:pPr>
      <w:r>
        <w:rPr>
          <w:rFonts w:hint="eastAsia" w:ascii="Times New Roman" w:hAnsi="Times New Roman"/>
        </w:rPr>
        <w:t>（2）（2分）“一场”调整到“精彩的”前面</w:t>
      </w:r>
    </w:p>
    <w:p>
      <w:pPr>
        <w:spacing w:line="288" w:lineRule="auto"/>
        <w:rPr>
          <w:rFonts w:ascii="Times New Roman" w:hAnsi="Times New Roman"/>
        </w:rPr>
      </w:pPr>
      <w:r>
        <w:rPr>
          <w:rFonts w:hint="eastAsia" w:ascii="Times New Roman" w:hAnsi="Times New Roman"/>
        </w:rPr>
        <w:t>（3）（3分）怎能不使人眼眶湿润，心潮澎湃呢？</w:t>
      </w:r>
    </w:p>
    <w:p>
      <w:pPr>
        <w:spacing w:line="288" w:lineRule="auto"/>
        <w:rPr>
          <w:rFonts w:ascii="Times New Roman" w:hAnsi="Times New Roman"/>
        </w:rPr>
      </w:pPr>
      <w:r>
        <w:rPr>
          <w:rFonts w:hint="eastAsia" w:ascii="Times New Roman" w:hAnsi="Times New Roman"/>
        </w:rPr>
        <w:t>（4）（3分）B</w:t>
      </w:r>
    </w:p>
    <w:p>
      <w:pPr>
        <w:spacing w:line="288" w:lineRule="auto"/>
        <w:rPr>
          <w:rFonts w:ascii="Times New Roman" w:hAnsi="Times New Roman"/>
        </w:rPr>
      </w:pPr>
      <w:r>
        <w:rPr>
          <w:rFonts w:hint="eastAsia" w:ascii="Times New Roman" w:hAnsi="Times New Roman"/>
        </w:rPr>
        <w:t>（5）（4分）诗歌乐园、诗歌发展、诗海拾贝、诗词常识、趣话诗词……</w:t>
      </w:r>
    </w:p>
    <w:p>
      <w:pPr>
        <w:spacing w:line="288" w:lineRule="auto"/>
        <w:rPr>
          <w:rFonts w:ascii="Times New Roman" w:hAnsi="Times New Roman"/>
        </w:rPr>
      </w:pPr>
      <w:r>
        <w:rPr>
          <w:rFonts w:hint="eastAsia" w:ascii="Times New Roman" w:hAnsi="Times New Roman"/>
        </w:rPr>
        <w:t>2．（10分）（1）万籁此都寂，但余钟磬音。</w:t>
      </w:r>
    </w:p>
    <w:p>
      <w:pPr>
        <w:spacing w:line="288" w:lineRule="auto"/>
        <w:rPr>
          <w:rFonts w:ascii="Times New Roman" w:hAnsi="Times New Roman"/>
        </w:rPr>
      </w:pPr>
      <w:r>
        <w:rPr>
          <w:rFonts w:hint="eastAsia" w:ascii="Times New Roman" w:hAnsi="Times New Roman"/>
        </w:rPr>
        <w:t>（2）浮云游子意，落日故人情。（3）无意苦争春，一任群芳妒。</w:t>
      </w:r>
    </w:p>
    <w:p>
      <w:pPr>
        <w:spacing w:line="288" w:lineRule="auto"/>
        <w:rPr>
          <w:rFonts w:ascii="Times New Roman" w:hAnsi="Times New Roman"/>
        </w:rPr>
      </w:pPr>
      <w:r>
        <w:rPr>
          <w:rFonts w:hint="eastAsia" w:ascii="Times New Roman" w:hAnsi="Times New Roman"/>
        </w:rPr>
        <w:t>（4）安得广厦千万间，大庇天下寒士俱欢颜！</w:t>
      </w:r>
    </w:p>
    <w:p>
      <w:pPr>
        <w:spacing w:line="288" w:lineRule="auto"/>
        <w:rPr>
          <w:rFonts w:ascii="Times New Roman" w:hAnsi="Times New Roman"/>
        </w:rPr>
      </w:pPr>
      <w:r>
        <w:rPr>
          <w:rFonts w:hint="eastAsia" w:ascii="Times New Roman" w:hAnsi="Times New Roman"/>
        </w:rPr>
        <w:t>（5）可怜身上衣正单，心忧炭贱愿天寒。</w:t>
      </w:r>
    </w:p>
    <w:p>
      <w:pPr>
        <w:spacing w:line="288" w:lineRule="auto"/>
        <w:rPr>
          <w:rFonts w:ascii="Times New Roman" w:hAnsi="Times New Roman"/>
        </w:rPr>
      </w:pPr>
      <w:r>
        <w:rPr>
          <w:rFonts w:hint="eastAsia" w:ascii="Times New Roman" w:hAnsi="Times New Roman"/>
        </w:rPr>
        <w:t>3．（3分）现在能背出的古诗文大部分来源于小学时期，且背诵的古诗文让大多数人受益。</w:t>
      </w:r>
    </w:p>
    <w:p>
      <w:pPr>
        <w:spacing w:line="288" w:lineRule="auto"/>
        <w:rPr>
          <w:rFonts w:ascii="Times New Roman" w:hAnsi="Times New Roman"/>
        </w:rPr>
      </w:pPr>
      <w:r>
        <w:rPr>
          <w:rFonts w:hint="eastAsia" w:ascii="Times New Roman" w:hAnsi="Times New Roman"/>
        </w:rPr>
        <w:t>4．（1）（3分）D</w:t>
      </w:r>
    </w:p>
    <w:p>
      <w:pPr>
        <w:spacing w:line="288" w:lineRule="auto"/>
        <w:rPr>
          <w:rFonts w:ascii="Times New Roman" w:hAnsi="Times New Roman"/>
        </w:rPr>
      </w:pPr>
      <w:r>
        <w:rPr>
          <w:rFonts w:hint="eastAsia" w:ascii="Times New Roman" w:hAnsi="Times New Roman"/>
        </w:rPr>
        <w:t>【解析】节选的语段就出自《钢铁是怎样炼成的》，描写保尔在岔路口看到的景象，一边是对列遭受白匪严重破坏的肃杀景象，一边是战胜白匪后充满生机、欣欣向荣的景象，监狱后面是医院的白色楼房是安娜破绞死的地方，保尔静默一会，走下陡坡，到了烈士公墓，在烈士公墓他思考了人的一生该如何度过才最意义。故选D。（2）（3分）B</w:t>
      </w:r>
    </w:p>
    <w:p>
      <w:pPr>
        <w:spacing w:line="288" w:lineRule="auto"/>
        <w:rPr>
          <w:rFonts w:ascii="Times New Roman" w:hAnsi="Times New Roman"/>
        </w:rPr>
      </w:pPr>
      <w:r>
        <w:rPr>
          <w:rFonts w:hint="eastAsia" w:ascii="Times New Roman" w:hAnsi="Times New Roman"/>
        </w:rPr>
        <w:t>【解析】B．保尔告诉冬妮亚他最喜欢的一本书是《朱泽培·加里波第》；故选B</w:t>
      </w:r>
    </w:p>
    <w:p>
      <w:pPr>
        <w:spacing w:line="288" w:lineRule="auto"/>
        <w:rPr>
          <w:rFonts w:ascii="Times New Roman" w:hAnsi="Times New Roman"/>
          <w:b/>
          <w:sz w:val="24"/>
        </w:rPr>
      </w:pPr>
      <w:r>
        <w:rPr>
          <w:rFonts w:hint="eastAsia" w:ascii="Times New Roman" w:hAnsi="Times New Roman"/>
          <w:b/>
          <w:sz w:val="24"/>
        </w:rPr>
        <w:t>二、阅读（55分）</w:t>
      </w:r>
    </w:p>
    <w:p>
      <w:pPr>
        <w:spacing w:line="288" w:lineRule="auto"/>
        <w:jc w:val="center"/>
        <w:rPr>
          <w:rFonts w:ascii="Times New Roman" w:hAnsi="Times New Roman"/>
        </w:rPr>
      </w:pPr>
      <w:r>
        <w:rPr>
          <w:rFonts w:hint="eastAsia" w:ascii="Times New Roman" w:hAnsi="Times New Roman"/>
        </w:rPr>
        <w:t>（一）碧涧一杯羹</w:t>
      </w:r>
      <w:r>
        <w:rPr>
          <w:rFonts w:ascii="Times New Roman" w:hAnsi="Times New Roman"/>
        </w:rPr>
        <w:tab/>
      </w:r>
      <w:r>
        <w:rPr>
          <w:rFonts w:hint="eastAsia" w:ascii="Times New Roman" w:hAnsi="Times New Roman"/>
        </w:rPr>
        <w:t>桑飞月（21分）</w:t>
      </w:r>
    </w:p>
    <w:p>
      <w:pPr>
        <w:spacing w:line="288" w:lineRule="auto"/>
        <w:rPr>
          <w:rFonts w:ascii="Times New Roman" w:hAnsi="Times New Roman"/>
        </w:rPr>
      </w:pPr>
      <w:r>
        <w:rPr>
          <w:rFonts w:hint="eastAsia" w:ascii="Times New Roman" w:hAnsi="Times New Roman"/>
        </w:rPr>
        <w:t>5．（3分）C[解题思路]本题考查根据语境选词填空。“空隙”指中间空着的不大的地方；</w:t>
      </w:r>
      <w:r>
        <w:rPr>
          <w:rFonts w:hint="eastAsia" w:asciiTheme="minorEastAsia" w:hAnsiTheme="minorEastAsia" w:eastAsiaTheme="minorEastAsia"/>
        </w:rPr>
        <w:t>“缝隙”</w:t>
      </w:r>
      <w:r>
        <w:rPr>
          <w:rFonts w:hint="eastAsia" w:ascii="Times New Roman" w:hAnsi="Times New Roman"/>
        </w:rPr>
        <w:t>指裂开或自然露出的狭长的空处。结合语境可知，第一空应选“缝隙”，突出在城市的空间夹缝中种出的菜的珍贵。“驰骋”指奔驰，“奔走”指急走，跑。根据语境、第二空填“驰骋”更恰当，形象地写出“我”活跃菜场多年和对菜场的熟悉“反感”指厌恶，“反对”指提出否定的意见，不赞成，不同意。结合“我说这两个字时，心里有些忐忑，因为这是女儿从来不吃的蔬菜”可知，这里应选“反感”，用来形容女儿的心理反应；故答案选C</w:t>
      </w:r>
    </w:p>
    <w:p>
      <w:pPr>
        <w:spacing w:line="288" w:lineRule="auto"/>
        <w:rPr>
          <w:rFonts w:ascii="Times New Roman" w:hAnsi="Times New Roman"/>
        </w:rPr>
      </w:pPr>
      <w:r>
        <w:rPr>
          <w:rFonts w:hint="eastAsia" w:ascii="Times New Roman" w:hAnsi="Times New Roman"/>
        </w:rPr>
        <w:t>6．（3分）①向往（憧憬、期待）②细小孱弱③回家后制羹品尝（每空1分。意思对即可）</w:t>
      </w:r>
    </w:p>
    <w:p>
      <w:pPr>
        <w:spacing w:line="288" w:lineRule="auto"/>
        <w:rPr>
          <w:rFonts w:ascii="Times New Roman" w:hAnsi="Times New Roman"/>
        </w:rPr>
      </w:pPr>
      <w:r>
        <w:rPr>
          <w:rFonts w:hint="eastAsia" w:ascii="Times New Roman" w:hAnsi="Times New Roman"/>
        </w:rPr>
        <w:t>【解析】本题考查考生对内容的梳理和对作者心理的把握。第①空，根据对应情节和印象的提示，可将答题区域锁定在第②段。该段讲述了“我”误将芹菜当作香菜而对其充满了向往，据此不难概括第①空的答案。作答第②空，可将答案锁定在第3段，白“也没见过这么细小孱弱的芹菜”可知应填“细小孱弱”。第③空，根据上面两个情节“时间+事件”的形式，以及“郑重”一词的提示，可从第10段中概括出答案。</w:t>
      </w:r>
    </w:p>
    <w:p>
      <w:pPr>
        <w:spacing w:line="288" w:lineRule="auto"/>
        <w:rPr>
          <w:rFonts w:ascii="Times New Roman" w:hAnsi="Times New Roman"/>
        </w:rPr>
      </w:pPr>
      <w:r>
        <w:rPr>
          <w:rFonts w:hint="eastAsia" w:ascii="Times New Roman" w:hAnsi="Times New Roman"/>
        </w:rPr>
        <w:t>7．（4分）“漫不经心”指随随便便，不放在心上。（1分）在句中指大爷对这句诗非常熟悉，能脱口而出，（1分）表现出大爷有情怀，生活有诗意，（1分）表达了“我”的惊讶之情以及对大爷生活状态的赞赏之情。（1分）（意思对即可）</w:t>
      </w:r>
    </w:p>
    <w:p>
      <w:pPr>
        <w:spacing w:line="288" w:lineRule="auto"/>
        <w:rPr>
          <w:rFonts w:ascii="Times New Roman" w:hAnsi="Times New Roman"/>
        </w:rPr>
      </w:pPr>
      <w:r>
        <w:rPr>
          <w:rFonts w:hint="eastAsia" w:ascii="Times New Roman" w:hAnsi="Times New Roman"/>
        </w:rPr>
        <w:t>【解析】本题考查从用词的角度赏析语句。作答时，首先指出“漫不经心”的本义，然后结合具体内容分析其语境义，最后则要分析作者借该词突出的内容和表达的情感。</w:t>
      </w:r>
    </w:p>
    <w:p>
      <w:pPr>
        <w:spacing w:line="288" w:lineRule="auto"/>
        <w:rPr>
          <w:rFonts w:ascii="Times New Roman" w:hAnsi="Times New Roman"/>
        </w:rPr>
      </w:pPr>
      <w:r>
        <w:rPr>
          <w:rFonts w:hint="eastAsia" w:ascii="Times New Roman" w:hAnsi="Times New Roman"/>
        </w:rPr>
        <w:t>8．（5分）引用杜甫的诗句，既生动地写出了碧涧羹口感的清香与色泽的青碧，（1分）又介绍了“涧羹”一词的来源。（1分）表达了杜甫对涧羹的喜爱之情（1分），有利于读者产生丰富的想象、丰富了文章内容。（1分）增加文章的文学色彩，知识性更强，激发读者的阅读兴趣。（1分）（意思对即可）</w:t>
      </w:r>
    </w:p>
    <w:p>
      <w:pPr>
        <w:spacing w:line="288" w:lineRule="auto"/>
        <w:rPr>
          <w:rFonts w:ascii="Times New Roman" w:hAnsi="Times New Roman"/>
        </w:rPr>
      </w:pPr>
      <w:r>
        <w:rPr>
          <w:rFonts w:hint="eastAsia" w:ascii="Times New Roman" w:hAnsi="Times New Roman"/>
        </w:rPr>
        <w:t>【解析】本题考查考生对文章语言特色的把握答题时，首先要回归文本，具体分析诗句所写的内容；然后从引用诗词典籍的表达效果的角度进行分析。从内容来看，“香芹碧涧羹”写出了碧涧羹的口感与色泽介绍了“碧涧羹”一词的来源。从表达效果来看，引用该诗句使得文章的文学色彩更浓、文化底蕴更深厚：此外，还能激发读者的阅读兴趣。</w:t>
      </w:r>
    </w:p>
    <w:p>
      <w:pPr>
        <w:spacing w:line="288" w:lineRule="auto"/>
        <w:rPr>
          <w:rFonts w:ascii="Times New Roman" w:hAnsi="Times New Roman"/>
        </w:rPr>
      </w:pPr>
      <w:r>
        <w:rPr>
          <w:rFonts w:hint="eastAsia" w:ascii="Times New Roman" w:hAnsi="Times New Roman"/>
        </w:rPr>
        <w:t>9．（6分）“诗”的不同内涵：（1）句中的“诗”指上文“我买芹菜时大爷所吟的诗句。”（1分）（2）句中的“诗”是指文人的日常生活因为丰盈的文化内涵而具有的诗情画意。（1分）</w:t>
      </w:r>
    </w:p>
    <w:p>
      <w:pPr>
        <w:spacing w:line="288" w:lineRule="auto"/>
        <w:rPr>
          <w:rFonts w:ascii="Times New Roman" w:hAnsi="Times New Roman"/>
        </w:rPr>
      </w:pPr>
      <w:r>
        <w:rPr>
          <w:rFonts w:hint="eastAsia" w:ascii="Times New Roman" w:hAnsi="Times New Roman"/>
        </w:rPr>
        <w:t>感受：①要多读书。读书可以养心，可以开阔视野，增长知识，了解平常事物背后的文化内涵。日常生活因文化的滋养而平添了底蕴。哪怕是普通的饭菜、平淡的生活，也可以富有诗情画意。（2分）②要永葆对生活的热爱。热爱生活，才能在人生的各种处境保持一颗平静而淡然的心，才能在平常生活中也能感受到无限的诗情画意。（2分）（意思对即可）</w:t>
      </w:r>
    </w:p>
    <w:p>
      <w:pPr>
        <w:spacing w:line="288" w:lineRule="auto"/>
        <w:rPr>
          <w:rFonts w:ascii="Times New Roman" w:hAnsi="Times New Roman"/>
        </w:rPr>
      </w:pPr>
      <w:r>
        <w:rPr>
          <w:rFonts w:hint="eastAsia" w:ascii="Times New Roman" w:hAnsi="Times New Roman"/>
        </w:rPr>
        <w:t>【解析】本题考查考生对词语内涵的把握和阅读感悟。第一问，辨析两句话中“诗”的内涵有何不同，关键是结合语境。第（1）句话出现在第⑩段根据“大爷吟诗”可找到第④段首句。由此不难得知，该句中的诗实指大爷吟出的那句“碧洞一杯羹，夜韭无人剪”。第（2）句话出现在最后一段，根据上文可知、文人之所以能将平常生活变成诗，就是因为他们有一颗诗情画意的心。考生据此分析两个“诗”的内涵即可。回答第一问时，要结合原文并联系自身实际，切不可泛泛而谈。</w:t>
      </w:r>
    </w:p>
    <w:p>
      <w:pPr>
        <w:spacing w:line="288" w:lineRule="auto"/>
        <w:rPr>
          <w:rFonts w:ascii="Times New Roman" w:hAnsi="Times New Roman"/>
        </w:rPr>
      </w:pPr>
      <w:r>
        <w:rPr>
          <w:rFonts w:hint="eastAsia" w:ascii="Times New Roman" w:hAnsi="Times New Roman"/>
        </w:rPr>
        <w:t>（二）非连续文本阅读（18分）</w:t>
      </w:r>
    </w:p>
    <w:p>
      <w:pPr>
        <w:spacing w:line="288" w:lineRule="auto"/>
        <w:rPr>
          <w:rFonts w:ascii="Times New Roman" w:hAnsi="Times New Roman"/>
        </w:rPr>
      </w:pPr>
      <w:r>
        <w:rPr>
          <w:rFonts w:hint="eastAsia" w:ascii="Times New Roman" w:hAnsi="Times New Roman"/>
        </w:rPr>
        <w:t>10．（3分）①对信息进行深加工；②利用大脑觉醒状态的时间规律；③专注，避免干扰（如电子产品）</w:t>
      </w:r>
    </w:p>
    <w:p>
      <w:pPr>
        <w:spacing w:line="288" w:lineRule="auto"/>
        <w:rPr>
          <w:rFonts w:ascii="Times New Roman" w:hAnsi="Times New Roman"/>
        </w:rPr>
      </w:pPr>
      <w:r>
        <w:rPr>
          <w:rFonts w:hint="eastAsia" w:ascii="Times New Roman" w:hAnsi="Times New Roman"/>
        </w:rPr>
        <w:t>11．（6分）（1）我认为应该课后复习，根据材料三我们可以发现遗忘的规律是先快后慢，所以应该在近期内复习，从而提高对知识点记忆。</w:t>
      </w:r>
    </w:p>
    <w:p>
      <w:pPr>
        <w:spacing w:line="288" w:lineRule="auto"/>
        <w:rPr>
          <w:rFonts w:ascii="Times New Roman" w:hAnsi="Times New Roman"/>
        </w:rPr>
      </w:pPr>
      <w:r>
        <w:rPr>
          <w:rFonts w:hint="eastAsia" w:ascii="Times New Roman" w:hAnsi="Times New Roman"/>
        </w:rPr>
        <w:t>（2）因为小丁将这几个词语组成一个句子，赋予了词语意义，而有意义的信息遗忘慢于无意义的信息。</w:t>
      </w:r>
    </w:p>
    <w:p>
      <w:pPr>
        <w:spacing w:line="288" w:lineRule="auto"/>
        <w:rPr>
          <w:rFonts w:ascii="Times New Roman" w:hAnsi="Times New Roman"/>
        </w:rPr>
      </w:pPr>
      <w:r>
        <w:rPr>
          <w:rFonts w:hint="eastAsia" w:ascii="Times New Roman" w:hAnsi="Times New Roman"/>
        </w:rPr>
        <w:t>12．（3分）主要运用了举例子的说明方法。运用事例，准确具体地说明了记忆是一个复杂的过程这一特征。</w:t>
      </w:r>
    </w:p>
    <w:p>
      <w:pPr>
        <w:spacing w:line="288" w:lineRule="auto"/>
        <w:rPr>
          <w:rFonts w:ascii="Times New Roman" w:hAnsi="Times New Roman"/>
        </w:rPr>
      </w:pPr>
      <w:r>
        <w:rPr>
          <w:rFonts w:hint="eastAsia" w:ascii="Times New Roman" w:hAnsi="Times New Roman"/>
        </w:rPr>
        <w:t>13．①背诵顺序：将三首诗按照李白的人生经历依次背《峨眉山月歌》《南陵别儿童入京》《行路难》从年少出蜀到入京为官最后被赐金放还，离开长安。</w:t>
      </w:r>
    </w:p>
    <w:p>
      <w:pPr>
        <w:spacing w:line="288" w:lineRule="auto"/>
        <w:rPr>
          <w:rFonts w:ascii="Times New Roman" w:hAnsi="Times New Roman"/>
        </w:rPr>
      </w:pPr>
      <w:r>
        <w:rPr>
          <w:rFonts w:hint="eastAsia" w:ascii="Times New Roman" w:hAnsi="Times New Roman"/>
        </w:rPr>
        <w:t>②背诵时间和方式：一是建议在每天中午11点到12点进行背诵；二是背诵时应大声朗读，背诵完后应及时温习。</w:t>
      </w:r>
    </w:p>
    <w:p>
      <w:pPr>
        <w:spacing w:line="288" w:lineRule="auto"/>
        <w:jc w:val="center"/>
        <w:rPr>
          <w:rFonts w:ascii="Times New Roman" w:hAnsi="Times New Roman"/>
        </w:rPr>
      </w:pPr>
      <w:r>
        <w:rPr>
          <w:rFonts w:hint="eastAsia" w:ascii="Times New Roman" w:hAnsi="Times New Roman"/>
        </w:rPr>
        <w:t>（三）北冥有鱼《庄子》（16分）</w:t>
      </w:r>
    </w:p>
    <w:p>
      <w:pPr>
        <w:spacing w:line="288" w:lineRule="auto"/>
        <w:rPr>
          <w:rFonts w:ascii="Times New Roman" w:hAnsi="Times New Roman"/>
        </w:rPr>
      </w:pPr>
      <w:r>
        <w:rPr>
          <w:rFonts w:hint="eastAsia" w:ascii="Times New Roman" w:hAnsi="Times New Roman"/>
        </w:rPr>
        <w:t>14．（5分）（1）记载，记录（2）离开（3）山野中的雾气，奔腾如野马（4）代大鹏（5）这样</w:t>
      </w:r>
    </w:p>
    <w:p>
      <w:pPr>
        <w:spacing w:line="288" w:lineRule="auto"/>
        <w:rPr>
          <w:rFonts w:ascii="Times New Roman" w:hAnsi="Times New Roman"/>
        </w:rPr>
      </w:pPr>
      <w:r>
        <w:rPr>
          <w:rFonts w:hint="eastAsia" w:ascii="Times New Roman" w:hAnsi="Times New Roman"/>
        </w:rPr>
        <w:t>15．（4分）（1）它用力鼓动翅膀飞向天空，它的翅膀像悬挂在天空的云。（2）（它）拍打水面，形成三千里的浪涛，（它）乘着旋风盘旋飞至九万里的高空。</w:t>
      </w:r>
    </w:p>
    <w:p>
      <w:pPr>
        <w:spacing w:line="288" w:lineRule="auto"/>
        <w:rPr>
          <w:rFonts w:ascii="Times New Roman" w:hAnsi="Times New Roman"/>
        </w:rPr>
      </w:pPr>
      <w:r>
        <w:rPr>
          <w:rFonts w:hint="eastAsia" w:ascii="Times New Roman" w:hAnsi="Times New Roman"/>
        </w:rPr>
        <w:t>16．（3分）说明任何事物的存在都是依附于一定的条件，它们的活动都是有所凭借</w:t>
      </w:r>
    </w:p>
    <w:p>
      <w:pPr>
        <w:spacing w:line="288" w:lineRule="auto"/>
        <w:rPr>
          <w:rFonts w:ascii="Times New Roman" w:hAnsi="Times New Roman"/>
        </w:rPr>
      </w:pPr>
      <w:r>
        <w:rPr>
          <w:rFonts w:hint="eastAsia" w:ascii="Times New Roman" w:hAnsi="Times New Roman"/>
        </w:rPr>
        <w:t>17．（4分）庄子《北冥有鱼》中创造出来的鲲鹏，能展翅九万里，形象宏大，志存高远，善借长风。华为集团将芯片取名为“鲲鹏”，蕴含了该集团敢于创新，追求卓越，积极探索未知的企业精神。以华为为代表的中国创新科技，必将凭借时代新风，在未来处于世界科技的最前沿。</w:t>
      </w:r>
    </w:p>
    <w:p>
      <w:pPr>
        <w:spacing w:line="288" w:lineRule="auto"/>
        <w:rPr>
          <w:rFonts w:ascii="Times New Roman" w:hAnsi="Times New Roman"/>
          <w:b/>
          <w:bCs/>
          <w:sz w:val="24"/>
          <w:szCs w:val="24"/>
        </w:rPr>
      </w:pPr>
      <w:r>
        <w:rPr>
          <w:rFonts w:hint="eastAsia" w:ascii="Times New Roman" w:hAnsi="Times New Roman"/>
          <w:b/>
          <w:bCs/>
          <w:sz w:val="24"/>
          <w:szCs w:val="24"/>
        </w:rPr>
        <w:t>三、写作（60分，其中含卷面5分）</w:t>
      </w:r>
    </w:p>
    <w:p>
      <w:pPr>
        <w:spacing w:line="288" w:lineRule="auto"/>
        <w:rPr>
          <w:rFonts w:ascii="Times New Roman" w:hAnsi="Times New Roman"/>
        </w:rPr>
      </w:pPr>
      <w:r>
        <w:rPr>
          <w:rFonts w:hint="eastAsia" w:ascii="Times New Roman" w:hAnsi="Times New Roman"/>
        </w:rPr>
        <w:t>18．【导语解析】导语分两层，首先列举了生活中的四个场景，偶听蛙鸣，喜见偶像，一鸣惊人，解出难题，这四个场景给出了选材的范围，可以绘景，可以写人，可以叙事。其次“跳跃不止…快乐”突出了选材的中心，“奋进戎长”则突出了作文的立意。最后，导语中的“一次”“一个”“一刻”限定了只能写一件事。</w:t>
      </w:r>
    </w:p>
    <w:p>
      <w:pPr>
        <w:spacing w:line="288" w:lineRule="auto"/>
        <w:rPr>
          <w:rFonts w:ascii="Times New Roman" w:hAnsi="Times New Roman"/>
        </w:rPr>
      </w:pPr>
      <w:r>
        <w:rPr>
          <w:rFonts w:hint="eastAsia" w:ascii="Times New Roman" w:hAnsi="Times New Roman"/>
        </w:rPr>
        <w:t>【文题理解】作文题共四个字，是个主谓短语，可以分两层理解</w:t>
      </w:r>
    </w:p>
    <w:p>
      <w:pPr>
        <w:spacing w:line="288" w:lineRule="auto"/>
        <w:ind w:firstLine="420" w:firstLineChars="200"/>
        <w:rPr>
          <w:rFonts w:ascii="Times New Roman" w:hAnsi="Times New Roman"/>
        </w:rPr>
      </w:pPr>
      <w:r>
        <w:rPr>
          <w:rFonts w:hint="eastAsia" w:ascii="Times New Roman" w:hAnsi="Times New Roman"/>
        </w:rPr>
        <w:t>第一层：“我心”。“我”限定了写作的对象，是写发生在自己身上的事，行文必须以第一人称叙述，“心”，这儿不是指它的本义“心脏”，而是指“是引领人获得生命高度提升的器官”，也就是人的思想感情。“我心”，就是我的思想感情。</w:t>
      </w:r>
    </w:p>
    <w:p>
      <w:pPr>
        <w:spacing w:line="288" w:lineRule="auto"/>
        <w:ind w:firstLine="420" w:firstLineChars="200"/>
        <w:rPr>
          <w:rFonts w:ascii="Times New Roman" w:hAnsi="Times New Roman"/>
        </w:rPr>
      </w:pPr>
      <w:r>
        <w:rPr>
          <w:rFonts w:hint="eastAsia" w:ascii="Times New Roman" w:hAnsi="Times New Roman"/>
        </w:rPr>
        <w:t>第二层：“雀跃”。“雀跃”：麻雀是以跳跃的方式行走，用以形容人因高兴而非常兴奋，像麻雀一样不停跳跃，也形容非常高兴。不难看出，“雀跃”即作文的题眼，注意“雀跃”指非常高兴，不能仅仅理解为一般的“高兴”“兴奋”。因何“雀跃”？如何“雀跃”？导语中的“突然”“偶然”告诉我们可以写惊喜的事，而“终于”则是说也可以写期待已久美梦成真的事。无论如何选材，不仅要快乐，而且要使我获得启发，催我向上，使我成长。</w:t>
      </w:r>
    </w:p>
    <w:p>
      <w:pPr>
        <w:spacing w:line="288" w:lineRule="auto"/>
        <w:ind w:firstLine="420" w:firstLineChars="200"/>
        <w:rPr>
          <w:rFonts w:ascii="Times New Roman" w:hAnsi="Times New Roman"/>
        </w:rPr>
      </w:pPr>
      <w:r>
        <w:rPr>
          <w:rFonts w:hint="eastAsia" w:ascii="Times New Roman" w:hAnsi="Times New Roman"/>
        </w:rPr>
        <w:t>综上所述，就是写一件让我感到特别兴奋而感触很深的事。这个题目审题难度不大，比较贴近学生的生活，学生有话写，不易偏题，但要选择有意义的事情，要注意选材新颖，立意深刻不落入俗套，才能得高分。</w:t>
      </w:r>
    </w:p>
    <w:p>
      <w:pPr>
        <w:spacing w:line="288" w:lineRule="auto"/>
        <w:rPr>
          <w:rFonts w:ascii="Times New Roman" w:hAnsi="Times New Roman"/>
        </w:rPr>
      </w:pPr>
      <w:r>
        <w:rPr>
          <w:rFonts w:hint="eastAsia" w:ascii="Times New Roman" w:hAnsi="Times New Roman"/>
        </w:rPr>
        <w:t>【选材无障】“我心雀跃”，“雀跃”意为“像小鸟一样跳跃不止”，表示极为欣喜。命题前的导语分两个层次首先列举生活中“雀跃”的三个场景，然后指出这些“景、人、事给我们快乐，催我们奋进，促我们成长。”导语加命题，题意清晰，指向明确，学生可以从导语中选材，亦可另择材料，作文选材没有障碍，易于学生考场表达。</w:t>
      </w:r>
    </w:p>
    <w:p>
      <w:pPr>
        <w:spacing w:line="288" w:lineRule="auto"/>
        <w:rPr>
          <w:rFonts w:ascii="Times New Roman" w:hAnsi="Times New Roman"/>
        </w:rPr>
      </w:pPr>
      <w:r>
        <w:rPr>
          <w:rFonts w:hint="eastAsia" w:ascii="Times New Roman" w:hAnsi="Times New Roman"/>
        </w:rPr>
        <w:t>【“雀跃”含性情】相较而言，这个命题，比选材更加重要的是“雀跃”背后的情意指向。写“雀跃”的真实事例，抒发发自内心的真情实感，表达真挚自然的感悟，是命题的潜在指向。这就要求考生不仅要写出“雀跃”的来龙去脉，更要表现“雀跃”承载的清意，即“不仅给我们快乐，更催我们奋进、促我们成长”。</w:t>
      </w:r>
    </w:p>
    <w:p>
      <w:pPr>
        <w:spacing w:line="288" w:lineRule="auto"/>
        <w:rPr>
          <w:rFonts w:ascii="Times New Roman" w:hAnsi="Times New Roman"/>
        </w:rPr>
      </w:pPr>
      <w:r>
        <w:rPr>
          <w:rFonts w:hint="eastAsia" w:ascii="Times New Roman" w:hAnsi="Times New Roman"/>
        </w:rPr>
        <w:t>【立意见高】立意是作文区分的重要尺度。考生立意的表述，可见其思维水平之间的差距。朱光潜先生说：“人类最大的享受是心灵的享受，即对真善美三种价值的享受。一个人的生活是否丰富，这就是说，是否有价值，就看他对于心灵或精神生活的努力和成就的大小。”所以，就这个题目而言，如果考生能在立意上小中见大，注重展现个人对个体的体验过程，对自然的探索过程，对社会的思考过程，对生命的追寻过程，必将脱颖而出，赢得阅卷老师的青睐。</w:t>
      </w:r>
    </w:p>
    <w:p>
      <w:pPr>
        <w:spacing w:line="288" w:lineRule="auto"/>
        <w:ind w:firstLine="420" w:firstLineChars="200"/>
        <w:rPr>
          <w:rFonts w:hint="eastAsia" w:ascii="Times New Roman" w:hAnsi="Times New Roman" w:eastAsia="宋体"/>
          <w:lang w:eastAsia="zh-CN"/>
        </w:rPr>
      </w:pPr>
      <w:r>
        <w:rPr>
          <w:rFonts w:hint="eastAsia" w:ascii="Times New Roman" w:hAnsi="Times New Roman"/>
        </w:rPr>
        <w:t>立意：本次题目、可分解为主语“我”、宾语“心”、谓语“雀跃”三部分；重点在于“雀跃”二字：可以从如下方面拔高立意：“我”因什么事雀跃：联系正能量，将目光放在更为广阔、更为发展的方向上。（即将结束的初中生涯——对即将到来的高中学习生活的向往、旅游的有趣经历——旅游过程中见闻的增长及对祖国大好河山的热爱、与异国的同龄人建立友谊——外国友人对我国传统文化、发展建设的赞叹及身为主人公的自豪……）“我”在雀跃中收获了什么：自身获得的进步，生活环境的美化等，更可联系时事进行讨论，如自身的成绩进步可以联系到2016年wmo世界奥数竞赛中国学生的成绩位列世界第三；生活环境的美化可以联系到《人民日报》报道扬州市的公园建设等，让学生将自身收</w:t>
      </w:r>
      <w:r>
        <w:rPr>
          <w:rFonts w:hint="eastAsia" w:ascii="Times New Roman" w:hAnsi="Times New Roman"/>
          <w:lang w:eastAsia="zh-CN"/>
        </w:rPr>
        <w:t>获</w:t>
      </w:r>
      <w:r>
        <w:rPr>
          <w:rFonts w:hint="eastAsia" w:ascii="Times New Roman" w:hAnsi="Times New Roman"/>
        </w:rPr>
        <w:t>与时代潮流相映</w:t>
      </w:r>
      <w:r>
        <w:rPr>
          <w:rFonts w:hint="eastAsia" w:ascii="Times New Roman" w:hAnsi="Times New Roman"/>
          <w:lang w:eastAsia="zh-CN"/>
        </w:rPr>
        <w:t>。</w:t>
      </w:r>
    </w:p>
    <w:p>
      <w:pPr>
        <w:spacing w:line="288" w:lineRule="auto"/>
        <w:rPr>
          <w:rFonts w:ascii="Times New Roman" w:hAnsi="Times New Roman"/>
        </w:rPr>
      </w:pPr>
      <w:r>
        <w:rPr>
          <w:rFonts w:hint="eastAsia" w:ascii="Times New Roman" w:hAnsi="Times New Roman"/>
        </w:rPr>
        <w:t>【例文】</w:t>
      </w:r>
    </w:p>
    <w:p>
      <w:pPr>
        <w:spacing w:line="288" w:lineRule="auto"/>
        <w:jc w:val="center"/>
        <w:rPr>
          <w:rFonts w:ascii="Times New Roman" w:hAnsi="Times New Roman" w:eastAsia="楷体"/>
        </w:rPr>
      </w:pPr>
      <w:r>
        <w:rPr>
          <w:rFonts w:hint="eastAsia" w:ascii="Times New Roman" w:hAnsi="Times New Roman" w:eastAsia="楷体"/>
        </w:rPr>
        <w:t>我心雀跃</w:t>
      </w:r>
    </w:p>
    <w:p>
      <w:pPr>
        <w:spacing w:line="288" w:lineRule="auto"/>
        <w:ind w:firstLine="420" w:firstLineChars="200"/>
        <w:rPr>
          <w:rFonts w:ascii="Times New Roman" w:hAnsi="Times New Roman" w:eastAsia="楷体"/>
        </w:rPr>
      </w:pPr>
      <w:r>
        <w:rPr>
          <w:rFonts w:hint="eastAsia" w:ascii="Times New Roman" w:hAnsi="Times New Roman" w:eastAsia="楷体"/>
        </w:rPr>
        <w:t>云淡天高。绵软的云朵，团团簇簇，悠然地笼着天际，柔软得似是能用手撕扯，却不忍，让它悠适挂在空中，也好。天空似是被洗涤过，清新的，不染世俗的，是油画笔下新刷出的碧色，匀称，不过分浅淡，亦不过于深邃。</w:t>
      </w:r>
    </w:p>
    <w:p>
      <w:pPr>
        <w:spacing w:line="288" w:lineRule="auto"/>
        <w:ind w:firstLine="420" w:firstLineChars="200"/>
        <w:rPr>
          <w:rFonts w:ascii="Times New Roman" w:hAnsi="Times New Roman" w:eastAsia="楷体"/>
        </w:rPr>
      </w:pPr>
      <w:r>
        <w:rPr>
          <w:rFonts w:hint="eastAsia" w:ascii="Times New Roman" w:hAnsi="Times New Roman" w:eastAsia="楷体"/>
        </w:rPr>
        <w:t>古巷斑驳，青砖黛瓦。墙壁两侧，是岁月留下的痕迹──墨绿的苔藓，幽幽地掩住古墙。我用手轻抚这段沧桑，想将它的褶皱抹平。啊，魂牵梦萦的古镇出现了！心尖儿雀跃起来，又生怕惊乱墨青的苔藓，雀跃的心立刻平静下来，便不在触碰那古墙了。让它保留最初的样子，给别人也留个雀跃的机会。</w:t>
      </w:r>
    </w:p>
    <w:p>
      <w:pPr>
        <w:spacing w:line="288" w:lineRule="auto"/>
        <w:ind w:firstLine="420" w:firstLineChars="200"/>
        <w:rPr>
          <w:rFonts w:ascii="Times New Roman" w:hAnsi="Times New Roman" w:eastAsia="楷体"/>
        </w:rPr>
      </w:pPr>
      <w:r>
        <w:rPr>
          <w:rFonts w:hint="eastAsia" w:ascii="Times New Roman" w:hAnsi="Times New Roman" w:eastAsia="楷体"/>
        </w:rPr>
        <w:t>倏地，鼻息间飘来阵阵馨香，青嫩的，淡淡地艾蒿味儿，煞是好闻。清甜的朝你袭来，味蕾被勾地蠢蠢欲动。不浓，却缠着你的性子。我受不了诱惑，按捺住内心的雀跃，循香而去。</w:t>
      </w:r>
    </w:p>
    <w:p>
      <w:pPr>
        <w:spacing w:line="288" w:lineRule="auto"/>
        <w:ind w:firstLine="420" w:firstLineChars="200"/>
        <w:rPr>
          <w:rFonts w:ascii="Times New Roman" w:hAnsi="Times New Roman" w:eastAsia="楷体"/>
        </w:rPr>
      </w:pPr>
      <w:r>
        <w:rPr>
          <w:rFonts w:hint="eastAsia" w:ascii="Times New Roman" w:hAnsi="Times New Roman" w:eastAsia="楷体"/>
        </w:rPr>
        <w:t>艾蒿的清芬，源于巷子尾处的一户人家，若不是那艾蒿味儿引我，这样僻静幽远的处所，我定是寻不着的。院门古朴，我小心翼翼，生怕无意损坏院落的幽静和典雅。</w:t>
      </w:r>
    </w:p>
    <w:p>
      <w:pPr>
        <w:spacing w:line="288" w:lineRule="auto"/>
        <w:ind w:firstLine="420" w:firstLineChars="200"/>
        <w:rPr>
          <w:rFonts w:ascii="Times New Roman" w:hAnsi="Times New Roman" w:eastAsia="楷体"/>
        </w:rPr>
      </w:pPr>
      <w:r>
        <w:rPr>
          <w:rFonts w:hint="eastAsia" w:ascii="Times New Roman" w:hAnsi="Times New Roman" w:eastAsia="楷体"/>
        </w:rPr>
        <w:t>抬眸，最先映入眼帘的，是一双麻利干练的手，来回拉扯着手中的糯米团，那墨绿的艾蒿，便在这来回的揉捏中，浅浅氤氲开来，渐而转变为翠色，青绿，最后是碧色。像天空那样，纯粹的，没有丝毫杂念的。手法娴熟又温润，末了，将米团中部捏至凹陷，就像方才，我的手恋恋不舍地离开古墙那样，努力地，按捺住心中的雀跃，耐心等待那成形的一霎。那双大手，抚平因来回拉扯而形成的褶皱，浅尝辄止般，舀起小勺芝麻，倒入凹陷处，灵巧地用手一抹，封住了小口，看不出丝毫撕扯的痕迹。</w:t>
      </w:r>
    </w:p>
    <w:p>
      <w:pPr>
        <w:spacing w:line="288" w:lineRule="auto"/>
        <w:ind w:firstLine="420" w:firstLineChars="200"/>
        <w:rPr>
          <w:rFonts w:ascii="Times New Roman" w:hAnsi="Times New Roman" w:eastAsia="楷体"/>
        </w:rPr>
      </w:pPr>
      <w:r>
        <w:rPr>
          <w:rFonts w:hint="eastAsia" w:ascii="Times New Roman" w:hAnsi="Times New Roman" w:eastAsia="楷体"/>
        </w:rPr>
        <w:t>手却停住了。我疑惑，这才想罢，自己是“私闯民宅”了呢，脸上泛起阵阵红晕，歉意地抬眸，撞见满脸慈祥气息的阿婆，心便安了下来。“吃青团吗？”吴侬软语直酥到我的心尖儿，“刚做的呢，你尝尝！”盛情难却，我莞尔致谢，心中一阵雀跃，却仍是禁不住诱惑，徒手拿起一只青团，精巧，如艺术品般，竟舍不得咬下一口，手中捧着的，是欢喜，是雀跃，绝非一只小小的青团了。无奈艾蒿的青嫩香味，勾地馋虫乱窜，咬下第一口，艾蒿的清芬与糯米的绵软，夹杂交织在一起，给味蕾以享受与雀跃，回味无穷。</w:t>
      </w:r>
    </w:p>
    <w:p>
      <w:pPr>
        <w:spacing w:line="288" w:lineRule="auto"/>
        <w:ind w:firstLine="420" w:firstLineChars="200"/>
        <w:rPr>
          <w:rFonts w:ascii="Times New Roman" w:hAnsi="Times New Roman" w:eastAsia="楷体"/>
        </w:rPr>
      </w:pPr>
      <w:r>
        <w:rPr>
          <w:rFonts w:hint="eastAsia" w:ascii="Times New Roman" w:hAnsi="Times New Roman" w:eastAsia="楷体"/>
        </w:rPr>
        <w:t>“如今这青团不多了，我就是好这口啊，人老了，牙口咬不动了。”语气里，一般欢喜，一半遗憾。　　</w:t>
      </w:r>
    </w:p>
    <w:p>
      <w:pPr>
        <w:spacing w:line="288" w:lineRule="auto"/>
        <w:ind w:firstLine="420" w:firstLineChars="200"/>
        <w:rPr>
          <w:rFonts w:ascii="Times New Roman" w:hAnsi="Times New Roman" w:eastAsia="楷体"/>
        </w:rPr>
      </w:pPr>
      <w:r>
        <w:rPr>
          <w:rFonts w:hint="eastAsia" w:ascii="Times New Roman" w:hAnsi="Times New Roman" w:eastAsia="楷体"/>
        </w:rPr>
        <w:t>我心雀跃，不仅仅是青团带来的味蕾的雀跃，而是阿婆慷慨的给与，更是阿婆愿意将这一份传统坚守下去的精神。我亦愿将这一份雀跃，化作艾蒿的清芬，永久地守护着并传承下去。</w:t>
      </w:r>
    </w:p>
    <w:p>
      <w:pPr>
        <w:spacing w:line="288" w:lineRule="auto"/>
        <w:ind w:firstLine="420" w:firstLineChars="200"/>
        <w:rPr>
          <w:rFonts w:ascii="Times New Roman" w:hAnsi="Times New Roman" w:eastAsia="楷体"/>
        </w:rPr>
      </w:pPr>
      <w:r>
        <w:rPr>
          <w:rFonts w:hint="eastAsia" w:ascii="Times New Roman" w:hAnsi="Times New Roman" w:eastAsia="楷体"/>
        </w:rPr>
        <w:t>走出院子，天高云淡。绵软的云朵，似在诉说着什么，天空依然澄澈，只是，多了一份雀跃，一份传承！</w:t>
      </w:r>
    </w:p>
    <w:p>
      <w:pPr>
        <w:spacing w:line="288" w:lineRule="auto"/>
        <w:ind w:firstLine="420" w:firstLineChars="200"/>
        <w:rPr>
          <w:rFonts w:ascii="Times New Roman" w:hAnsi="Times New Roman" w:eastAsia="楷体"/>
        </w:rPr>
      </w:pPr>
      <w:r>
        <w:rPr>
          <w:rFonts w:hint="eastAsia" w:ascii="Times New Roman" w:hAnsi="Times New Roman" w:eastAsia="楷体"/>
        </w:rPr>
        <w:t>我心雀跃。</w:t>
      </w:r>
    </w:p>
    <w:p>
      <w:pPr>
        <w:spacing w:line="288" w:lineRule="auto"/>
        <w:jc w:val="center"/>
        <w:rPr>
          <w:rFonts w:ascii="Times New Roman" w:hAnsi="Times New Roman" w:eastAsia="楷体"/>
        </w:rPr>
      </w:pPr>
      <w:r>
        <w:rPr>
          <w:rFonts w:hint="eastAsia" w:ascii="Times New Roman" w:hAnsi="Times New Roman" w:eastAsia="楷体"/>
        </w:rPr>
        <w:t>我心雀跃</w:t>
      </w:r>
    </w:p>
    <w:p>
      <w:pPr>
        <w:spacing w:line="288" w:lineRule="auto"/>
        <w:ind w:firstLine="420" w:firstLineChars="200"/>
        <w:rPr>
          <w:rFonts w:ascii="Times New Roman" w:hAnsi="Times New Roman" w:eastAsia="楷体"/>
        </w:rPr>
      </w:pPr>
      <w:r>
        <w:rPr>
          <w:rFonts w:hint="eastAsia" w:ascii="Times New Roman" w:hAnsi="Times New Roman" w:eastAsia="楷体"/>
        </w:rPr>
        <w:t>那次，初见，我心即雀跃。</w:t>
      </w:r>
    </w:p>
    <w:p>
      <w:pPr>
        <w:spacing w:line="240" w:lineRule="auto"/>
        <w:ind w:firstLine="420" w:firstLineChars="200"/>
        <w:rPr>
          <w:rFonts w:ascii="Times New Roman" w:hAnsi="Times New Roman" w:eastAsia="楷体"/>
        </w:rPr>
      </w:pPr>
      <w:r>
        <w:rPr>
          <w:rFonts w:hint="eastAsia" w:ascii="Times New Roman" w:hAnsi="Times New Roman" w:eastAsia="楷体"/>
        </w:rPr>
        <w:t>当下，博大精深的汉字，是一首缓慢遗忘的古曲；清新脱俗的平话，是一朵逐步凋零的茉莉；绘声绘色的皮影，是日渐式微的家族。常常因为许许多多的传统文化艺术消失，自己不免感到怅惘，希望这些文化能够传承延续。</w:t>
      </w:r>
    </w:p>
    <w:p>
      <w:pPr>
        <w:spacing w:line="240" w:lineRule="auto"/>
        <w:ind w:firstLine="420" w:firstLineChars="200"/>
        <w:rPr>
          <w:rFonts w:ascii="Times New Roman" w:hAnsi="Times New Roman" w:eastAsia="楷体"/>
        </w:rPr>
      </w:pPr>
      <w:r>
        <w:rPr>
          <w:rFonts w:hint="eastAsia" w:ascii="Times New Roman" w:hAnsi="Times New Roman" w:eastAsia="楷体"/>
        </w:rPr>
        <w:t>那次，我站在扬州双博馆雕版印刷厅中央，深深的注视着眼前正在雕版的工匠师傅。他年纪大约四五十岁，发色斑驳，皮肤白皙，穿一身墨色唐装，唐装上绣着一条暗红色的龙，十分有精气神。他把刚刚剔去字左侧空白部分的雕版，上下翻转，再用右手握成拳状，抓着刻刀，在旋转过后的雕版上，又把字的左面空白部分剔掉，手腕一下一下的抖动着。师傅目光深邃，神情专注，像是在与雕版对话。几十分钟后，字迹雕刻完成，他抬起头来告诉我，这道工序是“挑刀”。</w:t>
      </w:r>
    </w:p>
    <w:p>
      <w:pPr>
        <w:spacing w:line="240" w:lineRule="auto"/>
        <w:ind w:firstLine="420" w:firstLineChars="200"/>
        <w:rPr>
          <w:rFonts w:ascii="Times New Roman" w:hAnsi="Times New Roman" w:eastAsia="楷体"/>
        </w:rPr>
      </w:pPr>
      <w:r>
        <w:rPr>
          <w:rFonts w:hint="eastAsia" w:ascii="Times New Roman" w:hAnsi="Times New Roman" w:eastAsia="楷体"/>
        </w:rPr>
        <w:t>不知不觉中周围的参观者渐渐聚集，氛围也热烈起来，我的内心也添雀跃。</w:t>
      </w:r>
    </w:p>
    <w:p>
      <w:pPr>
        <w:spacing w:line="240" w:lineRule="auto"/>
        <w:ind w:firstLine="420" w:firstLineChars="200"/>
        <w:rPr>
          <w:rFonts w:ascii="Times New Roman" w:hAnsi="Times New Roman" w:eastAsia="楷体"/>
        </w:rPr>
      </w:pPr>
      <w:r>
        <w:rPr>
          <w:rFonts w:hint="eastAsia" w:ascii="Times New Roman" w:hAnsi="Times New Roman" w:eastAsia="楷体"/>
        </w:rPr>
        <w:t>师傅取出磨好的墨汁，沾在棕帚上，顿时清淡的墨香夹杂着棕榈味扑鼻而来，令我陶醉。师傅抓着上了墨的棕帚，不疾不徐的在雕版上打圈，这道工序叫“刷磨”，最需要匠心与手感相结合。因为轻一分墨汁便不均匀，重一分则损伤版面，减少印数。他轻轻地刷着墨，刹那间，我仿佛看见一位慈爱的父亲在为可爱的女儿梳理满头长发的身影。刷完墨色后，她抽出一张米黄色宣纸印在雕版上，抓起棕帚在纸上反复刷，劲道要比刷墨更重，不一会一张《金刚经》便完成了，字迹清晰秀丽，图画栩栩如生，他露出了满意的微笑。我的心跳加速，内心欢呼了起来。</w:t>
      </w:r>
    </w:p>
    <w:p>
      <w:pPr>
        <w:spacing w:line="288" w:lineRule="auto"/>
        <w:ind w:firstLine="420" w:firstLineChars="200"/>
        <w:rPr>
          <w:rFonts w:ascii="Times New Roman" w:hAnsi="Times New Roman" w:eastAsia="楷体"/>
        </w:rPr>
      </w:pPr>
      <w:r>
        <w:rPr>
          <w:rFonts w:hint="eastAsia" w:ascii="Times New Roman" w:hAnsi="Times New Roman" w:eastAsia="楷体"/>
        </w:rPr>
        <w:t>我想在这一印一刷之间，一个词“印刷”便诞生了，转过头去，参观者们无不点头称赞，甚至还有两名外国人在录像。我默默的走出展馆，嘴角再次不由自主地上扬——中华文明的薪火生生不息！</w:t>
      </w:r>
    </w:p>
    <w:p>
      <w:pPr>
        <w:spacing w:line="288" w:lineRule="auto"/>
        <w:ind w:firstLine="420" w:firstLineChars="200"/>
        <w:rPr>
          <w:rFonts w:ascii="Times New Roman" w:hAnsi="Times New Roman" w:eastAsia="楷体"/>
        </w:rPr>
      </w:pPr>
      <w:r>
        <w:rPr>
          <w:rFonts w:hint="eastAsia" w:ascii="Times New Roman" w:hAnsi="Times New Roman" w:eastAsia="楷体"/>
        </w:rPr>
        <w:t>那次，我见证了穿越千年的四大文明之一——雕版印刷术得以传承并发扬国门外，我内心在雀跃。</w:t>
      </w:r>
      <w:r>
        <w:rPr>
          <w:rFonts w:ascii="Times New Roman" w:hAnsi="Times New Roman" w:eastAsia="楷体"/>
        </w:rP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FZSSJW--GB1-0">
    <w:altName w:val="Times New Roman"/>
    <w:panose1 w:val="00000000000000000000"/>
    <w:charset w:val="00"/>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E1NThkZDEzZmE0YmExYjE5NGIyM2Q0NWJiZGIxMGYifQ=="/>
  </w:docVars>
  <w:rsids>
    <w:rsidRoot w:val="00A07DF2"/>
    <w:rsid w:val="00005EBC"/>
    <w:rsid w:val="000460FF"/>
    <w:rsid w:val="00054E7B"/>
    <w:rsid w:val="000652CA"/>
    <w:rsid w:val="00083F13"/>
    <w:rsid w:val="000C0123"/>
    <w:rsid w:val="000C3DF1"/>
    <w:rsid w:val="000E4D02"/>
    <w:rsid w:val="000E4FF1"/>
    <w:rsid w:val="000F5C49"/>
    <w:rsid w:val="001177F3"/>
    <w:rsid w:val="00143CBC"/>
    <w:rsid w:val="00171458"/>
    <w:rsid w:val="00173C1D"/>
    <w:rsid w:val="001764C3"/>
    <w:rsid w:val="0018010E"/>
    <w:rsid w:val="00191C29"/>
    <w:rsid w:val="00193718"/>
    <w:rsid w:val="00196564"/>
    <w:rsid w:val="001B44CC"/>
    <w:rsid w:val="001C63DA"/>
    <w:rsid w:val="001D0C6F"/>
    <w:rsid w:val="00201A7E"/>
    <w:rsid w:val="00204526"/>
    <w:rsid w:val="002130DC"/>
    <w:rsid w:val="00220C1A"/>
    <w:rsid w:val="00221FC9"/>
    <w:rsid w:val="00244CEF"/>
    <w:rsid w:val="002457C2"/>
    <w:rsid w:val="00263C2F"/>
    <w:rsid w:val="00272EFF"/>
    <w:rsid w:val="002908F0"/>
    <w:rsid w:val="00294908"/>
    <w:rsid w:val="002A0E5D"/>
    <w:rsid w:val="002A1A21"/>
    <w:rsid w:val="002B13FF"/>
    <w:rsid w:val="002C3904"/>
    <w:rsid w:val="002C6F23"/>
    <w:rsid w:val="002F06B2"/>
    <w:rsid w:val="00304840"/>
    <w:rsid w:val="00306C57"/>
    <w:rsid w:val="003102DB"/>
    <w:rsid w:val="00334A7C"/>
    <w:rsid w:val="003625C4"/>
    <w:rsid w:val="0037198B"/>
    <w:rsid w:val="00373D0A"/>
    <w:rsid w:val="00390FDA"/>
    <w:rsid w:val="003B1712"/>
    <w:rsid w:val="003C4A95"/>
    <w:rsid w:val="003D0C09"/>
    <w:rsid w:val="00405CF8"/>
    <w:rsid w:val="004062F6"/>
    <w:rsid w:val="00413B5C"/>
    <w:rsid w:val="004151FC"/>
    <w:rsid w:val="00417D3F"/>
    <w:rsid w:val="00421EE2"/>
    <w:rsid w:val="00430A44"/>
    <w:rsid w:val="00435F83"/>
    <w:rsid w:val="00444A46"/>
    <w:rsid w:val="00447AE0"/>
    <w:rsid w:val="0046214C"/>
    <w:rsid w:val="004679BC"/>
    <w:rsid w:val="00487C6C"/>
    <w:rsid w:val="00487DCA"/>
    <w:rsid w:val="0049183B"/>
    <w:rsid w:val="004B44B5"/>
    <w:rsid w:val="004B5E14"/>
    <w:rsid w:val="004D44FD"/>
    <w:rsid w:val="00501387"/>
    <w:rsid w:val="005025FD"/>
    <w:rsid w:val="00507744"/>
    <w:rsid w:val="00544372"/>
    <w:rsid w:val="00557F67"/>
    <w:rsid w:val="00577DC8"/>
    <w:rsid w:val="0058317B"/>
    <w:rsid w:val="0059145F"/>
    <w:rsid w:val="00596076"/>
    <w:rsid w:val="00597FA8"/>
    <w:rsid w:val="005A5387"/>
    <w:rsid w:val="005A790E"/>
    <w:rsid w:val="005B39DB"/>
    <w:rsid w:val="005B4973"/>
    <w:rsid w:val="005C2124"/>
    <w:rsid w:val="005F1362"/>
    <w:rsid w:val="00605626"/>
    <w:rsid w:val="006071D5"/>
    <w:rsid w:val="00614F95"/>
    <w:rsid w:val="0062039B"/>
    <w:rsid w:val="00623C16"/>
    <w:rsid w:val="006329F3"/>
    <w:rsid w:val="006345F3"/>
    <w:rsid w:val="00636C26"/>
    <w:rsid w:val="00637D3A"/>
    <w:rsid w:val="00640BF5"/>
    <w:rsid w:val="00656B37"/>
    <w:rsid w:val="0067250F"/>
    <w:rsid w:val="006925CF"/>
    <w:rsid w:val="006B0174"/>
    <w:rsid w:val="006C0F5D"/>
    <w:rsid w:val="006C5321"/>
    <w:rsid w:val="006D1DBE"/>
    <w:rsid w:val="006D5DE9"/>
    <w:rsid w:val="006E5F44"/>
    <w:rsid w:val="006F2684"/>
    <w:rsid w:val="006F45E0"/>
    <w:rsid w:val="006F476C"/>
    <w:rsid w:val="006F5DF9"/>
    <w:rsid w:val="00701D6B"/>
    <w:rsid w:val="007061B2"/>
    <w:rsid w:val="00716D85"/>
    <w:rsid w:val="007360A1"/>
    <w:rsid w:val="00740A09"/>
    <w:rsid w:val="00762E26"/>
    <w:rsid w:val="007706D9"/>
    <w:rsid w:val="00782420"/>
    <w:rsid w:val="007F0359"/>
    <w:rsid w:val="008028B5"/>
    <w:rsid w:val="00832EC9"/>
    <w:rsid w:val="00836E6A"/>
    <w:rsid w:val="008634CD"/>
    <w:rsid w:val="0087073E"/>
    <w:rsid w:val="008731FA"/>
    <w:rsid w:val="00880A38"/>
    <w:rsid w:val="00893DD6"/>
    <w:rsid w:val="008949B9"/>
    <w:rsid w:val="008A06FC"/>
    <w:rsid w:val="008D2E94"/>
    <w:rsid w:val="009005A3"/>
    <w:rsid w:val="00902D5E"/>
    <w:rsid w:val="00905316"/>
    <w:rsid w:val="00911C19"/>
    <w:rsid w:val="009121D7"/>
    <w:rsid w:val="00922264"/>
    <w:rsid w:val="009347B4"/>
    <w:rsid w:val="00964924"/>
    <w:rsid w:val="009717E4"/>
    <w:rsid w:val="00974E0F"/>
    <w:rsid w:val="00977B39"/>
    <w:rsid w:val="0098172A"/>
    <w:rsid w:val="00982128"/>
    <w:rsid w:val="009A27BF"/>
    <w:rsid w:val="009A7205"/>
    <w:rsid w:val="009B5666"/>
    <w:rsid w:val="009C4252"/>
    <w:rsid w:val="00A07DF2"/>
    <w:rsid w:val="00A131D0"/>
    <w:rsid w:val="00A15263"/>
    <w:rsid w:val="00A405DB"/>
    <w:rsid w:val="00A46D54"/>
    <w:rsid w:val="00A53221"/>
    <w:rsid w:val="00A536B0"/>
    <w:rsid w:val="00AB3EE3"/>
    <w:rsid w:val="00AD20F3"/>
    <w:rsid w:val="00AD4827"/>
    <w:rsid w:val="00AD5D43"/>
    <w:rsid w:val="00AD6B6A"/>
    <w:rsid w:val="00AD6B81"/>
    <w:rsid w:val="00AF7932"/>
    <w:rsid w:val="00B10B54"/>
    <w:rsid w:val="00B131C2"/>
    <w:rsid w:val="00B2583D"/>
    <w:rsid w:val="00B67CDF"/>
    <w:rsid w:val="00B709D2"/>
    <w:rsid w:val="00B73811"/>
    <w:rsid w:val="00B80D67"/>
    <w:rsid w:val="00B8100F"/>
    <w:rsid w:val="00B96924"/>
    <w:rsid w:val="00BB50C6"/>
    <w:rsid w:val="00BD1E14"/>
    <w:rsid w:val="00BD66B7"/>
    <w:rsid w:val="00BF7013"/>
    <w:rsid w:val="00C02815"/>
    <w:rsid w:val="00C02FC6"/>
    <w:rsid w:val="00C13493"/>
    <w:rsid w:val="00C2743F"/>
    <w:rsid w:val="00C321EB"/>
    <w:rsid w:val="00C417A0"/>
    <w:rsid w:val="00C43B3D"/>
    <w:rsid w:val="00C6109D"/>
    <w:rsid w:val="00C672AB"/>
    <w:rsid w:val="00C8793F"/>
    <w:rsid w:val="00CA4A07"/>
    <w:rsid w:val="00CB5F25"/>
    <w:rsid w:val="00CC2C3C"/>
    <w:rsid w:val="00CD1473"/>
    <w:rsid w:val="00D0320C"/>
    <w:rsid w:val="00D51257"/>
    <w:rsid w:val="00D634C2"/>
    <w:rsid w:val="00D734A1"/>
    <w:rsid w:val="00D756B6"/>
    <w:rsid w:val="00D77F6E"/>
    <w:rsid w:val="00D845A4"/>
    <w:rsid w:val="00DA0796"/>
    <w:rsid w:val="00DA5448"/>
    <w:rsid w:val="00DB6888"/>
    <w:rsid w:val="00DC061C"/>
    <w:rsid w:val="00DF071B"/>
    <w:rsid w:val="00DF19B6"/>
    <w:rsid w:val="00E1491F"/>
    <w:rsid w:val="00E22A03"/>
    <w:rsid w:val="00E22C2C"/>
    <w:rsid w:val="00E27062"/>
    <w:rsid w:val="00E463D1"/>
    <w:rsid w:val="00E53914"/>
    <w:rsid w:val="00E53FC8"/>
    <w:rsid w:val="00E54B5A"/>
    <w:rsid w:val="00E63075"/>
    <w:rsid w:val="00E97096"/>
    <w:rsid w:val="00EA0188"/>
    <w:rsid w:val="00EB17B4"/>
    <w:rsid w:val="00ED1550"/>
    <w:rsid w:val="00ED2EFF"/>
    <w:rsid w:val="00ED4F9A"/>
    <w:rsid w:val="00EE1A37"/>
    <w:rsid w:val="00F11D9B"/>
    <w:rsid w:val="00F1705E"/>
    <w:rsid w:val="00F21C80"/>
    <w:rsid w:val="00F335C2"/>
    <w:rsid w:val="00F3487A"/>
    <w:rsid w:val="00F676FD"/>
    <w:rsid w:val="00F72514"/>
    <w:rsid w:val="00FA0944"/>
    <w:rsid w:val="00FA6947"/>
    <w:rsid w:val="00FB34D2"/>
    <w:rsid w:val="00FB4B17"/>
    <w:rsid w:val="00FC5860"/>
    <w:rsid w:val="00FC7F71"/>
    <w:rsid w:val="00FD377B"/>
    <w:rsid w:val="00FF2D79"/>
    <w:rsid w:val="00FF4A8B"/>
    <w:rsid w:val="00FF517A"/>
    <w:rsid w:val="38274566"/>
    <w:rsid w:val="450B3510"/>
    <w:rsid w:val="5A4C470F"/>
    <w:rsid w:val="64006F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1"/>
    <w:link w:val="20"/>
    <w:qFormat/>
    <w:uiPriority w:val="0"/>
    <w:pPr>
      <w:autoSpaceDE w:val="0"/>
      <w:autoSpaceDN w:val="0"/>
      <w:spacing w:before="70"/>
      <w:jc w:val="left"/>
    </w:pPr>
    <w:rPr>
      <w:rFonts w:ascii="Times New Roman" w:hAnsi="Times New Roman" w:eastAsia="Times New Roman"/>
      <w:kern w:val="0"/>
      <w:szCs w:val="21"/>
      <w:lang w:eastAsia="en-US"/>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10"/>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7">
    <w:name w:val="Hyperlink"/>
    <w:basedOn w:val="6"/>
    <w:unhideWhenUsed/>
    <w:qFormat/>
    <w:uiPriority w:val="0"/>
    <w:rPr>
      <w:color w:val="0000FF"/>
      <w:u w:val="single"/>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页眉 字符"/>
    <w:basedOn w:val="6"/>
    <w:link w:val="4"/>
    <w:uiPriority w:val="99"/>
    <w:rPr>
      <w:kern w:val="2"/>
      <w:sz w:val="18"/>
      <w:szCs w:val="24"/>
    </w:rPr>
  </w:style>
  <w:style w:type="paragraph" w:styleId="11">
    <w:name w:val="No Spacing"/>
    <w:qFormat/>
    <w:uiPriority w:val="1"/>
    <w:rPr>
      <w:rFonts w:eastAsia="Microsoft YaHei UI" w:asciiTheme="minorHAnsi" w:hAnsiTheme="minorHAnsi" w:cstheme="minorBidi"/>
      <w:sz w:val="22"/>
      <w:szCs w:val="22"/>
      <w:lang w:val="en-US" w:eastAsia="zh-CN" w:bidi="ar-SA"/>
    </w:rPr>
  </w:style>
  <w:style w:type="paragraph" w:styleId="12">
    <w:name w:val="List Paragraph"/>
    <w:basedOn w:val="1"/>
    <w:qFormat/>
    <w:uiPriority w:val="34"/>
    <w:pPr>
      <w:ind w:firstLine="420" w:firstLineChars="200"/>
    </w:pPr>
  </w:style>
  <w:style w:type="paragraph" w:customStyle="1" w:styleId="13">
    <w:name w:val="p_12_宋体"/>
    <w:basedOn w:val="1"/>
    <w:uiPriority w:val="0"/>
    <w:pPr>
      <w:widowControl/>
      <w:spacing w:line="276" w:lineRule="auto"/>
      <w:jc w:val="left"/>
    </w:pPr>
    <w:rPr>
      <w:rFonts w:ascii="Times New Roman" w:hAnsi="宋体" w:cstheme="minorBidi"/>
      <w:color w:val="000000"/>
      <w:kern w:val="0"/>
      <w:sz w:val="24"/>
      <w:szCs w:val="22"/>
      <w:lang w:eastAsia="en-US"/>
    </w:rPr>
  </w:style>
  <w:style w:type="character" w:customStyle="1" w:styleId="14">
    <w:name w:val="fontstyle21"/>
    <w:basedOn w:val="6"/>
    <w:uiPriority w:val="0"/>
    <w:rPr>
      <w:rFonts w:hint="default" w:ascii="FZSSJW--GB1-0" w:hAnsi="FZSSJW--GB1-0"/>
      <w:color w:val="242021"/>
      <w:sz w:val="22"/>
      <w:szCs w:val="22"/>
    </w:rPr>
  </w:style>
  <w:style w:type="paragraph" w:customStyle="1" w:styleId="15">
    <w:name w:val="p_22_黑体"/>
    <w:basedOn w:val="1"/>
    <w:uiPriority w:val="0"/>
    <w:pPr>
      <w:widowControl/>
      <w:spacing w:line="276" w:lineRule="auto"/>
      <w:jc w:val="left"/>
    </w:pPr>
    <w:rPr>
      <w:rFonts w:ascii="Times New Roman" w:hAnsi="黑体" w:eastAsia="黑体" w:cstheme="minorBidi"/>
      <w:b/>
      <w:color w:val="000000"/>
      <w:kern w:val="0"/>
      <w:sz w:val="44"/>
      <w:szCs w:val="22"/>
      <w:lang w:eastAsia="en-US"/>
    </w:rPr>
  </w:style>
  <w:style w:type="paragraph" w:customStyle="1" w:styleId="16">
    <w:name w:val="p_18_黑体"/>
    <w:basedOn w:val="1"/>
    <w:uiPriority w:val="0"/>
    <w:pPr>
      <w:widowControl/>
      <w:spacing w:line="276" w:lineRule="auto"/>
      <w:jc w:val="left"/>
    </w:pPr>
    <w:rPr>
      <w:rFonts w:ascii="Times New Roman" w:hAnsi="黑体" w:eastAsia="黑体" w:cstheme="minorBidi"/>
      <w:b/>
      <w:color w:val="000000"/>
      <w:kern w:val="0"/>
      <w:sz w:val="36"/>
      <w:szCs w:val="22"/>
      <w:lang w:eastAsia="en-US"/>
    </w:rPr>
  </w:style>
  <w:style w:type="paragraph" w:customStyle="1" w:styleId="17">
    <w:name w:val="p_12_黑体"/>
    <w:basedOn w:val="1"/>
    <w:uiPriority w:val="0"/>
    <w:pPr>
      <w:widowControl/>
      <w:spacing w:line="276" w:lineRule="auto"/>
      <w:jc w:val="left"/>
    </w:pPr>
    <w:rPr>
      <w:rFonts w:ascii="Times New Roman" w:hAnsi="黑体" w:eastAsia="黑体" w:cstheme="minorBidi"/>
      <w:color w:val="000000"/>
      <w:kern w:val="0"/>
      <w:sz w:val="24"/>
      <w:szCs w:val="22"/>
      <w:lang w:eastAsia="en-US"/>
    </w:rPr>
  </w:style>
  <w:style w:type="paragraph" w:customStyle="1" w:styleId="18">
    <w:name w:val="p_10_黑体"/>
    <w:basedOn w:val="1"/>
    <w:uiPriority w:val="0"/>
    <w:pPr>
      <w:widowControl/>
      <w:spacing w:line="276" w:lineRule="auto"/>
      <w:jc w:val="left"/>
    </w:pPr>
    <w:rPr>
      <w:rFonts w:ascii="Times New Roman" w:hAnsi="黑体" w:eastAsia="黑体" w:cstheme="minorBidi"/>
      <w:b/>
      <w:color w:val="000000"/>
      <w:kern w:val="0"/>
      <w:szCs w:val="22"/>
      <w:lang w:eastAsia="en-US"/>
    </w:rPr>
  </w:style>
  <w:style w:type="paragraph" w:customStyle="1" w:styleId="19">
    <w:name w:val="p_10_宋体"/>
    <w:basedOn w:val="1"/>
    <w:uiPriority w:val="0"/>
    <w:pPr>
      <w:widowControl/>
      <w:spacing w:line="276" w:lineRule="auto"/>
      <w:jc w:val="left"/>
    </w:pPr>
    <w:rPr>
      <w:rFonts w:ascii="Times New Roman" w:hAnsi="宋体" w:cstheme="minorBidi"/>
      <w:b/>
      <w:color w:val="000000"/>
      <w:kern w:val="0"/>
      <w:szCs w:val="22"/>
      <w:lang w:eastAsia="en-US"/>
    </w:rPr>
  </w:style>
  <w:style w:type="character" w:customStyle="1" w:styleId="20">
    <w:name w:val="正文文本 字符"/>
    <w:basedOn w:val="6"/>
    <w:link w:val="2"/>
    <w:uiPriority w:val="0"/>
    <w:rPr>
      <w:rFonts w:ascii="Times New Roman" w:hAnsi="Times New Roman" w:eastAsia="Times New Roman"/>
      <w:sz w:val="21"/>
      <w:szCs w:val="21"/>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D1CC97-5AB8-45B7-AAE4-7CE35A0172FC}">
  <ds:schemaRefs/>
</ds:datastoreItem>
</file>

<file path=docProps/app.xml><?xml version="1.0" encoding="utf-8"?>
<Properties xmlns="http://schemas.openxmlformats.org/officeDocument/2006/extended-properties" xmlns:vt="http://schemas.openxmlformats.org/officeDocument/2006/docPropsVTypes">
  <Template>Normal</Template>
  <Pages>1</Pages>
  <Words>1795</Words>
  <Characters>10235</Characters>
  <Lines>85</Lines>
  <Paragraphs>24</Paragraphs>
  <TotalTime>21</TotalTime>
  <ScaleCrop>false</ScaleCrop>
  <LinksUpToDate>false</LinksUpToDate>
  <CharactersWithSpaces>12006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2023-09-19T00:21:00Z</dcterms:created>
  <dc:creator>琦</dc:creator>
  <cp:lastModifiedBy>Administrator</cp:lastModifiedBy>
  <dcterms:modified xsi:type="dcterms:W3CDTF">2023-10-03T02:33:13Z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