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12433300</wp:posOffset>
            </wp:positionV>
            <wp:extent cx="330200" cy="482600"/>
            <wp:effectExtent l="0" t="0" r="12700" b="12700"/>
            <wp:wrapNone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2022-2023学年度第二学期期中质量监测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八年级物理学科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卷</w:t>
      </w:r>
      <w:r>
        <w:rPr>
          <w:rFonts w:hint="eastAsia" w:ascii="Times New Roman" w:hAnsi="Times New Roman"/>
          <w:b/>
          <w:sz w:val="24"/>
        </w:rPr>
        <w:t xml:space="preserve">Ⅰ </w:t>
      </w:r>
      <w:r>
        <w:rPr>
          <w:rFonts w:ascii="Times New Roman" w:hAnsi="Times New Roman"/>
          <w:b/>
          <w:sz w:val="24"/>
        </w:rPr>
        <w:t>选择题（共48分）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、选择题（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-13为单选题，14-16为多选题，每题3分，多选题漏选得2分，错选得0分，共48分）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以下估测接近实际的是（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A．高压锅工作时其内部气压约为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个苹果受到的重力约为50N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C．人爬楼梯的功率大约为100W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D．一个成年人双脚站立时对地面的压强大约为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2．下列有关力的说法中，正确的是（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A．不相互接触的物体一定没有力的作用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．一</w:t>
      </w:r>
      <w:r>
        <w:rPr>
          <w:rFonts w:ascii="Times New Roman" w:hAnsi="Times New Roman"/>
          <w:szCs w:val="21"/>
        </w:rPr>
        <w:t>个物体也能产生力的作用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C．力能脱离物体而存在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D．至少两个物体才能产生力的作用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3．关于重力，弹力下列说法中正确的是（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A．重力的施力物体是地球，方向总是垂直桌面向下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B．弹力的大小与受力物体弹性形变的程度有关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t>只有</w:t>
      </w:r>
      <w:r>
        <w:rPr>
          <w:rFonts w:hint="eastAsia" w:ascii="Times New Roman" w:hAnsi="Times New Roman"/>
          <w:szCs w:val="21"/>
        </w:rPr>
        <w:t>弹簧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Times New Roman" w:hAnsi="Times New Roman"/>
          <w:szCs w:val="21"/>
        </w:rPr>
        <w:t>橡皮</w:t>
      </w:r>
      <w:r>
        <w:rPr>
          <w:rFonts w:ascii="Times New Roman" w:hAnsi="Times New Roman"/>
          <w:szCs w:val="21"/>
        </w:rPr>
        <w:t>筋等物体才可能产生弹力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D．物体的质量跟它受到的重力成正比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4．下列所示几种情形中，人对物体做功的是（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686300" cy="1013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5174" cy="1022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A．运动员举</w:t>
      </w:r>
      <w:r>
        <w:rPr>
          <w:rFonts w:hint="eastAsia" w:ascii="Times New Roman" w:hAnsi="Times New Roman"/>
          <w:szCs w:val="21"/>
        </w:rPr>
        <w:t>着</w:t>
      </w:r>
      <w:r>
        <w:rPr>
          <w:rFonts w:ascii="Times New Roman" w:hAnsi="Times New Roman"/>
          <w:szCs w:val="21"/>
        </w:rPr>
        <w:t>杠铃原地不动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B．沿水平方向搬运花盆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C．投出的篮球在空中飞行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D．沿水平方向推动小车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5．关于力与运动的关系，下列说法正确的是（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A．物体不受力的作用时处于静止状态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B．物体运动状态改变时，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定受到力的作用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t>跳远前需要助跑增大起跳速度，是因为速度越大惯性越大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D．做匀速直线运动的物体，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定不受力的作用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6．下列关于功率的说法中，正确的是（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A．做的功越多，功率就越大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B．做功时间越短，功率就越大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C．功率越大，做功越快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力越大，对物体做功越快，功率越大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7．如图所示的为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研究二力平衡的条件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的实验装置，下列关于这个实验的叙述中</w:t>
      </w:r>
      <w:r>
        <w:rPr>
          <w:rFonts w:ascii="Times New Roman" w:hAnsi="Times New Roman"/>
          <w:szCs w:val="21"/>
          <w:em w:val="dot"/>
        </w:rPr>
        <w:t>错误</w:t>
      </w:r>
      <w:r>
        <w:rPr>
          <w:rFonts w:ascii="Times New Roman" w:hAnsi="Times New Roman"/>
          <w:szCs w:val="21"/>
        </w:rPr>
        <w:t>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47215" cy="10090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A．为减小摩擦，应选用尽量光滑的水平桌面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B．为使实验效果明显，应选用质量较大的木块来代替小车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C．调整两边的托盘所放的钩码的数量，可以改变力的大小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D．将小车扭转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个角度，是为了探究二力平衡中的两个力是否在同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直线上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8．将同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支密度计先后放入两容器中，如图所示，两容器中的液体的密度分别是</w:t>
      </w:r>
      <w:r>
        <w:rPr>
          <w:rFonts w:ascii="Times New Roman" w:hAnsi="Times New Roman"/>
          <w:position w:val="-12"/>
          <w:szCs w:val="21"/>
        </w:rPr>
        <w:object>
          <v:shape id="_x0000_i1027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12"/>
          <w:szCs w:val="21"/>
        </w:rPr>
        <w:object>
          <v:shape id="_x0000_i1028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，密度计受到的浮力分别是</w:t>
      </w:r>
      <w:r>
        <w:rPr>
          <w:rFonts w:ascii="Times New Roman" w:hAnsi="Times New Roman"/>
          <w:position w:val="-12"/>
          <w:szCs w:val="21"/>
        </w:rPr>
        <w:object>
          <v:shape id="_x0000_i1029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12"/>
          <w:szCs w:val="21"/>
        </w:rPr>
        <w:object>
          <v:shape id="_x0000_i103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，则密度和浮力的关系分别满足（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261110" cy="1219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6743" cy="122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2"/>
          <w:szCs w:val="21"/>
        </w:rPr>
        <w:object>
          <v:shape id="_x0000_i1031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2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2"/>
          <w:szCs w:val="21"/>
        </w:rPr>
        <w:object>
          <v:shape id="_x0000_i1033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4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2"/>
          <w:szCs w:val="21"/>
        </w:rPr>
        <w:object>
          <v:shape id="_x0000_i103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6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2"/>
          <w:szCs w:val="21"/>
        </w:rPr>
        <w:object>
          <v:shape id="_x0000_i103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8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端午前后，广东多地都会举行龙舟赛。如图是比赛时的情景，下列说法正确的是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00200" cy="9601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07370" cy="964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桨</w:t>
      </w:r>
      <w:r>
        <w:rPr>
          <w:rFonts w:ascii="Times New Roman" w:hAnsi="Times New Roman"/>
          <w:szCs w:val="21"/>
        </w:rPr>
        <w:t>对水的力和水对桨的力是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对相互作用力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B．使龙舟前进的力是桨对水的力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C．龙舟漂浮在水面上，是因为受到的浮力大于重力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D．停止划桨后，龙舟继续运动，是因为受到惯性</w:t>
      </w:r>
      <w:r>
        <w:rPr>
          <w:rFonts w:hint="eastAsia" w:ascii="Times New Roman" w:hAnsi="Times New Roman"/>
          <w:szCs w:val="21"/>
        </w:rPr>
        <w:t>力</w:t>
      </w:r>
      <w:r>
        <w:rPr>
          <w:rFonts w:ascii="Times New Roman" w:hAnsi="Times New Roman"/>
          <w:szCs w:val="21"/>
        </w:rPr>
        <w:t>作</w:t>
      </w:r>
      <w:r>
        <w:rPr>
          <w:rFonts w:hint="eastAsia" w:ascii="Times New Roman" w:hAnsi="Times New Roman"/>
          <w:szCs w:val="21"/>
        </w:rPr>
        <w:t>用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物理知识在日常生活、生产中有着广泛的应用。以下说法错误的是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467225" cy="10591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512666" cy="1070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A．卫生间的地漏设计采用了连通器原理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B．蚊子能吸食人血，是因为蚊子的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器尖，对皮肤的压强大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C．盆景自动供水，利用了连通器原理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D．把自制气压计从山下移到山顶，细管内的水柱上升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小明用矿泉水瓶和小玻璃瓶制作了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（如图），他将装有适量水的小玻璃瓶瓶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朝下，使其漂浮在矿泉水瓶内的水面上，矿泉水瓶内留有少量空气，拧紧瓶盖使其密封，用力挤压矿泉水瓶侧面时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下沉，松手后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即上浮。下列说法</w:t>
      </w:r>
      <w:r>
        <w:rPr>
          <w:rFonts w:ascii="Times New Roman" w:hAnsi="Times New Roman"/>
          <w:szCs w:val="21"/>
          <w:em w:val="dot"/>
        </w:rPr>
        <w:t>错误</w:t>
      </w:r>
      <w:r>
        <w:rPr>
          <w:rFonts w:ascii="Times New Roman" w:hAnsi="Times New Roman"/>
          <w:szCs w:val="21"/>
        </w:rPr>
        <w:t>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961390" cy="12376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下沉时，所受重力大于它受到的浮力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下沉过程中，所受液体压强变大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t>无论怎样挤压矿泉水瓶侧面，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都不可能悬浮在水中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D．潜水艇与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浮沉子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都是通过改变自身重力实现浮沉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12．在探究阻力对物体运动的影响时，某同学让小车从斜面上某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固定位置由静止开始自由滑下，观察小车从斜面上同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位置滑下后在粗糙程度不同的水平面上运动的距离。如图所示，为小车静止时所处的位置。下列说法中</w:t>
      </w:r>
      <w:r>
        <w:rPr>
          <w:rFonts w:ascii="Times New Roman" w:hAnsi="Times New Roman"/>
          <w:szCs w:val="21"/>
          <w:em w:val="dot"/>
        </w:rPr>
        <w:t>错误</w:t>
      </w:r>
      <w:r>
        <w:rPr>
          <w:rFonts w:ascii="Times New Roman" w:hAnsi="Times New Roman"/>
          <w:szCs w:val="21"/>
        </w:rPr>
        <w:t>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676775" cy="5778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825621" cy="596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t>小车从斜面上固定位置从静止开始下滑，是为了让小车到达斜面底端的速度相同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B．小车在水平面上运动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段距离最终停下来，是由于小车具有惯性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C．小车在水平面上受到的阻力越小，运动的距离越长，小车的速度减小得越慢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D．小车在水平面上运动时，如果所受外力全部消失，小车的运动状态将保持不变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13．用如图所示装置完成托里拆利实验测定</w:t>
      </w:r>
      <w:r>
        <w:rPr>
          <w:rFonts w:hint="eastAsia" w:ascii="Times New Roman" w:hAnsi="Times New Roman"/>
          <w:szCs w:val="21"/>
        </w:rPr>
        <w:t>大</w:t>
      </w:r>
      <w:r>
        <w:rPr>
          <w:rFonts w:ascii="Times New Roman" w:hAnsi="Times New Roman"/>
          <w:szCs w:val="21"/>
        </w:rPr>
        <w:t>气压数值，下列说法正确的是（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000125" cy="14154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04276" cy="142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t>若在玻璃管顶部</w:t>
      </w:r>
      <w:r>
        <w:rPr>
          <w:rFonts w:hint="eastAsia" w:ascii="Times New Roman" w:hAnsi="Times New Roman"/>
          <w:szCs w:val="21"/>
        </w:rPr>
        <w:t>戳</w:t>
      </w:r>
      <w:r>
        <w:rPr>
          <w:rFonts w:ascii="Times New Roman" w:hAnsi="Times New Roman"/>
          <w:szCs w:val="21"/>
        </w:rPr>
        <w:t>一小孔，管内水银将从顶部喷涌而出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若往水银</w:t>
      </w:r>
      <w:r>
        <w:rPr>
          <w:rFonts w:hint="eastAsia" w:ascii="Times New Roman" w:hAnsi="Times New Roman"/>
          <w:szCs w:val="21"/>
        </w:rPr>
        <w:t>槽</w:t>
      </w:r>
      <w:r>
        <w:rPr>
          <w:rFonts w:ascii="Times New Roman" w:hAnsi="Times New Roman"/>
          <w:szCs w:val="21"/>
        </w:rPr>
        <w:t>内多倒些水银，管内、外水银面高度差增大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C．若玻璃管倾斜，管内、外水银面高度差不变，水银柱变长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D．若把此装置从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楼搬到38楼，管内外水银面的高度差将增大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14．（多选题）如图所示，A、B两个密度之比为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>、体积之比为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Times New Roman" w:hAnsi="Times New Roman"/>
          <w:szCs w:val="21"/>
        </w:rPr>
        <w:t>的实心正方体，按甲、乙两种不同的方式叠放在水平地面上，下列说法正确的是（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33575" cy="11080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44132" cy="11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A．图甲中A对B的压力小于图乙中B对A的压力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B．图甲中A对B的压强等于图乙中B对A的压强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C．地面受到的压力之比是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D．地面受到的压强之比为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15．（多选题）下列四幅图对应的说法正确的是（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076700" cy="1196340"/>
            <wp:effectExtent l="0" t="0" r="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099497" cy="1203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A．图（甲）中</w:t>
      </w: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同学沿杆匀速向上爬升时，该同学受到的摩擦力方向沿杆向上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szCs w:val="21"/>
        </w:rPr>
        <w:t>图（乙）中筷子提米在空中静止时，米对筷子的摩擦力方向向上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C．图（丙）中用水平力推桌子没有推动，此时摩擦力大小等于推力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D．图（丁）中电梯对人的支持力，做功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16．（多选题）将三个完全相同的小球，分别轻轻放入三个装满液体的相同烧杯中，放入甲杯的球下沉至杯底、乙杯内的球漂浮和丙杯内的球悬浮，如图所示，下列说法正确的是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38375" cy="91884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46653" cy="922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A．三个烧杯中液体的密度</w:t>
      </w:r>
      <w:r>
        <w:rPr>
          <w:rFonts w:ascii="Times New Roman" w:hAnsi="Times New Roman"/>
          <w:position w:val="-12"/>
          <w:szCs w:val="21"/>
        </w:rPr>
        <w:object>
          <v:shape id="_x0000_i1043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B．三个小球受到的浮力大小</w:t>
      </w:r>
      <w:r>
        <w:rPr>
          <w:rFonts w:ascii="Times New Roman" w:hAnsi="Times New Roman"/>
          <w:position w:val="-12"/>
          <w:szCs w:val="21"/>
        </w:rPr>
        <w:object>
          <v:shape id="_x0000_i1044" o:spt="75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C．三个烧杯中的液体对底部的压强大小</w:t>
      </w:r>
      <w:r>
        <w:rPr>
          <w:rFonts w:ascii="Times New Roman" w:hAnsi="Times New Roman"/>
          <w:position w:val="-12"/>
          <w:szCs w:val="21"/>
        </w:rPr>
        <w:object>
          <v:shape id="_x0000_i1045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D．三个烧杯底部对桌面的压强大小</w:t>
      </w:r>
      <w:r>
        <w:rPr>
          <w:rFonts w:ascii="Times New Roman" w:hAnsi="Times New Roman"/>
          <w:position w:val="-12"/>
          <w:szCs w:val="21"/>
        </w:rPr>
        <w:object>
          <v:shape id="_x0000_i1046" o:spt="75" type="#_x0000_t75" style="height:21.75pt;width:7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卷</w:t>
      </w:r>
      <w:r>
        <w:rPr>
          <w:rFonts w:hint="eastAsia" w:ascii="宋体" w:hAnsi="宋体" w:cs="宋体"/>
          <w:b/>
          <w:sz w:val="24"/>
        </w:rPr>
        <w:t xml:space="preserve">Ⅱ  </w:t>
      </w:r>
      <w:r>
        <w:rPr>
          <w:rFonts w:ascii="Times New Roman" w:hAnsi="Times New Roman"/>
          <w:b/>
          <w:sz w:val="24"/>
        </w:rPr>
        <w:t>非选择题（共52分）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填空题（每空2分，作图2分，共20分）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17．如图所示为</w:t>
      </w: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同学设计的冷热水混合淋浴器，图中水平连接部分管径较细，冷水流经此处时，流速大，压强______，敞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瓶中的热水在______的作用下上升，与冷水混合得到温水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68475" cy="1028700"/>
            <wp:effectExtent l="0" t="0" r="317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776673" cy="103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18．我国首</w:t>
      </w:r>
      <w:r>
        <w:rPr>
          <w:rFonts w:hint="eastAsia" w:ascii="Times New Roman" w:hAnsi="Times New Roman"/>
          <w:szCs w:val="21"/>
        </w:rPr>
        <w:t>艘</w:t>
      </w:r>
      <w:r>
        <w:rPr>
          <w:rFonts w:ascii="Times New Roman" w:hAnsi="Times New Roman"/>
          <w:szCs w:val="21"/>
        </w:rPr>
        <w:t>自主建造完成的航空母舰—山东舰，排水量为65000t，其满载航行时受到的浮力为______N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水面下7m深的舰体某处受海水压强为______Pa。（取</w:t>
      </w:r>
      <w:r>
        <w:rPr>
          <w:rFonts w:ascii="Times New Roman" w:hAnsi="Times New Roman"/>
          <w:position w:val="-10"/>
          <w:szCs w:val="21"/>
        </w:rPr>
        <w:object>
          <v:shape id="_x0000_i1047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48" o:spt="75" type="#_x0000_t75" style="height:18pt;width:90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19．取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个雪碧瓶，去掉其底部，把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只乒乓球放到瓶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处，然后向瓶内注水，会发现水从瓶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流出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乒乓球不上浮，如图甲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用手指堵住瓶</w:t>
      </w:r>
      <w:r>
        <w:rPr>
          <w:rFonts w:hint="eastAsia" w:ascii="Times New Roman" w:hAnsi="Times New Roman"/>
          <w:szCs w:val="21"/>
        </w:rPr>
        <w:t>口</w:t>
      </w:r>
      <w:r>
        <w:rPr>
          <w:rFonts w:ascii="Times New Roman" w:hAnsi="Times New Roman"/>
          <w:szCs w:val="21"/>
        </w:rPr>
        <w:t>，乒乓球上浮起来，如图乙、丙。乒乓球</w:t>
      </w:r>
      <w:r>
        <w:rPr>
          <w:rFonts w:hint="eastAsia" w:ascii="Times New Roman" w:hAnsi="Times New Roman"/>
          <w:szCs w:val="21"/>
        </w:rPr>
        <w:t>不</w:t>
      </w:r>
      <w:r>
        <w:rPr>
          <w:rFonts w:ascii="Times New Roman" w:hAnsi="Times New Roman"/>
          <w:szCs w:val="21"/>
        </w:rPr>
        <w:t>上浮的原因是：乒乓球下表面______（以上两空选填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受到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不受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）水对它的压强</w:t>
      </w:r>
      <w:r>
        <w:rPr>
          <w:rFonts w:hint="eastAsia"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>乒乓球上浮的原因是：水对乒乓球上表面的压强______（选填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大于</w:t>
      </w:r>
      <w:r>
        <w:rPr>
          <w:rFonts w:hint="eastAsia" w:ascii="Times New Roman" w:hAnsi="Times New Roman"/>
          <w:szCs w:val="21"/>
        </w:rPr>
        <w:t>”“</w:t>
      </w:r>
      <w:r>
        <w:rPr>
          <w:rFonts w:ascii="Times New Roman" w:hAnsi="Times New Roman"/>
          <w:szCs w:val="21"/>
        </w:rPr>
        <w:t>小于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等于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）水对乒乓球下表面的压强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57375" cy="12185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66194" cy="12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如图用4N的水平压力把重2N的物理书压在竖直黑板上静止，</w:t>
      </w:r>
      <w:r>
        <w:rPr>
          <w:rFonts w:ascii="Times New Roman" w:hAnsi="Times New Roman"/>
          <w:szCs w:val="21"/>
          <w:em w:val="dot"/>
        </w:rPr>
        <w:t>画出此时物块所受摩擦力示意图</w:t>
      </w:r>
      <w:r>
        <w:rPr>
          <w:rFonts w:ascii="Times New Roman" w:hAnsi="Times New Roman"/>
          <w:szCs w:val="21"/>
        </w:rPr>
        <w:t>。增大水平压力为6N，物理书受到的摩擦力大小将会______（选填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变大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或者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变小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或者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不变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75740" cy="138049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76190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将</w:t>
      </w:r>
      <w:r>
        <w:rPr>
          <w:rFonts w:hint="eastAsia" w:ascii="Times New Roman" w:hAnsi="Times New Roman"/>
          <w:szCs w:val="21"/>
        </w:rPr>
        <w:t>未</w:t>
      </w:r>
      <w:r>
        <w:rPr>
          <w:rFonts w:ascii="Times New Roman" w:hAnsi="Times New Roman"/>
          <w:szCs w:val="21"/>
        </w:rPr>
        <w:t>装满水且密闭的矿泉水瓶，先正立放置在水平桌面上，再倒立放置，如图A、B所示，两次放置时，水对瓶底和瓶盖的压力分别为</w:t>
      </w:r>
      <w:r>
        <w:rPr>
          <w:rFonts w:ascii="Times New Roman" w:hAnsi="Times New Roman"/>
          <w:position w:val="-12"/>
          <w:szCs w:val="21"/>
        </w:rPr>
        <w:object>
          <v:shape id="_x0000_i1049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2"/>
          <w:szCs w:val="21"/>
        </w:rPr>
        <w:object>
          <v:shape id="_x0000_i105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Times New Roman" w:hAnsi="Times New Roman"/>
          <w:szCs w:val="21"/>
        </w:rPr>
        <w:t>，矿泉水瓶对桌面的压强分别为</w:t>
      </w:r>
      <w:r>
        <w:rPr>
          <w:rFonts w:ascii="Times New Roman" w:hAnsi="Times New Roman"/>
          <w:position w:val="-12"/>
          <w:szCs w:val="21"/>
        </w:rPr>
        <w:object>
          <v:shape id="_x0000_i1051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2"/>
          <w:szCs w:val="21"/>
        </w:rPr>
        <w:object>
          <v:shape id="_x0000_i1052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2"/>
          <w:szCs w:val="21"/>
        </w:rPr>
        <w:object>
          <v:shape id="_x0000_i1053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Times New Roman"/>
          <w:position w:val="-12"/>
          <w:szCs w:val="21"/>
        </w:rPr>
        <w:object>
          <v:shape id="_x0000_i105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55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Times New Roman"/>
          <w:position w:val="-12"/>
          <w:szCs w:val="21"/>
        </w:rPr>
        <w:object>
          <v:shape id="_x0000_i1056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>（均选填</w:t>
      </w:r>
      <w:r>
        <w:rPr>
          <w:rFonts w:hint="eastAsia" w:ascii="Times New Roman" w:hAnsi="Times New Roman"/>
          <w:szCs w:val="21"/>
        </w:rPr>
        <w:t>“＞”、“＜”或“＝”）。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66240" cy="114236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三、实验题（每空1分，共19分）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</w:t>
      </w: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兴趣小组在探究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影响滑动摩擦力大小的因素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时，用</w:t>
      </w:r>
      <w:r>
        <w:rPr>
          <w:rFonts w:hint="eastAsia" w:ascii="Times New Roman" w:hAnsi="Times New Roman"/>
          <w:szCs w:val="21"/>
        </w:rPr>
        <w:t>同</w:t>
      </w:r>
      <w:r>
        <w:rPr>
          <w:rFonts w:ascii="Times New Roman" w:hAnsi="Times New Roman"/>
          <w:szCs w:val="21"/>
        </w:rPr>
        <w:t>一木块分别做了如图甲、乙、丙所示的三次实验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5276850" cy="101473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301894" cy="1019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）实验中需要水平匀速直线拉动木块，滑动摩擦力的大小______（选填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大于</w:t>
      </w:r>
      <w:r>
        <w:rPr>
          <w:rFonts w:hint="eastAsia" w:ascii="Times New Roman" w:hAnsi="Times New Roman"/>
          <w:szCs w:val="21"/>
        </w:rPr>
        <w:t>”“</w:t>
      </w:r>
      <w:r>
        <w:rPr>
          <w:rFonts w:ascii="Times New Roman" w:hAnsi="Times New Roman"/>
          <w:szCs w:val="21"/>
        </w:rPr>
        <w:t>等于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小于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弹簧</w:t>
      </w:r>
      <w:r>
        <w:rPr>
          <w:rFonts w:ascii="Times New Roman" w:hAnsi="Times New Roman"/>
          <w:szCs w:val="21"/>
        </w:rPr>
        <w:t>测力计对木块的拉力大小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（2）比较甲、丙</w:t>
      </w:r>
      <w:r>
        <w:rPr>
          <w:rFonts w:hint="eastAsia" w:ascii="Times New Roman" w:hAnsi="Times New Roman"/>
          <w:szCs w:val="21"/>
        </w:rPr>
        <w:t>两</w:t>
      </w:r>
      <w:r>
        <w:rPr>
          <w:rFonts w:ascii="Times New Roman" w:hAnsi="Times New Roman"/>
          <w:szCs w:val="21"/>
        </w:rPr>
        <w:t>次实验，可得结论：在压力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定时，接触面的______越大，滑动摩擦力越大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其运用的实验方法是____________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（3）小组交流讨论时发现：匀速直线拉动木块时很难操作，于是小伟设计了如图</w:t>
      </w:r>
      <w:r>
        <w:rPr>
          <w:rFonts w:hint="eastAsia" w:ascii="Times New Roman" w:hAnsi="Times New Roman"/>
          <w:szCs w:val="21"/>
        </w:rPr>
        <w:t>丁</w:t>
      </w:r>
      <w:r>
        <w:rPr>
          <w:rFonts w:ascii="Times New Roman" w:hAnsi="Times New Roman"/>
          <w:szCs w:val="21"/>
        </w:rPr>
        <w:t>所示的实验装置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实验中用力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向左拉着木板运动，此时木块受到的摩擦力方向水平______（选填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向左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向右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变大时，</w:t>
      </w:r>
      <w:r>
        <w:rPr>
          <w:rFonts w:hint="eastAsia" w:ascii="Times New Roman" w:hAnsi="Times New Roman"/>
          <w:szCs w:val="21"/>
        </w:rPr>
        <w:t>弹簧</w:t>
      </w:r>
      <w:r>
        <w:rPr>
          <w:rFonts w:ascii="Times New Roman" w:hAnsi="Times New Roman"/>
          <w:szCs w:val="21"/>
        </w:rPr>
        <w:t>测力计的示数将______（选填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变大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变小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不变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同学们利用压强计等装置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探究液体内部压强的规律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，进行了如下的操作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857750" cy="1363345"/>
            <wp:effectExtent l="0" t="0" r="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873909" cy="136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）在使用压强计前，发现</w:t>
      </w:r>
      <w:r>
        <w:rPr>
          <w:rFonts w:hint="eastAsia" w:ascii="Times New Roman" w:hAnsi="Times New Roman"/>
          <w:szCs w:val="21"/>
        </w:rPr>
        <w:t>U</w:t>
      </w:r>
      <w:r>
        <w:rPr>
          <w:rFonts w:ascii="Times New Roman" w:hAnsi="Times New Roman"/>
          <w:szCs w:val="21"/>
        </w:rPr>
        <w:t>形管中两侧液面</w:t>
      </w:r>
      <w:r>
        <w:rPr>
          <w:rFonts w:hint="eastAsia" w:ascii="Times New Roman" w:hAnsi="Times New Roman"/>
          <w:szCs w:val="21"/>
        </w:rPr>
        <w:t>已</w:t>
      </w:r>
      <w:r>
        <w:rPr>
          <w:rFonts w:ascii="Times New Roman" w:hAnsi="Times New Roman"/>
          <w:szCs w:val="21"/>
        </w:rPr>
        <w:t>有高度差（如图甲），接下来的操作是______（选填字母）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A．直接从</w:t>
      </w:r>
      <w:r>
        <w:rPr>
          <w:rFonts w:hint="eastAsia" w:ascii="Times New Roman" w:hAnsi="Times New Roman"/>
          <w:szCs w:val="21"/>
        </w:rPr>
        <w:t>U</w:t>
      </w:r>
      <w:r>
        <w:rPr>
          <w:rFonts w:ascii="Times New Roman" w:hAnsi="Times New Roman"/>
          <w:szCs w:val="21"/>
        </w:rPr>
        <w:t>形管右侧中倒出适量液体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B．拆除胶管重新安装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（2）正确操作后，分析乙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丙两图的实验现象，初步得出的结论是：同种液体中，液体压强随液体深度的增加而______，因此拦河大坝要做成______的形状（选填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上窄下宽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上宽下窄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（3）玲玲保持丙图中探头的位置不变，并向容器内加入适量的浓盐水，她发现</w:t>
      </w:r>
      <w:r>
        <w:rPr>
          <w:rFonts w:hint="eastAsia" w:ascii="Times New Roman" w:hAnsi="Times New Roman"/>
          <w:szCs w:val="21"/>
        </w:rPr>
        <w:t>U</w:t>
      </w:r>
      <w:r>
        <w:rPr>
          <w:rFonts w:ascii="Times New Roman" w:hAnsi="Times New Roman"/>
          <w:szCs w:val="21"/>
        </w:rPr>
        <w:t>形管两侧液面的高度差又变大了，于是得出了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在同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深度，液体的密度越大，其内部的压强越大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的结论</w:t>
      </w:r>
      <w:r>
        <w:rPr>
          <w:rFonts w:hint="eastAsia"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>她的操作不可靠，原因是加入盐水后液面位置改变了，正确操作是应将探头适当______（选填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上移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下移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4）红红用丁装置测量未知液体的密度：在左侧加入适量的水，在右侧</w:t>
      </w:r>
      <w:r>
        <w:rPr>
          <w:rFonts w:hint="eastAsia" w:ascii="Times New Roman" w:hAnsi="Times New Roman"/>
          <w:szCs w:val="21"/>
        </w:rPr>
        <w:t>缓</w:t>
      </w:r>
      <w:r>
        <w:rPr>
          <w:rFonts w:ascii="Times New Roman" w:hAnsi="Times New Roman"/>
          <w:szCs w:val="21"/>
        </w:rPr>
        <w:t>慢倒入待测液体，直到观察到</w:t>
      </w:r>
      <w:r>
        <w:rPr>
          <w:rFonts w:hint="eastAsia" w:ascii="Times New Roman" w:hAnsi="Times New Roman"/>
          <w:szCs w:val="21"/>
        </w:rPr>
        <w:t>橡皮</w:t>
      </w:r>
      <w:r>
        <w:rPr>
          <w:rFonts w:ascii="Times New Roman" w:hAnsi="Times New Roman"/>
          <w:szCs w:val="21"/>
        </w:rPr>
        <w:t>膜相平，需要测量的物理量有______（多选）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A．右侧待测液体到容器底的深度</w:t>
      </w:r>
      <w:r>
        <w:rPr>
          <w:rFonts w:ascii="Times New Roman" w:hAnsi="Times New Roman"/>
          <w:position w:val="-12"/>
          <w:szCs w:val="21"/>
        </w:rPr>
        <w:object>
          <v:shape id="_x0000_i1057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B．右侧待测液体到</w:t>
      </w:r>
      <w:r>
        <w:rPr>
          <w:rFonts w:hint="eastAsia" w:ascii="Times New Roman" w:hAnsi="Times New Roman"/>
          <w:szCs w:val="21"/>
        </w:rPr>
        <w:t>橡皮</w:t>
      </w:r>
      <w:r>
        <w:rPr>
          <w:rFonts w:ascii="Times New Roman" w:hAnsi="Times New Roman"/>
          <w:szCs w:val="21"/>
        </w:rPr>
        <w:t>膜中心的深度</w:t>
      </w:r>
      <w:r>
        <w:rPr>
          <w:rFonts w:ascii="Times New Roman" w:hAnsi="Times New Roman"/>
          <w:position w:val="-12"/>
          <w:szCs w:val="21"/>
        </w:rPr>
        <w:object>
          <v:shape id="_x0000_i105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C．左侧水到容器底的深度</w:t>
      </w:r>
      <w:r>
        <w:rPr>
          <w:rFonts w:ascii="Times New Roman" w:hAnsi="Times New Roman"/>
          <w:position w:val="-12"/>
          <w:szCs w:val="21"/>
        </w:rPr>
        <w:object>
          <v:shape id="_x0000_i1059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D．左侧水到</w:t>
      </w:r>
      <w:r>
        <w:rPr>
          <w:rFonts w:hint="eastAsia" w:ascii="Times New Roman" w:hAnsi="Times New Roman"/>
          <w:szCs w:val="21"/>
        </w:rPr>
        <w:t>橡皮</w:t>
      </w:r>
      <w:r>
        <w:rPr>
          <w:rFonts w:ascii="Times New Roman" w:hAnsi="Times New Roman"/>
          <w:szCs w:val="21"/>
        </w:rPr>
        <w:t>膜中心的深度</w:t>
      </w:r>
      <w:r>
        <w:rPr>
          <w:rFonts w:ascii="Times New Roman" w:hAnsi="Times New Roman"/>
          <w:position w:val="-12"/>
          <w:szCs w:val="21"/>
        </w:rPr>
        <w:object>
          <v:shape id="_x0000_i106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根据你选用的物理量推导出待测液体密度的表达式为</w:t>
      </w:r>
      <w:r>
        <w:rPr>
          <w:rFonts w:ascii="Times New Roman" w:hAnsi="Times New Roman"/>
          <w:position w:val="-10"/>
          <w:szCs w:val="21"/>
        </w:rPr>
        <w:object>
          <v:shape id="_x0000_i106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>______（用题中字母和</w:t>
      </w:r>
      <w:r>
        <w:rPr>
          <w:rFonts w:ascii="Times New Roman" w:hAnsi="Times New Roman"/>
          <w:position w:val="-14"/>
          <w:szCs w:val="21"/>
        </w:rPr>
        <w:object>
          <v:shape id="_x0000_i1062" o:spt="75" type="#_x0000_t75" style="height:18.75pt;width:1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>表示）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如图是小杨探究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浮力大小与哪些因素有关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实验，他将同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物体分别放在不同液体中：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895725" cy="173672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908565" cy="174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szCs w:val="21"/>
        </w:rPr>
        <w:t>乙图中</w:t>
      </w:r>
      <w:r>
        <w:rPr>
          <w:rFonts w:hint="eastAsia" w:ascii="Times New Roman" w:hAnsi="Times New Roman"/>
          <w:szCs w:val="21"/>
        </w:rPr>
        <w:t>弹簧</w:t>
      </w:r>
      <w:r>
        <w:rPr>
          <w:rFonts w:ascii="Times New Roman" w:hAnsi="Times New Roman"/>
          <w:szCs w:val="21"/>
        </w:rPr>
        <w:t>测力计的示数是______N，物体在乙中所受浮力为______N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2）由______三图可知，浮力大小与排开液体的体积有关，由甲、丙、丁两图可知，浮力大小和浸没的深度无关，由甲、丁、戊图可知，浮力大小和______有关，由甲、丙两图可知物体的体积为______</w:t>
      </w:r>
      <w:r>
        <w:rPr>
          <w:rFonts w:ascii="Times New Roman" w:hAnsi="Times New Roman"/>
          <w:position w:val="-4"/>
          <w:szCs w:val="21"/>
        </w:rPr>
        <w:object>
          <v:shape id="_x0000_i1063" o:spt="7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（3）戊图中液体的密度是______</w:t>
      </w:r>
      <w:r>
        <w:rPr>
          <w:rFonts w:ascii="Times New Roman" w:hAnsi="Times New Roman"/>
          <w:position w:val="-10"/>
          <w:szCs w:val="21"/>
        </w:rPr>
        <w:object>
          <v:shape id="_x0000_i1064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（4）根据上面实验的启发小明利用家里的电子秤、玻璃杯、木块、水、牙签，他们利用调好的电子秤进行了以下如图所示的操作：小明利用这些数据可计算出木块的密度______</w:t>
      </w:r>
      <w:r>
        <w:rPr>
          <w:rFonts w:ascii="Times New Roman" w:hAnsi="Times New Roman"/>
          <w:position w:val="-10"/>
          <w:szCs w:val="21"/>
        </w:rPr>
        <w:object>
          <v:shape id="_x0000_i1065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>，爱思考的小杨却提出了不同的看法，她认为软木</w:t>
      </w:r>
      <w:r>
        <w:rPr>
          <w:rFonts w:hint="eastAsia" w:ascii="Times New Roman" w:hAnsi="Times New Roman"/>
          <w:szCs w:val="21"/>
        </w:rPr>
        <w:t>块</w:t>
      </w:r>
      <w:r>
        <w:rPr>
          <w:rFonts w:ascii="Times New Roman" w:hAnsi="Times New Roman"/>
          <w:szCs w:val="21"/>
        </w:rPr>
        <w:t>浸入水中后会吸水，所以小明测得的木块密度应该比真实值______（选填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偏大</w:t>
      </w:r>
      <w:r>
        <w:rPr>
          <w:rFonts w:hint="eastAsia" w:ascii="Times New Roman" w:hAnsi="Times New Roman"/>
          <w:szCs w:val="21"/>
        </w:rPr>
        <w:t>”“</w:t>
      </w:r>
      <w:r>
        <w:rPr>
          <w:rFonts w:ascii="Times New Roman" w:hAnsi="Times New Roman"/>
          <w:szCs w:val="21"/>
        </w:rPr>
        <w:t>偏小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无影响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657600" cy="1344930"/>
            <wp:effectExtent l="0" t="0" r="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686381" cy="135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四、计算题（25题6分，26题7分，共13分）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25．无人驾驶汽车也称为轮式移动机器人，主要依靠车内的以计算机系统为主的智能驾驶仪来实现无人驾驶</w:t>
      </w:r>
      <w:r>
        <w:rPr>
          <w:rFonts w:hint="eastAsia" w:ascii="Times New Roman" w:hAnsi="Times New Roman"/>
          <w:szCs w:val="21"/>
        </w:rPr>
        <w:t>。</w:t>
      </w:r>
      <w:r>
        <w:rPr>
          <w:rFonts w:ascii="Times New Roman" w:hAnsi="Times New Roman"/>
          <w:szCs w:val="21"/>
        </w:rPr>
        <w:t>如图为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款无人驾驶汽车，车重为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，在</w:t>
      </w: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次测试中，该车从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地匀速行驶0.5h到达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地，两地相距36km。这个过程中汽车牵引力的功率为40kW。求（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取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0N/kg）</w:t>
      </w:r>
      <w:r>
        <w:rPr>
          <w:rFonts w:hint="eastAsia" w:ascii="Times New Roman" w:hAnsi="Times New Roman"/>
          <w:szCs w:val="21"/>
        </w:rPr>
        <w:t>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71650" cy="1000760"/>
            <wp:effectExtent l="0" t="0" r="0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780900" cy="100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）该车的行驶速度大小？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（2）该车匀速行驶时的牵引力大小？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（3）测试过程中，无人驾驶汽车牵引力做功多少？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26．如图所示，重为4N、足够高、底面积为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Times New Roman" w:hAnsi="Times New Roman"/>
          <w:szCs w:val="21"/>
        </w:rPr>
        <w:t>的圆柱形容器放在水平桌面上，容器内装有20cm深的水（不计容器壁的厚度，水的密度为</w:t>
      </w:r>
      <w:r>
        <w:rPr>
          <w:rFonts w:ascii="Times New Roman" w:hAnsi="Times New Roman"/>
          <w:position w:val="-10"/>
          <w:szCs w:val="21"/>
        </w:rPr>
        <w:object>
          <v:shape id="_x0000_i1068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取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0N/kg）。求：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95425" cy="122618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00028" cy="1230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）水对容器底部产生的压强</w:t>
      </w:r>
      <w:r>
        <w:rPr>
          <w:rFonts w:ascii="Times New Roman" w:hAnsi="Times New Roman"/>
          <w:position w:val="-14"/>
          <w:szCs w:val="21"/>
        </w:rPr>
        <w:object>
          <v:shape id="_x0000_i1069" o:spt="75" type="#_x0000_t75" style="height:18.75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（2）将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密度为</w:t>
      </w:r>
      <w:r>
        <w:rPr>
          <w:rFonts w:ascii="Times New Roman" w:hAnsi="Times New Roman"/>
          <w:position w:val="-10"/>
          <w:szCs w:val="21"/>
        </w:rPr>
        <w:object>
          <v:shape id="_x0000_i1070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Times New Roman" w:hAnsi="Times New Roman"/>
          <w:szCs w:val="21"/>
        </w:rPr>
        <w:t>，体积为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的实心小球轻轻地放入容器中，求小球所受浮力</w:t>
      </w:r>
      <w:r>
        <w:rPr>
          <w:rFonts w:ascii="Times New Roman" w:hAnsi="Times New Roman"/>
          <w:position w:val="-12"/>
          <w:szCs w:val="21"/>
        </w:rPr>
        <w:object>
          <v:shape id="_x0000_i1072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（3）求此时水对容器底部产生的压强</w:t>
      </w:r>
      <w:r>
        <w:rPr>
          <w:rFonts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初二物理期中考试答案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、选择题（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-13为单选，14-16为多选，每小题3分，共计48分）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60"/>
        <w:gridCol w:w="581"/>
        <w:gridCol w:w="580"/>
        <w:gridCol w:w="581"/>
        <w:gridCol w:w="580"/>
        <w:gridCol w:w="580"/>
        <w:gridCol w:w="580"/>
        <w:gridCol w:w="580"/>
        <w:gridCol w:w="581"/>
        <w:gridCol w:w="582"/>
        <w:gridCol w:w="583"/>
        <w:gridCol w:w="583"/>
        <w:gridCol w:w="583"/>
        <w:gridCol w:w="585"/>
        <w:gridCol w:w="585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题号</w:t>
            </w:r>
          </w:p>
        </w:tc>
        <w:tc>
          <w:tcPr>
            <w:tcW w:w="46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58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58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  <w:tc>
          <w:tcPr>
            <w:tcW w:w="58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582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  <w:tc>
          <w:tcPr>
            <w:tcW w:w="583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11</w:t>
            </w:r>
          </w:p>
        </w:tc>
        <w:tc>
          <w:tcPr>
            <w:tcW w:w="583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12</w:t>
            </w:r>
          </w:p>
        </w:tc>
        <w:tc>
          <w:tcPr>
            <w:tcW w:w="583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13</w:t>
            </w:r>
          </w:p>
        </w:tc>
        <w:tc>
          <w:tcPr>
            <w:tcW w:w="585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14</w:t>
            </w:r>
          </w:p>
        </w:tc>
        <w:tc>
          <w:tcPr>
            <w:tcW w:w="585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15</w:t>
            </w:r>
          </w:p>
        </w:tc>
        <w:tc>
          <w:tcPr>
            <w:tcW w:w="66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答案</w:t>
            </w:r>
          </w:p>
        </w:tc>
        <w:tc>
          <w:tcPr>
            <w:tcW w:w="46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58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58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58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</w:t>
            </w:r>
          </w:p>
        </w:tc>
        <w:tc>
          <w:tcPr>
            <w:tcW w:w="582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583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583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583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585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BC</w:t>
            </w:r>
          </w:p>
        </w:tc>
        <w:tc>
          <w:tcPr>
            <w:tcW w:w="585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AC</w:t>
            </w:r>
          </w:p>
        </w:tc>
        <w:tc>
          <w:tcPr>
            <w:tcW w:w="660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ABD</w:t>
            </w:r>
          </w:p>
        </w:tc>
      </w:tr>
    </w:tbl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填空题（每空2分，作图题2分，共计20分）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17．小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大气压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18．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position w:val="-6"/>
          <w:szCs w:val="21"/>
        </w:rPr>
        <w:object>
          <v:shape id="_x0000_i1074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19．不受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小于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20．不变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见</w:t>
      </w:r>
      <w:r>
        <w:rPr>
          <w:rFonts w:hint="eastAsia" w:ascii="Times New Roman" w:hAnsi="Times New Roman"/>
          <w:szCs w:val="21"/>
        </w:rPr>
        <w:t>下</w:t>
      </w:r>
      <w:r>
        <w:rPr>
          <w:rFonts w:ascii="Times New Roman" w:hAnsi="Times New Roman"/>
          <w:szCs w:val="21"/>
        </w:rPr>
        <w:t>图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21．</w:t>
      </w:r>
      <w:r>
        <w:rPr>
          <w:rFonts w:hint="eastAsia" w:ascii="Times New Roman" w:hAnsi="Times New Roman"/>
          <w:szCs w:val="21"/>
        </w:rPr>
        <w:t>＞   ＜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009650" cy="11239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014000" cy="1129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实验题（每空1分，共计19分）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）等于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（2）粗糙程度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控制变量法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（3）向左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不变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23．（1）</w:t>
      </w: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 xml:space="preserve">  （2）增大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上窄下宽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（3）上移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（4）BD  </w:t>
      </w:r>
      <w:r>
        <w:rPr>
          <w:rFonts w:ascii="Times New Roman" w:hAnsi="Times New Roman"/>
          <w:position w:val="-30"/>
          <w:szCs w:val="21"/>
        </w:rPr>
        <w:object>
          <v:shape id="_x0000_i1075" o:spt="75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24．（1）4.4  1.6  （2）甲乙丙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液体密度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6"/>
          <w:szCs w:val="21"/>
        </w:rPr>
        <w:object>
          <v:shape id="_x0000_i1077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0.5  偏大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计算题（25题6分，26题7分，共计13分）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24"/>
          <w:szCs w:val="21"/>
        </w:rPr>
        <w:object>
          <v:shape id="_x0000_i1078" o:spt="75" type="#_x0000_t75" style="height:30.75pt;width:15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（2分）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24"/>
          <w:szCs w:val="21"/>
        </w:rPr>
        <w:object>
          <v:shape id="_x0000_i1079" o:spt="75" type="#_x0000_t75" style="height:33pt;width:15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（2分）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14"/>
          <w:szCs w:val="21"/>
        </w:rPr>
        <w:object>
          <v:shape id="_x0000_i1080" o:spt="75" type="#_x0000_t75" style="height:20.25pt;width:210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（2分）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26．（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14"/>
          <w:szCs w:val="21"/>
        </w:rPr>
        <w:object>
          <v:shape id="_x0000_i1082" o:spt="75" type="#_x0000_t75" style="height:20.25pt;width:26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（2分）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（2）因</w:t>
      </w:r>
      <w:r>
        <w:rPr>
          <w:rFonts w:ascii="Times New Roman" w:hAnsi="Times New Roman"/>
          <w:position w:val="-14"/>
          <w:szCs w:val="21"/>
        </w:rPr>
        <w:object>
          <v:shape id="_x0000_i1083" o:spt="75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，故球下沉且浸没，即</w:t>
      </w:r>
      <w:r>
        <w:rPr>
          <w:rFonts w:ascii="Times New Roman" w:hAnsi="Times New Roman"/>
          <w:position w:val="-14"/>
          <w:szCs w:val="21"/>
        </w:rPr>
        <w:object>
          <v:shape id="_x0000_i1084" o:spt="75" type="#_x0000_t75" style="height:20.25pt;width:104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085" o:spt="75" type="#_x0000_t75" style="height:20.25pt;width:267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（2分）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（3）放入球后，水面上升了</w:t>
      </w:r>
      <w:r>
        <w:rPr>
          <w:rFonts w:ascii="Times New Roman" w:hAnsi="Times New Roman"/>
          <w:position w:val="-32"/>
          <w:szCs w:val="21"/>
        </w:rPr>
        <w:object>
          <v:shape id="_x0000_i1086" o:spt="75" type="#_x0000_t75" style="height:36.75pt;width:150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最终水深度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4.25pt;width:173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水对容器底压强</w:t>
      </w:r>
      <w:r>
        <w:rPr>
          <w:rFonts w:ascii="Times New Roman" w:hAnsi="Times New Roman"/>
          <w:position w:val="-14"/>
          <w:szCs w:val="21"/>
        </w:rPr>
        <w:object>
          <v:shape id="_x0000_i1088" o:spt="75" type="#_x0000_t75" style="height:20.25pt;width:257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（3分）</w:t>
      </w:r>
      <w:r>
        <w:rPr>
          <w:rFonts w:ascii="Times New Roman" w:hAnsi="Times New Roman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668D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15AD"/>
    <w:rsid w:val="00294908"/>
    <w:rsid w:val="002A0E5D"/>
    <w:rsid w:val="002A1A21"/>
    <w:rsid w:val="002F06B2"/>
    <w:rsid w:val="003102DB"/>
    <w:rsid w:val="00334021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50924"/>
    <w:rsid w:val="0046214C"/>
    <w:rsid w:val="0049183B"/>
    <w:rsid w:val="004B44B5"/>
    <w:rsid w:val="004D44FD"/>
    <w:rsid w:val="0059145F"/>
    <w:rsid w:val="00596076"/>
    <w:rsid w:val="005B13F5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3238"/>
    <w:rsid w:val="006B5822"/>
    <w:rsid w:val="006D5DE9"/>
    <w:rsid w:val="006F45E0"/>
    <w:rsid w:val="00701D6B"/>
    <w:rsid w:val="007061B2"/>
    <w:rsid w:val="00716D85"/>
    <w:rsid w:val="00740A09"/>
    <w:rsid w:val="00762E26"/>
    <w:rsid w:val="007706D9"/>
    <w:rsid w:val="007D44EB"/>
    <w:rsid w:val="008028B5"/>
    <w:rsid w:val="00832EC9"/>
    <w:rsid w:val="008634CD"/>
    <w:rsid w:val="008731FA"/>
    <w:rsid w:val="00880A38"/>
    <w:rsid w:val="00893DD6"/>
    <w:rsid w:val="008D2E94"/>
    <w:rsid w:val="009121D7"/>
    <w:rsid w:val="00962D9B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85F9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B6985"/>
    <w:rsid w:val="00ED1550"/>
    <w:rsid w:val="00ED4F9A"/>
    <w:rsid w:val="00EE1A37"/>
    <w:rsid w:val="00F026D6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53BF75CD"/>
    <w:rsid w:val="64D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4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3.png"/><Relationship Id="rId94" Type="http://schemas.openxmlformats.org/officeDocument/2006/relationships/image" Target="media/image52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1.wmf"/><Relationship Id="rId91" Type="http://schemas.openxmlformats.org/officeDocument/2006/relationships/oleObject" Target="embeddings/oleObject37.bin"/><Relationship Id="rId90" Type="http://schemas.openxmlformats.org/officeDocument/2006/relationships/image" Target="media/image50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6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6.png"/><Relationship Id="rId81" Type="http://schemas.openxmlformats.org/officeDocument/2006/relationships/image" Target="media/image45.png"/><Relationship Id="rId80" Type="http://schemas.openxmlformats.org/officeDocument/2006/relationships/image" Target="media/image44.png"/><Relationship Id="rId8" Type="http://schemas.openxmlformats.org/officeDocument/2006/relationships/image" Target="media/image3.wmf"/><Relationship Id="rId79" Type="http://schemas.openxmlformats.org/officeDocument/2006/relationships/image" Target="media/image43.wmf"/><Relationship Id="rId78" Type="http://schemas.openxmlformats.org/officeDocument/2006/relationships/oleObject" Target="embeddings/oleObject32.bin"/><Relationship Id="rId77" Type="http://schemas.openxmlformats.org/officeDocument/2006/relationships/oleObject" Target="embeddings/oleObject31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0.bin"/><Relationship Id="rId74" Type="http://schemas.openxmlformats.org/officeDocument/2006/relationships/oleObject" Target="embeddings/oleObject29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8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7.bin"/><Relationship Id="rId7" Type="http://schemas.openxmlformats.org/officeDocument/2006/relationships/oleObject" Target="embeddings/oleObject1.bin"/><Relationship Id="rId69" Type="http://schemas.openxmlformats.org/officeDocument/2006/relationships/image" Target="media/image39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8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7.png"/><Relationship Id="rId64" Type="http://schemas.openxmlformats.org/officeDocument/2006/relationships/image" Target="media/image36.png"/><Relationship Id="rId63" Type="http://schemas.openxmlformats.org/officeDocument/2006/relationships/image" Target="media/image35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3.bin"/><Relationship Id="rId6" Type="http://schemas.openxmlformats.org/officeDocument/2006/relationships/image" Target="media/image2.png"/><Relationship Id="rId59" Type="http://schemas.openxmlformats.org/officeDocument/2006/relationships/image" Target="media/image33.png"/><Relationship Id="rId58" Type="http://schemas.openxmlformats.org/officeDocument/2006/relationships/image" Target="media/image32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8.png"/><Relationship Id="rId5" Type="http://schemas.openxmlformats.org/officeDocument/2006/relationships/theme" Target="theme/theme1.xml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4.png"/><Relationship Id="rId43" Type="http://schemas.openxmlformats.org/officeDocument/2006/relationships/image" Target="media/image23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image" Target="media/image13.wmf"/><Relationship Id="rId24" Type="http://schemas.openxmlformats.org/officeDocument/2006/relationships/oleObject" Target="embeddings/oleObject8.bin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4" Type="http://schemas.openxmlformats.org/officeDocument/2006/relationships/fontTable" Target="fontTable.xml"/><Relationship Id="rId153" Type="http://schemas.openxmlformats.org/officeDocument/2006/relationships/customXml" Target="../customXml/item2.xml"/><Relationship Id="rId152" Type="http://schemas.openxmlformats.org/officeDocument/2006/relationships/customXml" Target="../customXml/item1.xml"/><Relationship Id="rId151" Type="http://schemas.openxmlformats.org/officeDocument/2006/relationships/image" Target="media/image83.wmf"/><Relationship Id="rId150" Type="http://schemas.openxmlformats.org/officeDocument/2006/relationships/oleObject" Target="embeddings/oleObject64.bin"/><Relationship Id="rId15" Type="http://schemas.openxmlformats.org/officeDocument/2006/relationships/oleObject" Target="embeddings/oleObject4.bin"/><Relationship Id="rId149" Type="http://schemas.openxmlformats.org/officeDocument/2006/relationships/image" Target="media/image82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81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80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9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8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7.wmf"/><Relationship Id="rId139" Type="http://schemas.openxmlformats.org/officeDocument/2006/relationships/image" Target="media/image77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6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5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74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73.wmf"/><Relationship Id="rId130" Type="http://schemas.openxmlformats.org/officeDocument/2006/relationships/oleObject" Target="embeddings/oleObject54.bin"/><Relationship Id="rId13" Type="http://schemas.openxmlformats.org/officeDocument/2006/relationships/oleObject" Target="embeddings/oleObject3.bin"/><Relationship Id="rId129" Type="http://schemas.openxmlformats.org/officeDocument/2006/relationships/image" Target="media/image72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71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70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69.png"/><Relationship Id="rId122" Type="http://schemas.openxmlformats.org/officeDocument/2006/relationships/image" Target="media/image68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7.wmf"/><Relationship Id="rId12" Type="http://schemas.openxmlformats.org/officeDocument/2006/relationships/image" Target="media/image6.png"/><Relationship Id="rId119" Type="http://schemas.openxmlformats.org/officeDocument/2006/relationships/oleObject" Target="embeddings/oleObject49.bin"/><Relationship Id="rId118" Type="http://schemas.openxmlformats.org/officeDocument/2006/relationships/image" Target="media/image66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5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64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63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62.png"/><Relationship Id="rId11" Type="http://schemas.openxmlformats.org/officeDocument/2006/relationships/image" Target="media/image5.png"/><Relationship Id="rId109" Type="http://schemas.openxmlformats.org/officeDocument/2006/relationships/image" Target="media/image61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9.png"/><Relationship Id="rId104" Type="http://schemas.openxmlformats.org/officeDocument/2006/relationships/image" Target="media/image58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7.png"/><Relationship Id="rId101" Type="http://schemas.openxmlformats.org/officeDocument/2006/relationships/image" Target="media/image56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41771E-C28C-4C03-ABD8-1DCED1692D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985</Words>
  <Characters>5621</Characters>
  <Lines>46</Lines>
  <Paragraphs>13</Paragraphs>
  <TotalTime>144</TotalTime>
  <ScaleCrop>false</ScaleCrop>
  <LinksUpToDate>false</LinksUpToDate>
  <CharactersWithSpaces>6593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2023-10-11T03:37:50Z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