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2.10.0 -->
  <w:body>
    <w:p w:rsidR="00155FD6" w14:paraId="649FEBA4" w14:textId="77777777">
      <w:pPr>
        <w:pStyle w:val="PlainText"/>
        <w:spacing w:line="360" w:lineRule="auto"/>
        <w:ind w:firstLine="1050" w:firstLineChars="35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36pt;margin-top:878pt;margin-left:814pt;mso-position-horizontal-relative:page;mso-position-vertical-relative:top-margin-area;position:absolute;z-index:251658240">
            <v:imagedata r:id="rId5" o:title=""/>
          </v:shape>
        </w:pict>
      </w:r>
      <w:r>
        <w:rPr>
          <w:rFonts w:ascii="Times New Roman" w:hAnsi="Times New Roman" w:cs="Times New Roman" w:hint="eastAsia"/>
          <w:sz w:val="30"/>
          <w:szCs w:val="30"/>
        </w:rPr>
        <w:t>2022-2023</w:t>
      </w:r>
      <w:r>
        <w:rPr>
          <w:rFonts w:ascii="Times New Roman" w:hAnsi="Times New Roman" w:cs="Times New Roman" w:hint="eastAsia"/>
          <w:sz w:val="30"/>
          <w:szCs w:val="30"/>
        </w:rPr>
        <w:t>学年下学期初三年物理学科期中试卷</w:t>
      </w:r>
    </w:p>
    <w:p w:rsidR="00155FD6" w14:paraId="661FE19F" w14:textId="77777777">
      <w:pPr>
        <w:pStyle w:val="PlainText"/>
        <w:spacing w:line="360" w:lineRule="auto"/>
        <w:ind w:firstLine="1050" w:firstLineChars="35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 w:hint="eastAsia"/>
          <w:sz w:val="30"/>
          <w:szCs w:val="30"/>
        </w:rPr>
        <w:t xml:space="preserve">        </w:t>
      </w:r>
    </w:p>
    <w:p w:rsidR="00155FD6" w14:paraId="701F71F1" w14:textId="77777777">
      <w:pPr>
        <w:pStyle w:val="PlainTex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单项选择题（每小题</w:t>
      </w: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分，共</w:t>
      </w:r>
      <w:r>
        <w:rPr>
          <w:rFonts w:ascii="Times New Roman" w:hAnsi="Times New Roman" w:cs="Times New Roman" w:hint="eastAsia"/>
          <w:sz w:val="28"/>
          <w:szCs w:val="28"/>
        </w:rPr>
        <w:t>28</w:t>
      </w:r>
      <w:r>
        <w:rPr>
          <w:rFonts w:ascii="Times New Roman" w:hAnsi="Times New Roman" w:cs="Times New Roman" w:hint="eastAsia"/>
          <w:sz w:val="28"/>
          <w:szCs w:val="28"/>
        </w:rPr>
        <w:t>分）</w:t>
      </w:r>
    </w:p>
    <w:p w:rsidR="00155FD6" w14:paraId="01631AF3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．下列物体质量最接近</w:t>
      </w:r>
      <w:r>
        <w:rPr>
          <w:rFonts w:ascii="Times New Roman" w:hAnsi="Times New Roman" w:cs="Times New Roman"/>
        </w:rPr>
        <w:t>20 kg</w:t>
      </w:r>
      <w:r>
        <w:rPr>
          <w:rFonts w:ascii="Times New Roman" w:hAnsi="Times New Roman" w:cs="Times New Roman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155FD6" w14:paraId="520D7B12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．一个鸡蛋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</w:t>
      </w:r>
      <w:r>
        <w:rPr>
          <w:rFonts w:ascii="Times New Roman" w:hAnsi="Times New Roman" w:cs="Times New Roman"/>
        </w:rPr>
        <w:t>．一本科学书</w:t>
      </w:r>
    </w:p>
    <w:p w:rsidR="00155FD6" w14:paraId="6A37547A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．一辆自行车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D</w:t>
      </w:r>
      <w:r>
        <w:rPr>
          <w:rFonts w:ascii="Times New Roman" w:hAnsi="Times New Roman" w:cs="Times New Roman"/>
        </w:rPr>
        <w:t>．一辆汽车</w:t>
      </w:r>
    </w:p>
    <w:p w:rsidR="00155FD6" w14:paraId="67B0CA0C" w14:textId="77777777">
      <w:pPr>
        <w:pStyle w:val="questionStem"/>
        <w:numPr>
          <w:ilvl w:val="0"/>
          <w:numId w:val="0"/>
        </w:numPr>
        <w:tabs>
          <w:tab w:val="clear" w:pos="360"/>
        </w:tabs>
      </w:pPr>
      <w:r>
        <w:rPr>
          <w:rFonts w:hint="eastAsia"/>
        </w:rPr>
        <w:t>2.</w:t>
      </w:r>
      <w:r>
        <w:t xml:space="preserve"> 21 </w:t>
      </w:r>
      <w:r>
        <w:t>年</w:t>
      </w:r>
      <w:r>
        <w:t xml:space="preserve"> </w:t>
      </w:r>
      <w:r>
        <w:rPr>
          <w:noProof/>
          <w:position w:val="-10"/>
        </w:rPr>
        <w:drawing>
          <wp:inline distT="0" distB="0" distL="114300" distR="114300">
            <wp:extent cx="144780" cy="228600"/>
            <wp:effectExtent l="0" t="0" r="7620" b="0"/>
            <wp:docPr id="2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月</w:t>
      </w:r>
      <w:r>
        <w:t xml:space="preserve"> </w:t>
      </w:r>
      <w:r>
        <w:rPr>
          <w:noProof/>
          <w:position w:val="-10"/>
        </w:rPr>
        <w:drawing>
          <wp:inline distT="0" distB="0" distL="114300" distR="114300">
            <wp:extent cx="76200" cy="228600"/>
            <wp:effectExtent l="0" t="0" r="0" b="0"/>
            <wp:docPr id="2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日凌晨</w:t>
      </w:r>
      <w:r>
        <w:t xml:space="preserve"> </w:t>
      </w:r>
      <w:r>
        <w:rPr>
          <w:noProof/>
          <w:position w:val="-10"/>
        </w:rPr>
        <w:drawing>
          <wp:inline distT="0" distB="0" distL="114300" distR="114300">
            <wp:extent cx="144780" cy="228600"/>
            <wp:effectExtent l="0" t="0" r="7620" b="0"/>
            <wp:docPr id="2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时</w:t>
      </w:r>
      <w:r>
        <w:t xml:space="preserve"> </w:t>
      </w:r>
      <w:r>
        <w:rPr>
          <w:noProof/>
          <w:position w:val="-10"/>
        </w:rPr>
        <w:drawing>
          <wp:inline distT="0" distB="0" distL="114300" distR="114300">
            <wp:extent cx="144780" cy="228600"/>
            <wp:effectExtent l="0" t="0" r="7620" b="0"/>
            <wp:docPr id="2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分，我国成功发射第四十九颗北斗导航卫星。我国自行研制的北斗卫星导航系统具有定位、导航和通信等功能，它传递信息是利用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t>　　</w:t>
      </w:r>
      <w:r>
        <w:rPr>
          <w:rFonts w:ascii="Times New Roman" w:hAnsi="Times New Roman"/>
        </w:rPr>
        <w:t>)</w:t>
      </w:r>
    </w:p>
    <w:p w:rsidR="00155FD6" w14:paraId="044426A0" w14:textId="77777777">
      <w:pPr>
        <w:pStyle w:val="options4InOneLine"/>
      </w:pPr>
      <w:r>
        <w:t>A</w:t>
      </w:r>
      <w:r>
        <w:t>．电磁波</w:t>
      </w:r>
      <w:r>
        <w:rPr>
          <w:rFonts w:hint="eastAsia"/>
        </w:rPr>
        <w:t xml:space="preserve">       </w:t>
      </w:r>
      <w:r>
        <w:t>B</w:t>
      </w:r>
      <w:r>
        <w:t>．次声波</w:t>
      </w:r>
      <w:r>
        <w:tab/>
      </w:r>
      <w:r>
        <w:rPr>
          <w:rFonts w:hint="eastAsia"/>
        </w:rPr>
        <w:t xml:space="preserve">     </w:t>
      </w:r>
      <w:r>
        <w:t>C</w:t>
      </w:r>
      <w:r>
        <w:t>．超声波</w:t>
      </w:r>
      <w:r>
        <w:tab/>
      </w:r>
      <w:r>
        <w:rPr>
          <w:rFonts w:hint="eastAsia"/>
        </w:rPr>
        <w:t xml:space="preserve">   </w:t>
      </w:r>
      <w:r>
        <w:t>D</w:t>
      </w:r>
      <w:r>
        <w:t>．激光</w:t>
      </w:r>
    </w:p>
    <w:p w:rsidR="00155FD6" w14:paraId="458A69B1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．有些物理量的大小不易直接观测，但它变化时引起其他量的变化却容易直接观测，用易观测的量显示不易观测的量是研究物理问题的一种方法。例如：发声的音叉振动现象不明显可以通过激起水花来体现。以下实例中采用的研究方法与上述方法相同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155FD6" w14:paraId="6A059386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．研究光的传播时，引入光线用来描述光的传播路径和方</w:t>
      </w:r>
      <w:r>
        <w:rPr>
          <w:rFonts w:ascii="Times New Roman" w:hAnsi="Times New Roman" w:cs="Times New Roman" w:hint="eastAsia"/>
        </w:rPr>
        <w:t>向</w:t>
      </w:r>
    </w:p>
    <w:p w:rsidR="00155FD6" w14:paraId="72F96EEB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研究磁场时，在磁体周围放置小磁针观察是否偏转来感知</w:t>
      </w:r>
    </w:p>
    <w:p w:rsidR="00155FD6" w14:paraId="66211525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．研究导体中电流形成情况，可用水管中的水流来进行类比</w:t>
      </w:r>
    </w:p>
    <w:p w:rsidR="00155FD6" w14:paraId="1E351C50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．研究影响蒸发快慢与液体温度的关系，要控制其他量不变</w:t>
      </w:r>
    </w:p>
    <w:p w:rsidR="00155FD6" w14:paraId="768BE3CE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．在加勒比海红树林中，科学家发现最大的细菌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/>
        </w:rPr>
        <w:t>华丽硫</w:t>
      </w:r>
      <w:r>
        <w:rPr>
          <w:rFonts w:ascii="Times New Roman" w:hAnsi="Times New Roman" w:cs="Times New Roman"/>
        </w:rPr>
        <w:t>珠菌，形如一根细绳，可用肉眼直接观察，如图所示，其长度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155FD6" w14:paraId="6FAF3F42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3267075" cy="1306830"/>
            <wp:effectExtent l="0" t="0" r="9525" b="7620"/>
            <wp:docPr id="19" name="图片 10" descr="23JNCQWL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 descr="23JNCQWL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30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FD6" w14:paraId="311AB6B2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2 cm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2.0 cm</w:t>
      </w:r>
    </w:p>
    <w:p w:rsidR="00155FD6" w14:paraId="68DF9DE8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2.00 cm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2.000 cm</w:t>
      </w:r>
    </w:p>
    <w:p w:rsidR="00155FD6" w14:paraId="65B9C5EA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．小华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五一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乘列车出去游玩，列车在平直轨道上平稳行驶，我们说车厢内行李架上的物品是静止的，选取的参照物是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155FD6" w14:paraId="22EA8CC8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．树木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B</w:t>
      </w:r>
      <w:r>
        <w:rPr>
          <w:rFonts w:ascii="Times New Roman" w:hAnsi="Times New Roman" w:cs="Times New Roman"/>
        </w:rPr>
        <w:t>．房屋</w:t>
      </w:r>
    </w:p>
    <w:p w:rsidR="00155FD6" w14:paraId="1B27A847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．电线杆</w:t>
      </w:r>
      <w:r>
        <w:rPr>
          <w:rFonts w:ascii="Times New Roman" w:hAnsi="Times New Roman" w:cs="Times New Roman"/>
        </w:rPr>
        <w:tab/>
        <w:t>D</w:t>
      </w:r>
      <w:r>
        <w:rPr>
          <w:rFonts w:ascii="Times New Roman" w:hAnsi="Times New Roman" w:cs="Times New Roman"/>
        </w:rPr>
        <w:t>．车厢内的座椅</w:t>
      </w:r>
    </w:p>
    <w:p w:rsidR="00155FD6" w14:paraId="5B6F7A8B" w14:textId="77777777"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．图</w:t>
      </w:r>
      <w:r>
        <w:t>a</w:t>
      </w:r>
      <w:r>
        <w:t>是放置在水平桌面上的刻度尺的一部分，甲、乙、丙、丁是通过凸透镜所看到的刻度尺的像。若凸透镜先贴着刻度尺然后逐渐远离，则看到刻度尺的像的先后顺序正确的是</w:t>
      </w:r>
    </w:p>
    <w:p w:rsidR="00155FD6" w14:paraId="5EBCFCA9" w14:textId="7777777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4991100" cy="2372360"/>
            <wp:effectExtent l="0" t="0" r="0" b="889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8185" cy="2380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FD6" w14:paraId="1335DB41" w14:textId="77777777">
      <w:pPr>
        <w:spacing w:line="360" w:lineRule="auto"/>
        <w:jc w:val="left"/>
        <w:textAlignment w:val="center"/>
      </w:pPr>
      <w:r>
        <w:t>A</w:t>
      </w:r>
      <w:r>
        <w:t>．甲</w:t>
      </w:r>
      <w:r>
        <w:t>→</w:t>
      </w:r>
      <w:r>
        <w:t>乙</w:t>
      </w:r>
      <w:r>
        <w:t>→</w:t>
      </w:r>
      <w:r>
        <w:t>丙</w:t>
      </w:r>
      <w:r>
        <w:t>→</w:t>
      </w:r>
      <w:r>
        <w:t>丁</w:t>
      </w:r>
      <w:r>
        <w:rPr>
          <w:rFonts w:hint="eastAsia"/>
        </w:rPr>
        <w:t xml:space="preserve">     </w:t>
      </w:r>
      <w:r>
        <w:t>B</w:t>
      </w:r>
      <w:r>
        <w:t>．乙一丙一甲一丁</w:t>
      </w:r>
    </w:p>
    <w:p w:rsidR="00155FD6" w14:paraId="142909C2" w14:textId="77777777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3018790</wp:posOffset>
            </wp:positionH>
            <wp:positionV relativeFrom="paragraph">
              <wp:posOffset>8890</wp:posOffset>
            </wp:positionV>
            <wp:extent cx="3333750" cy="1656080"/>
            <wp:effectExtent l="19050" t="0" r="0" b="0"/>
            <wp:wrapThrough wrapText="bothSides">
              <wp:wrapPolygon>
                <wp:start x="-123" y="0"/>
                <wp:lineTo x="-123" y="21368"/>
                <wp:lineTo x="21600" y="21368"/>
                <wp:lineTo x="21600" y="0"/>
                <wp:lineTo x="-123" y="0"/>
              </wp:wrapPolygon>
            </wp:wrapThrough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>
                      <a:lum bright="-23999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C</w:t>
      </w:r>
      <w:r>
        <w:t>．乙一丁</w:t>
      </w:r>
      <w:r>
        <w:t>→</w:t>
      </w:r>
      <w:r>
        <w:t>甲一丙</w:t>
      </w:r>
      <w:r>
        <w:rPr>
          <w:rFonts w:hint="eastAsia"/>
        </w:rPr>
        <w:t xml:space="preserve">     </w:t>
      </w:r>
      <w:r>
        <w:t>D</w:t>
      </w:r>
      <w:r>
        <w:t>．丙</w:t>
      </w:r>
      <w:r>
        <w:t>→</w:t>
      </w:r>
      <w:r>
        <w:t>甲</w:t>
      </w:r>
      <w:r>
        <w:t>→</w:t>
      </w:r>
      <w:r>
        <w:t>乙</w:t>
      </w:r>
      <w:r>
        <w:t>→</w:t>
      </w:r>
      <w:r>
        <w:t>丁</w:t>
      </w:r>
    </w:p>
    <w:p w:rsidR="00155FD6" w14:paraId="05681359" w14:textId="77777777">
      <w:pPr>
        <w:spacing w:line="360" w:lineRule="auto"/>
        <w:jc w:val="left"/>
        <w:textAlignment w:val="center"/>
      </w:pPr>
      <w:r>
        <w:t>7</w:t>
      </w:r>
      <w:r>
        <w:rPr>
          <w:rFonts w:hint="eastAsia"/>
        </w:rPr>
        <w:t>、阅读图表信息</w:t>
      </w:r>
      <w:r>
        <w:rPr>
          <w:rFonts w:hint="eastAsia"/>
        </w:rPr>
        <w:t>,</w:t>
      </w:r>
      <w:r>
        <w:rPr>
          <w:rFonts w:hint="eastAsia"/>
        </w:rPr>
        <w:t>判断下列说法中正确的是</w:t>
      </w:r>
      <w:r>
        <w:rPr>
          <w:rFonts w:hint="eastAsia"/>
        </w:rPr>
        <w:t xml:space="preserve">(     ) </w:t>
      </w:r>
    </w:p>
    <w:p w:rsidR="00155FD6" w14:paraId="04BAF5D5" w14:textId="77777777">
      <w:pPr>
        <w:spacing w:line="360" w:lineRule="auto"/>
        <w:jc w:val="left"/>
        <w:textAlignment w:val="center"/>
      </w:pPr>
      <w:r>
        <w:rPr>
          <w:rFonts w:hint="eastAsia"/>
        </w:rPr>
        <w:t>A.</w:t>
      </w:r>
      <w:r>
        <w:rPr>
          <w:rFonts w:hint="eastAsia"/>
        </w:rPr>
        <w:t>固体的密度一定比液体的密度大</w:t>
      </w:r>
      <w:r>
        <w:rPr>
          <w:rFonts w:hint="eastAsia"/>
        </w:rPr>
        <w:t xml:space="preserve"> </w:t>
      </w:r>
    </w:p>
    <w:p w:rsidR="00155FD6" w14:paraId="13759E36" w14:textId="77777777">
      <w:pPr>
        <w:spacing w:line="360" w:lineRule="auto"/>
        <w:jc w:val="left"/>
        <w:textAlignment w:val="center"/>
      </w:pPr>
      <w:r>
        <w:rPr>
          <w:rFonts w:hint="eastAsia"/>
        </w:rPr>
        <w:t>B.</w:t>
      </w:r>
      <w:r>
        <w:rPr>
          <w:rFonts w:hint="eastAsia"/>
        </w:rPr>
        <w:t>不同的物质</w:t>
      </w:r>
      <w:r>
        <w:rPr>
          <w:rFonts w:hint="eastAsia"/>
        </w:rPr>
        <w:t>,</w:t>
      </w:r>
      <w:r>
        <w:rPr>
          <w:rFonts w:hint="eastAsia"/>
        </w:rPr>
        <w:t>密度一定不同</w:t>
      </w:r>
    </w:p>
    <w:p w:rsidR="00155FD6" w14:paraId="22432914" w14:textId="77777777">
      <w:pPr>
        <w:spacing w:line="360" w:lineRule="auto"/>
        <w:jc w:val="left"/>
        <w:textAlignment w:val="center"/>
      </w:pPr>
      <w:r>
        <w:rPr>
          <w:rFonts w:hint="eastAsia"/>
        </w:rPr>
        <w:t>C.</w:t>
      </w:r>
      <w:r>
        <w:rPr>
          <w:rFonts w:hint="eastAsia"/>
        </w:rPr>
        <w:t>质量相等的煤油和酒精</w:t>
      </w:r>
      <w:r>
        <w:rPr>
          <w:rFonts w:hint="eastAsia"/>
        </w:rPr>
        <w:t>,</w:t>
      </w:r>
      <w:r>
        <w:rPr>
          <w:rFonts w:hint="eastAsia"/>
        </w:rPr>
        <w:t>其体积不同</w:t>
      </w:r>
    </w:p>
    <w:p w:rsidR="00155FD6" w14:paraId="058BA53B" w14:textId="77777777">
      <w:pPr>
        <w:spacing w:line="360" w:lineRule="auto"/>
        <w:jc w:val="left"/>
        <w:textAlignment w:val="center"/>
      </w:pPr>
      <w:r>
        <w:rPr>
          <w:rFonts w:hint="eastAsia"/>
        </w:rPr>
        <w:t>D.</w:t>
      </w:r>
      <w:r>
        <w:rPr>
          <w:rFonts w:hint="eastAsia"/>
        </w:rPr>
        <w:t>同种物质在不同状态下</w:t>
      </w:r>
      <w:r>
        <w:rPr>
          <w:rFonts w:hint="eastAsia"/>
        </w:rPr>
        <w:t>,</w:t>
      </w:r>
      <w:r>
        <w:rPr>
          <w:rFonts w:hint="eastAsia"/>
        </w:rPr>
        <w:t>其密度一般不同</w:t>
      </w:r>
    </w:p>
    <w:p w:rsidR="00155FD6" w14:paraId="594E8E6A" w14:textId="77777777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3930650</wp:posOffset>
            </wp:positionH>
            <wp:positionV relativeFrom="paragraph">
              <wp:posOffset>356870</wp:posOffset>
            </wp:positionV>
            <wp:extent cx="2249170" cy="1233170"/>
            <wp:effectExtent l="19050" t="0" r="0" b="0"/>
            <wp:wrapSquare wrapText="bothSides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1233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</w:t>
      </w:r>
      <w:r>
        <w:t>．如图所示</w:t>
      </w:r>
      <w:r>
        <w:t xml:space="preserve"> </w:t>
      </w:r>
      <w:r>
        <w:t>小文通过放大镜观察自己的手指和远处的房屋</w:t>
      </w:r>
      <w:r>
        <w:t>.</w:t>
      </w:r>
      <w:r>
        <w:t>下列说法中正确的是</w:t>
      </w:r>
    </w:p>
    <w:p w:rsidR="00155FD6" w14:paraId="35BA6B60" w14:textId="77777777">
      <w:pPr>
        <w:spacing w:line="360" w:lineRule="auto"/>
        <w:jc w:val="left"/>
        <w:textAlignment w:val="center"/>
      </w:pPr>
      <w:r>
        <w:t>A</w:t>
      </w:r>
      <w:r>
        <w:t>．观察自己的手指时</w:t>
      </w:r>
      <w:r>
        <w:t>,</w:t>
      </w:r>
      <w:r>
        <w:t>他看到的是是正立、放大的实像</w:t>
      </w:r>
    </w:p>
    <w:p w:rsidR="00155FD6" w14:paraId="4BB606CF" w14:textId="77777777">
      <w:pPr>
        <w:spacing w:line="360" w:lineRule="auto"/>
        <w:jc w:val="left"/>
        <w:textAlignment w:val="center"/>
      </w:pPr>
      <w:r>
        <w:t>B</w:t>
      </w:r>
      <w:r>
        <w:t>．观察远处的房屋时，他看到的是倒立、放大的实像</w:t>
      </w:r>
    </w:p>
    <w:p w:rsidR="00155FD6" w14:paraId="2130113D" w14:textId="77777777">
      <w:pPr>
        <w:spacing w:line="360" w:lineRule="auto"/>
        <w:jc w:val="left"/>
        <w:textAlignment w:val="center"/>
      </w:pPr>
      <w:r>
        <w:t>C</w:t>
      </w:r>
      <w:r>
        <w:t>．观察自己的手指时，手指离放大镜越近、看到的虚像越大</w:t>
      </w:r>
    </w:p>
    <w:p w:rsidR="00155FD6" w14:paraId="4C120310" w14:textId="77777777">
      <w:pPr>
        <w:spacing w:line="360" w:lineRule="auto"/>
        <w:jc w:val="left"/>
        <w:textAlignment w:val="center"/>
      </w:pPr>
      <w:r>
        <w:t>D</w:t>
      </w:r>
      <w:r>
        <w:t>．观察远处的房屋时</w:t>
      </w:r>
      <w:r>
        <w:t>,</w:t>
      </w:r>
      <w:r>
        <w:t>房屋离放大镜越远</w:t>
      </w:r>
      <w:r>
        <w:t>,</w:t>
      </w:r>
      <w:r>
        <w:t>看到的实像越小</w:t>
      </w:r>
    </w:p>
    <w:p w:rsidR="00155FD6" w14:paraId="6A0C559A" w14:textId="77777777">
      <w:pPr>
        <w:spacing w:line="360" w:lineRule="auto"/>
        <w:jc w:val="left"/>
        <w:textAlignment w:val="center"/>
      </w:pPr>
      <w:r>
        <w:t>9</w:t>
      </w:r>
      <w:r>
        <w:t>．我国古代诗词中有许多描述光现象的精彩诗句，如辛弃疾的</w:t>
      </w:r>
      <w:r>
        <w:t>“</w:t>
      </w:r>
      <w:r>
        <w:t>溪边照影行，天在清溪底，天上有行云，人在行云里</w:t>
      </w:r>
      <w:r>
        <w:t>”</w:t>
      </w:r>
      <w:r>
        <w:t>。其中</w:t>
      </w:r>
      <w:r>
        <w:t>“</w:t>
      </w:r>
      <w:r>
        <w:t>天在清溪底</w:t>
      </w:r>
      <w:r>
        <w:t>”</w:t>
      </w:r>
      <w:r>
        <w:t>的现象与图中现象相似的是（　　　）</w:t>
      </w:r>
    </w:p>
    <w:p w:rsidR="00155FD6" w14:paraId="763CD826" w14:textId="7777777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5278120" cy="1074420"/>
            <wp:effectExtent l="0" t="0" r="5080" b="508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075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FD6" w14:paraId="173D1687" w14:textId="77777777">
      <w:pPr>
        <w:spacing w:line="360" w:lineRule="auto"/>
        <w:jc w:val="left"/>
        <w:textAlignment w:val="center"/>
      </w:pPr>
    </w:p>
    <w:p w:rsidR="00155FD6" w14:paraId="1D96021A" w14:textId="77777777"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</w:t>
      </w:r>
      <w:r>
        <w:t>．小军做凸透镜成像规律的实验时，将焦距为</w:t>
      </w:r>
      <w:r>
        <w:t>15cm</w:t>
      </w:r>
      <w:r>
        <w:t>的凸透镜固定在光</w:t>
      </w:r>
      <w:r>
        <w:t>具座上</w:t>
      </w:r>
      <w:r>
        <w:t>50cm</w:t>
      </w:r>
      <w:r>
        <w:t>刻度线处，光屏和点燃的蜡烛分别位于凸透镜两侧，调整烛焰中心、透镜中心和光屏中心在同一水平高度，如图．则下列四个选项中，判断正确的是（　　　）</w:t>
      </w:r>
    </w:p>
    <w:p w:rsidR="00155FD6" w14:paraId="1EDB56BF" w14:textId="7777777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4486275" cy="1901190"/>
            <wp:effectExtent l="0" t="0" r="0" b="381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4731" cy="1913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FD6" w14:paraId="5F9B92CF" w14:textId="77777777">
      <w:pPr>
        <w:spacing w:line="360" w:lineRule="auto"/>
        <w:jc w:val="left"/>
        <w:textAlignment w:val="center"/>
      </w:pPr>
      <w:r>
        <w:t>A</w:t>
      </w:r>
      <w:r>
        <w:t>．若蜡烛放置在</w:t>
      </w:r>
      <w:r>
        <w:t>10cm</w:t>
      </w:r>
      <w:r>
        <w:t>刻度线处，移动光屏，光屏上呈现的是烛焰正立的像</w:t>
      </w:r>
    </w:p>
    <w:p w:rsidR="00155FD6" w14:paraId="6E5BFC98" w14:textId="77777777">
      <w:pPr>
        <w:spacing w:line="360" w:lineRule="auto"/>
        <w:jc w:val="left"/>
        <w:textAlignment w:val="center"/>
      </w:pPr>
      <w:r>
        <w:t>B</w:t>
      </w:r>
      <w:r>
        <w:t>．若蜡烛放置在</w:t>
      </w:r>
      <w:r>
        <w:t>30cm</w:t>
      </w:r>
      <w:r>
        <w:t>刻度线处，移动光屏，光屏上呈现的是烛焰缩小的像</w:t>
      </w:r>
    </w:p>
    <w:p w:rsidR="00155FD6" w14:paraId="59F6348D" w14:textId="77777777">
      <w:pPr>
        <w:spacing w:line="360" w:lineRule="auto"/>
        <w:jc w:val="left"/>
        <w:textAlignment w:val="center"/>
      </w:pPr>
      <w:r>
        <w:t>C</w:t>
      </w:r>
      <w:r>
        <w:t>．若蜡烛放置在</w:t>
      </w:r>
      <w:r>
        <w:t>40cm</w:t>
      </w:r>
      <w:r>
        <w:t>刻度线处，移动光屏，光屏上呈现的是烛焰的实像</w:t>
      </w:r>
    </w:p>
    <w:p w:rsidR="00155FD6" w14:paraId="554ADD43" w14:textId="77777777">
      <w:pPr>
        <w:spacing w:line="360" w:lineRule="auto"/>
        <w:jc w:val="left"/>
        <w:textAlignment w:val="center"/>
      </w:pPr>
      <w:r>
        <w:t>D</w:t>
      </w:r>
      <w:r>
        <w:t>．若要说明照相机的成像特点，可以把蜡烛放置在</w:t>
      </w:r>
      <w:r>
        <w:t>15cm</w:t>
      </w:r>
      <w:r>
        <w:t>刻度线处</w:t>
      </w:r>
    </w:p>
    <w:p w:rsidR="00155FD6" w14:paraId="34173D97" w14:textId="77777777">
      <w:pPr>
        <w:spacing w:line="360" w:lineRule="auto"/>
        <w:jc w:val="left"/>
        <w:textAlignment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width:125.55pt;height:104.15pt;margin-top:22.5pt;margin-left:339.6pt;mso-height-relative:page;mso-width-relative:page;position:absolute;z-index:251663360" stroked="f">
            <v:textbox>
              <w:txbxContent>
                <w:p w:rsidR="00155FD6" w14:paraId="54943CA1" w14:textId="77777777">
                  <w:r>
                    <w:rPr>
                      <w:noProof/>
                    </w:rPr>
                    <w:drawing>
                      <wp:inline distT="0" distB="0" distL="114300" distR="114300">
                        <wp:extent cx="1310640" cy="1129030"/>
                        <wp:effectExtent l="0" t="0" r="10160" b="1270"/>
                        <wp:docPr id="100002" name="图片 1000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0002" name="图片 10000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0640" cy="11290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hint="eastAsia"/>
        </w:rPr>
        <w:t>1</w:t>
      </w:r>
      <w:r>
        <w:t>1</w:t>
      </w:r>
      <w:r>
        <w:t>．如图所示的电路中，</w:t>
      </w:r>
      <w:r>
        <w:t>R2</w:t>
      </w:r>
      <w:r>
        <w:t>的阻值为</w:t>
      </w:r>
      <w:r>
        <w:t>10 Ω</w:t>
      </w:r>
      <w:r>
        <w:t>。开关</w:t>
      </w:r>
      <w:r>
        <w:t>S1</w:t>
      </w:r>
      <w:r>
        <w:t>、</w:t>
      </w:r>
      <w:r>
        <w:t>S2</w:t>
      </w:r>
      <w:r>
        <w:t>闭合，电流表</w:t>
      </w:r>
      <w:r>
        <w:t>A2</w:t>
      </w:r>
      <w:r>
        <w:t>的示数为</w:t>
      </w:r>
      <w:r>
        <w:t>0.3 A</w:t>
      </w:r>
      <w:r>
        <w:t>，电流表</w:t>
      </w:r>
      <w:r>
        <w:t>A1</w:t>
      </w:r>
      <w:r>
        <w:t>的示数为</w:t>
      </w:r>
      <w:r>
        <w:t>0.5 A</w:t>
      </w:r>
      <w:r>
        <w:t>。开关</w:t>
      </w:r>
      <w:r>
        <w:t>S2</w:t>
      </w:r>
      <w:r>
        <w:t>断开时，下列说法正确的是（　　）</w:t>
      </w:r>
    </w:p>
    <w:p w:rsidR="00155FD6" w14:paraId="7AA2930F" w14:textId="77777777">
      <w:pPr>
        <w:spacing w:line="360" w:lineRule="auto"/>
        <w:jc w:val="left"/>
        <w:textAlignment w:val="center"/>
      </w:pPr>
      <w:r>
        <w:t>A</w:t>
      </w:r>
      <w:r>
        <w:t>．通过</w:t>
      </w:r>
      <w:r>
        <w:t>R1</w:t>
      </w:r>
      <w:r>
        <w:t>的电流为</w:t>
      </w:r>
      <w:r>
        <w:t>0.3 A</w:t>
      </w:r>
      <w:r>
        <w:rPr>
          <w:rFonts w:hint="eastAsia"/>
        </w:rPr>
        <w:t xml:space="preserve">  </w:t>
      </w:r>
      <w:r>
        <w:tab/>
      </w:r>
      <w:r>
        <w:rPr>
          <w:rFonts w:hint="eastAsia"/>
        </w:rPr>
        <w:t xml:space="preserve">    </w:t>
      </w:r>
      <w:r>
        <w:t>B</w:t>
      </w:r>
      <w:r>
        <w:t>．电流表</w:t>
      </w:r>
      <w:r>
        <w:t>A1</w:t>
      </w:r>
      <w:r>
        <w:t>的示数为</w:t>
      </w:r>
      <w:r>
        <w:t>0.5 A</w:t>
      </w:r>
    </w:p>
    <w:p w:rsidR="00155FD6" w14:paraId="49F0920C" w14:textId="77777777">
      <w:pPr>
        <w:pStyle w:val="ListParagraph"/>
        <w:numPr>
          <w:ilvl w:val="0"/>
          <w:numId w:val="3"/>
        </w:numPr>
        <w:spacing w:line="360" w:lineRule="auto"/>
        <w:ind w:firstLineChars="0"/>
        <w:jc w:val="left"/>
        <w:textAlignment w:val="center"/>
      </w:pPr>
      <w:r>
        <w:t>电流表</w:t>
      </w:r>
      <w:r>
        <w:t>A2</w:t>
      </w:r>
      <w:r>
        <w:t>的示数为</w:t>
      </w:r>
      <w:r>
        <w:t>0.5 A</w:t>
      </w:r>
      <w:r>
        <w:rPr>
          <w:rFonts w:hint="eastAsia"/>
        </w:rPr>
        <w:t xml:space="preserve">    </w:t>
      </w:r>
      <w:r>
        <w:tab/>
        <w:t>D</w:t>
      </w:r>
      <w:r>
        <w:t>．电阻</w:t>
      </w:r>
      <w:r>
        <w:t>R1</w:t>
      </w:r>
      <w:r>
        <w:t>的阻值为</w:t>
      </w:r>
      <w:r>
        <w:t>15 Ω</w:t>
      </w:r>
    </w:p>
    <w:p w:rsidR="00155FD6" w14:paraId="2D1FA9E8" w14:textId="77777777">
      <w:pPr>
        <w:pStyle w:val="BodyText"/>
      </w:pPr>
    </w:p>
    <w:p w:rsidR="00155FD6" w14:paraId="32C5F110" w14:textId="77777777">
      <w:pPr>
        <w:spacing w:line="360" w:lineRule="auto"/>
        <w:jc w:val="left"/>
        <w:textAlignment w:val="center"/>
      </w:pPr>
      <w:r>
        <w:pict>
          <v:shape id="_x0000_s1027" type="#_x0000_t202" style="width:169.45pt;height:126.15pt;margin-top:15.05pt;margin-left:316.15pt;mso-height-relative:page;mso-width-relative:page;position:absolute;z-index:251664384" stroked="f">
            <v:textbox>
              <w:txbxContent>
                <w:p w:rsidR="00155FD6" w14:paraId="12A966CD" w14:textId="77777777">
                  <w:r>
                    <w:rPr>
                      <w:noProof/>
                    </w:rPr>
                    <w:drawing>
                      <wp:inline distT="0" distB="0" distL="114300" distR="114300">
                        <wp:extent cx="1828800" cy="1476375"/>
                        <wp:effectExtent l="0" t="0" r="0" b="9525"/>
                        <wp:docPr id="100003" name="图片 1000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0003" name="图片 10000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8800" cy="1476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hint="eastAsia"/>
        </w:rPr>
        <w:t>1</w:t>
      </w:r>
      <w:r>
        <w:t>2.</w:t>
      </w:r>
      <w:r>
        <w:t>小明在研究通过导体的电流与其两端电压关系时，</w:t>
      </w:r>
    </w:p>
    <w:p w:rsidR="00155FD6" w14:paraId="6EBDCD19" w14:textId="77777777">
      <w:pPr>
        <w:spacing w:line="360" w:lineRule="auto"/>
        <w:jc w:val="left"/>
        <w:textAlignment w:val="center"/>
      </w:pPr>
      <w:r>
        <w:t>根据测量数据绘制出如图所示的</w:t>
      </w:r>
      <w:r>
        <w:t>I</w:t>
      </w:r>
      <w:r>
        <w:t>﹣</w:t>
      </w:r>
      <w:r>
        <w:t>U</w:t>
      </w:r>
      <w:r>
        <w:t>图象。下列判断错误的是（　）</w:t>
      </w:r>
    </w:p>
    <w:p w:rsidR="00155FD6" w14:paraId="02723391" w14:textId="77777777">
      <w:pPr>
        <w:spacing w:line="360" w:lineRule="auto"/>
        <w:jc w:val="left"/>
        <w:textAlignment w:val="center"/>
      </w:pPr>
      <w:r>
        <w:t>A</w:t>
      </w:r>
      <w:r>
        <w:t>．通过</w:t>
      </w:r>
      <w:r>
        <w:t>R1</w:t>
      </w:r>
      <w:r>
        <w:t>的电流与它两端所加电压成正比</w:t>
      </w:r>
    </w:p>
    <w:p w:rsidR="00155FD6" w14:paraId="72310256" w14:textId="77777777">
      <w:pPr>
        <w:spacing w:line="360" w:lineRule="auto"/>
        <w:jc w:val="left"/>
        <w:textAlignment w:val="center"/>
      </w:pPr>
      <w:r>
        <w:t>B</w:t>
      </w:r>
      <w:r>
        <w:t>．通过</w:t>
      </w:r>
      <w:r>
        <w:t>R2</w:t>
      </w:r>
      <w:r>
        <w:t>的电流与它两端所加电压不成正比</w:t>
      </w:r>
    </w:p>
    <w:p w:rsidR="00155FD6" w14:paraId="5D339414" w14:textId="77777777">
      <w:pPr>
        <w:spacing w:line="360" w:lineRule="auto"/>
        <w:jc w:val="left"/>
        <w:textAlignment w:val="center"/>
      </w:pPr>
      <w:r>
        <w:t>C</w:t>
      </w:r>
      <w:r>
        <w:t>．将它们串联接到同一电路中，当通过的电流为</w:t>
      </w:r>
      <w:r>
        <w:t>0.2A</w:t>
      </w:r>
      <w:r>
        <w:t>时，</w:t>
      </w:r>
    </w:p>
    <w:p w:rsidR="00155FD6" w14:paraId="1EC4B755" w14:textId="77777777">
      <w:pPr>
        <w:spacing w:line="360" w:lineRule="auto"/>
        <w:jc w:val="left"/>
        <w:textAlignment w:val="center"/>
      </w:pPr>
      <w:r>
        <w:t>总电压为</w:t>
      </w:r>
      <w:r>
        <w:t>3.5V</w:t>
      </w:r>
    </w:p>
    <w:p w:rsidR="00155FD6" w14:paraId="7BB9F937" w14:textId="77777777">
      <w:pPr>
        <w:spacing w:line="360" w:lineRule="auto"/>
        <w:jc w:val="left"/>
        <w:textAlignment w:val="center"/>
      </w:pPr>
      <w:r>
        <w:t>D</w:t>
      </w:r>
      <w:r>
        <w:t>．将它们并联连接到两端电压为</w:t>
      </w:r>
      <w:r>
        <w:t>2.5V</w:t>
      </w:r>
      <w:r>
        <w:t>的电路中，通过干路的电流是</w:t>
      </w:r>
      <w:r>
        <w:t>0.6A</w:t>
      </w:r>
    </w:p>
    <w:p w:rsidR="00155FD6" w14:paraId="289A9BCF" w14:textId="77777777">
      <w:pPr>
        <w:snapToGrid w:val="0"/>
        <w:spacing w:line="312" w:lineRule="auto"/>
        <w:jc w:val="left"/>
        <w:textAlignment w:val="center"/>
      </w:pPr>
      <w:r>
        <w:rPr>
          <w:rFonts w:hint="eastAsia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4534535</wp:posOffset>
            </wp:positionH>
            <wp:positionV relativeFrom="paragraph">
              <wp:posOffset>191770</wp:posOffset>
            </wp:positionV>
            <wp:extent cx="1456055" cy="1086485"/>
            <wp:effectExtent l="19050" t="0" r="0" b="0"/>
            <wp:wrapTight wrapText="bothSides">
              <wp:wrapPolygon>
                <wp:start x="-283" y="0"/>
                <wp:lineTo x="-283" y="21209"/>
                <wp:lineTo x="21478" y="21209"/>
                <wp:lineTo x="21478" y="0"/>
                <wp:lineTo x="-283" y="0"/>
              </wp:wrapPolygon>
            </wp:wrapTight>
            <wp:docPr id="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6055" cy="1086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1</w:t>
      </w:r>
      <w:r>
        <w:t>3</w:t>
      </w:r>
      <w:r>
        <w:t>．如图所示电路中，电源电压为</w:t>
      </w:r>
      <w:r>
        <w:t>6V</w:t>
      </w:r>
      <w:r>
        <w:t>，当开关</w:t>
      </w:r>
      <w:r>
        <w:t>S</w:t>
      </w:r>
      <w:r>
        <w:t>闭合后，只有一盏灯泡发光且电压表的示数为</w:t>
      </w:r>
      <w:r>
        <w:t>6V</w:t>
      </w:r>
      <w:r>
        <w:t>，产生这一现象的原因可能是（　　）</w:t>
      </w:r>
    </w:p>
    <w:p w:rsidR="00155FD6" w14:paraId="4E580C2C" w14:textId="77777777">
      <w:pPr>
        <w:tabs>
          <w:tab w:val="left" w:pos="4156"/>
        </w:tabs>
        <w:snapToGrid w:val="0"/>
        <w:spacing w:line="312" w:lineRule="auto"/>
        <w:jc w:val="left"/>
        <w:textAlignment w:val="center"/>
      </w:pPr>
      <w:r>
        <w:t>A</w:t>
      </w:r>
      <w:r>
        <w:t>．灯泡</w:t>
      </w:r>
      <w:r>
        <w:t>L</w:t>
      </w:r>
      <w:r>
        <w:rPr>
          <w:vertAlign w:val="subscript"/>
        </w:rPr>
        <w:t>1</w:t>
      </w:r>
      <w:r>
        <w:t>处短路</w:t>
      </w:r>
      <w:r>
        <w:tab/>
        <w:t>B</w:t>
      </w:r>
      <w:r>
        <w:t>．灯泡</w:t>
      </w:r>
      <w:r>
        <w:t>L</w:t>
      </w:r>
      <w:r>
        <w:rPr>
          <w:vertAlign w:val="subscript"/>
        </w:rPr>
        <w:t>2</w:t>
      </w:r>
      <w:r>
        <w:t>处短路</w:t>
      </w:r>
    </w:p>
    <w:p w:rsidR="00155FD6" w14:paraId="22D7C1C3" w14:textId="77777777">
      <w:pPr>
        <w:tabs>
          <w:tab w:val="left" w:pos="4156"/>
        </w:tabs>
        <w:snapToGrid w:val="0"/>
        <w:spacing w:line="312" w:lineRule="auto"/>
        <w:jc w:val="left"/>
        <w:textAlignment w:val="center"/>
      </w:pPr>
      <w:r>
        <w:pict>
          <v:shape id="文本框 30" o:spid="_x0000_s1028" type="#_x0000_t202" style="width:57.05pt;height:24.75pt;margin-top:11.9pt;margin-left:297.3pt;mso-height-relative:page;mso-width-relative:page;position:absolute;z-index:251661312" filled="f" stroked="f">
            <v:textbox>
              <w:txbxContent>
                <w:p w:rsidR="00155FD6" w14:paraId="3E56035F" w14:textId="77777777">
                  <w:pPr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第</w:t>
                  </w:r>
                  <w:r>
                    <w:rPr>
                      <w:rFonts w:hint="eastAsia"/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sz w:val="18"/>
                      <w:szCs w:val="18"/>
                    </w:rPr>
                    <w:t>题</w:t>
                  </w:r>
                </w:p>
              </w:txbxContent>
            </v:textbox>
          </v:shape>
        </w:pict>
      </w:r>
      <w:r>
        <w:t>C</w:t>
      </w:r>
      <w:r>
        <w:t>．灯泡</w:t>
      </w:r>
      <w:r>
        <w:t>L</w:t>
      </w:r>
      <w:r>
        <w:rPr>
          <w:vertAlign w:val="subscript"/>
        </w:rPr>
        <w:t>1</w:t>
      </w:r>
      <w:r>
        <w:t>处断路</w:t>
      </w:r>
      <w:r>
        <w:tab/>
        <w:t>D</w:t>
      </w:r>
      <w:r>
        <w:t>．灯泡</w:t>
      </w:r>
      <w:r>
        <w:t>L</w:t>
      </w:r>
      <w:r>
        <w:rPr>
          <w:vertAlign w:val="subscript"/>
        </w:rPr>
        <w:t>2</w:t>
      </w:r>
      <w:r>
        <w:t>处断路</w:t>
      </w:r>
    </w:p>
    <w:p w:rsidR="00155FD6" w14:paraId="4A311E25" w14:textId="77777777">
      <w:pPr>
        <w:snapToGrid w:val="0"/>
        <w:spacing w:line="312" w:lineRule="auto"/>
        <w:jc w:val="left"/>
        <w:textAlignment w:val="center"/>
      </w:pPr>
      <w:r>
        <w:rPr>
          <w:rFonts w:hint="eastAsia"/>
        </w:rPr>
        <w:t xml:space="preserve">      </w:t>
      </w:r>
    </w:p>
    <w:p w:rsidR="00155FD6" w14:paraId="595E5625" w14:textId="77777777">
      <w:pPr>
        <w:pStyle w:val="BodyText"/>
        <w:rPr>
          <w:lang w:val="en-US" w:bidi="ar-SA"/>
        </w:rPr>
      </w:pPr>
    </w:p>
    <w:p w:rsidR="00155FD6" w14:paraId="131BA814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-26035</wp:posOffset>
            </wp:positionV>
            <wp:extent cx="2798445" cy="1871345"/>
            <wp:effectExtent l="19050" t="0" r="1905" b="0"/>
            <wp:wrapSquare wrapText="bothSides"/>
            <wp:docPr id="17" name="图片 17" descr="23全国WLY-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3全国WLY-35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8445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．在测量液体密度的实验中，测得液体和烧杯的总质量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与液体体积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的关系如图所示，则空烧杯的质量和液体的密度分别为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155FD6" w14:paraId="270BCA8E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158 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0.75 g/cm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90 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0.9 g/cm</w:t>
      </w:r>
      <w:r>
        <w:rPr>
          <w:rFonts w:ascii="Times New Roman" w:hAnsi="Times New Roman" w:cs="Times New Roman"/>
          <w:vertAlign w:val="superscript"/>
        </w:rPr>
        <w:t>3</w:t>
      </w:r>
    </w:p>
    <w:p w:rsidR="00155FD6" w14:paraId="0A666169" w14:textId="77777777">
      <w:pPr>
        <w:pStyle w:val="PlainText"/>
        <w:spacing w:line="36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140 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0.9 g/cm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248 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1.4 g/cm</w:t>
      </w:r>
      <w:r>
        <w:rPr>
          <w:rFonts w:ascii="Times New Roman" w:hAnsi="Times New Roman" w:cs="Times New Roman"/>
          <w:vertAlign w:val="superscript"/>
        </w:rPr>
        <w:t>3</w:t>
      </w:r>
    </w:p>
    <w:p w:rsidR="00155FD6" w14:paraId="14B3B8FD" w14:textId="77777777">
      <w:pPr>
        <w:pStyle w:val="PlainText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二</w:t>
      </w:r>
      <w:r>
        <w:rPr>
          <w:rFonts w:ascii="Times New Roman" w:hAnsi="Times New Roman" w:cs="Times New Roman" w:hint="eastAsia"/>
          <w:sz w:val="28"/>
          <w:szCs w:val="28"/>
        </w:rPr>
        <w:t>．填空题（每空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分，共</w:t>
      </w: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hAnsi="Times New Roman" w:cs="Times New Roman" w:hint="eastAsia"/>
          <w:sz w:val="28"/>
          <w:szCs w:val="28"/>
        </w:rPr>
        <w:t>分）</w:t>
      </w:r>
    </w:p>
    <w:p w:rsidR="00155FD6" w14:paraId="4DCC6C18" w14:textId="77777777">
      <w:pPr>
        <w:pStyle w:val="PlainText"/>
        <w:tabs>
          <w:tab w:val="left" w:pos="2520"/>
          <w:tab w:val="left" w:pos="4680"/>
          <w:tab w:val="left" w:pos="7020"/>
        </w:tabs>
        <w:spacing w:line="360" w:lineRule="auto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noProof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4241165</wp:posOffset>
            </wp:positionH>
            <wp:positionV relativeFrom="paragraph">
              <wp:posOffset>188595</wp:posOffset>
            </wp:positionV>
            <wp:extent cx="2102485" cy="1397000"/>
            <wp:effectExtent l="19050" t="0" r="0" b="0"/>
            <wp:wrapSquare wrapText="bothSides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2485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szCs w:val="24"/>
        </w:rPr>
        <w:t>15</w:t>
      </w:r>
      <w:r>
        <w:rPr>
          <w:rFonts w:asciiTheme="minorHAnsi" w:hAnsiTheme="minorHAnsi" w:cstheme="minorBidi"/>
          <w:szCs w:val="24"/>
        </w:rPr>
        <w:t>．图中刻度尺的分度值为</w:t>
      </w:r>
      <w:r>
        <w:rPr>
          <w:rFonts w:asciiTheme="minorHAnsi" w:hAnsiTheme="minorHAnsi" w:cstheme="minorBidi"/>
          <w:szCs w:val="24"/>
        </w:rPr>
        <w:t>______mm</w:t>
      </w:r>
      <w:r>
        <w:rPr>
          <w:rFonts w:asciiTheme="minorHAnsi" w:hAnsiTheme="minorHAnsi" w:cstheme="minorBidi"/>
          <w:szCs w:val="24"/>
        </w:rPr>
        <w:t>，物体的长度为</w:t>
      </w:r>
      <w:r>
        <w:rPr>
          <w:rFonts w:asciiTheme="minorHAnsi" w:hAnsiTheme="minorHAnsi" w:cstheme="minorBidi"/>
          <w:szCs w:val="24"/>
        </w:rPr>
        <w:t>____________cm</w:t>
      </w:r>
      <w:r>
        <w:rPr>
          <w:rFonts w:asciiTheme="minorHAnsi" w:hAnsiTheme="minorHAnsi" w:cstheme="minorBidi"/>
          <w:szCs w:val="24"/>
        </w:rPr>
        <w:t>。</w:t>
      </w:r>
    </w:p>
    <w:p w:rsidR="00155FD6" w14:paraId="365BB8AD" w14:textId="77777777">
      <w:pPr>
        <w:pStyle w:val="PlainText"/>
        <w:tabs>
          <w:tab w:val="left" w:pos="2520"/>
          <w:tab w:val="left" w:pos="4680"/>
          <w:tab w:val="left" w:pos="7020"/>
        </w:tabs>
        <w:spacing w:line="360" w:lineRule="auto"/>
        <w:jc w:val="center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noProof/>
          <w:szCs w:val="24"/>
        </w:rPr>
        <w:drawing>
          <wp:inline distT="0" distB="0" distL="114300" distR="114300">
            <wp:extent cx="2981325" cy="1210945"/>
            <wp:effectExtent l="0" t="0" r="0" b="8255"/>
            <wp:docPr id="21" name="图片 12" descr="23全国WLY-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2" descr="23全国WLY-3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5294" cy="1232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FD6" w14:paraId="77C88429" w14:textId="77777777">
      <w:pPr>
        <w:spacing w:line="360" w:lineRule="auto"/>
        <w:jc w:val="left"/>
        <w:textAlignment w:val="center"/>
      </w:pPr>
      <w:r>
        <w:rPr>
          <w:rFonts w:hint="eastAsia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4377690</wp:posOffset>
            </wp:positionH>
            <wp:positionV relativeFrom="paragraph">
              <wp:posOffset>634365</wp:posOffset>
            </wp:positionV>
            <wp:extent cx="1818005" cy="1475105"/>
            <wp:effectExtent l="19050" t="0" r="0" b="0"/>
            <wp:wrapSquare wrapText="bothSides"/>
            <wp:docPr id="18" name="图片 18" descr="CQWL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QWL3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8005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</w:t>
      </w:r>
      <w:r>
        <w:t>6</w:t>
      </w:r>
      <w:r>
        <w:t>．乐队演奏时，</w:t>
      </w:r>
      <w:r>
        <w:t xml:space="preserve"> </w:t>
      </w:r>
      <w:r>
        <w:t>有经验的听众仅凭音乐声也能分辨出乐器的种类。这是由于不同乐器在演奏时发出声音的</w:t>
      </w:r>
      <w:r>
        <w:t>______</w:t>
      </w:r>
      <w:r>
        <w:t>（选填</w:t>
      </w:r>
      <w:r>
        <w:t>“</w:t>
      </w:r>
      <w:r>
        <w:t>响度</w:t>
      </w:r>
      <w:r>
        <w:t>”“</w:t>
      </w:r>
      <w:r>
        <w:t>音调</w:t>
      </w:r>
      <w:r>
        <w:t>”</w:t>
      </w:r>
      <w:r>
        <w:t>或</w:t>
      </w:r>
      <w:r>
        <w:t>“</w:t>
      </w:r>
      <w:r>
        <w:t>音色</w:t>
      </w:r>
      <w:r>
        <w:t>”</w:t>
      </w:r>
      <w:r>
        <w:t>）不同。在一些闹市区，常会看到如图所示的监测设备，显示屏上的数据</w:t>
      </w:r>
      <w:r>
        <w:t>(65.7</w:t>
      </w:r>
      <w:r>
        <w:t>分贝</w:t>
      </w:r>
      <w:r>
        <w:t>)</w:t>
      </w:r>
      <w:r>
        <w:t>反映的是声音的</w:t>
      </w:r>
      <w:r>
        <w:t>______</w:t>
      </w:r>
      <w:r>
        <w:t>（选填</w:t>
      </w:r>
      <w:r>
        <w:t>“</w:t>
      </w:r>
      <w:r>
        <w:t>音调</w:t>
      </w:r>
      <w:r>
        <w:t>”“</w:t>
      </w:r>
      <w:r>
        <w:t>响度</w:t>
      </w:r>
      <w:r>
        <w:t>”</w:t>
      </w:r>
      <w:r>
        <w:t>或</w:t>
      </w:r>
      <w:r>
        <w:t>“</w:t>
      </w:r>
      <w:r>
        <w:t>音色</w:t>
      </w:r>
      <w:r>
        <w:t>”</w:t>
      </w:r>
      <w:r>
        <w:t>）。</w:t>
      </w:r>
    </w:p>
    <w:p w:rsidR="00155FD6" w14:paraId="62830564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．由不同材料组成的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三个实心物体，它们的体积与质量的关系如图所示，则密度最大的是</w:t>
      </w:r>
      <w:r>
        <w:rPr>
          <w:rFonts w:ascii="Times New Roman" w:hAnsi="Times New Roman" w:cs="Times New Roman"/>
        </w:rPr>
        <w:t>______(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物体，它的密度是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 w:hint="eastAsia"/>
        </w:rPr>
        <w:t>k</w:t>
      </w:r>
      <w:r>
        <w:rPr>
          <w:rFonts w:ascii="Times New Roman" w:hAnsi="Times New Roman" w:cs="Times New Roman"/>
        </w:rPr>
        <w:t>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。</w:t>
      </w:r>
    </w:p>
    <w:p w:rsidR="00155FD6" w14:paraId="5772A7C4" w14:textId="77777777">
      <w:pPr>
        <w:pStyle w:val="PlainText"/>
        <w:spacing w:line="360" w:lineRule="auto"/>
        <w:jc w:val="center"/>
        <w:rPr>
          <w:rFonts w:ascii="Times New Roman" w:hAnsi="Times New Roman" w:cs="Times New Roman"/>
        </w:rPr>
      </w:pPr>
    </w:p>
    <w:p w:rsidR="00155FD6" w14:paraId="649AED42" w14:textId="77777777">
      <w:pPr>
        <w:pStyle w:val="questionStem"/>
        <w:numPr>
          <w:ilvl w:val="0"/>
          <w:numId w:val="0"/>
        </w:numPr>
        <w:tabs>
          <w:tab w:val="clear" w:pos="360"/>
        </w:tabs>
      </w:pPr>
      <w:r>
        <w:t>18</w:t>
      </w:r>
      <w:r>
        <w:rPr>
          <w:rFonts w:hint="eastAsia"/>
        </w:rPr>
        <w:t>.</w:t>
      </w:r>
      <w:r>
        <w:t>现在的手机不但能听到对方的声音，还可以看到对方的图象</w:t>
      </w:r>
      <w:r>
        <w:t>.</w:t>
      </w:r>
      <w:r>
        <w:t>这些声音图象信息是通过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</w:t>
      </w:r>
      <w:r>
        <w:t>波传播的，假如地球表面的大气突然消失，人们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u w:val="single"/>
        </w:rPr>
        <w:t xml:space="preserve"> </w:t>
      </w:r>
      <w:r>
        <w:t>（选填</w:t>
      </w:r>
      <w:r>
        <w:t>“</w:t>
      </w:r>
      <w:r>
        <w:t>仍能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）从</w:t>
      </w:r>
      <w:r>
        <w:t xml:space="preserve"> </w:t>
      </w:r>
      <w:r>
        <w:rPr>
          <w:noProof/>
          <w:position w:val="-10"/>
        </w:rPr>
        <w:drawing>
          <wp:inline distT="0" distB="0" distL="114300" distR="114300">
            <wp:extent cx="152400" cy="228600"/>
            <wp:effectExtent l="0" t="0" r="0" b="0"/>
            <wp:docPr id="2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手机上看到对方的图象。</w:t>
      </w:r>
    </w:p>
    <w:p w:rsidR="00155FD6" w14:paraId="268CDBC3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2022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>分，我国在西昌卫星发射中心使用长征二号丙运载火箭，成功将吉利星座</w:t>
      </w:r>
      <w:r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>组卫星发射升空，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颗卫星顺利进入预定</w:t>
      </w:r>
      <w:r>
        <w:rPr>
          <w:rFonts w:ascii="Times New Roman" w:hAnsi="Times New Roman" w:cs="Times New Roman" w:hint="eastAsia"/>
        </w:rPr>
        <w:t>的地球静止</w:t>
      </w:r>
      <w:r>
        <w:rPr>
          <w:rFonts w:ascii="Times New Roman" w:hAnsi="Times New Roman" w:cs="Times New Roman"/>
        </w:rPr>
        <w:t>轨道</w:t>
      </w:r>
      <w:r>
        <w:rPr>
          <w:rFonts w:ascii="Times New Roman" w:hAnsi="Times New Roman" w:cs="Times New Roman" w:hint="eastAsia"/>
        </w:rPr>
        <w:t>，地球静止轨道属于同步轨道类型。</w:t>
      </w:r>
    </w:p>
    <w:p w:rsidR="00155FD6" w14:paraId="04D79911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(1)</w:t>
      </w:r>
      <w:r>
        <w:rPr>
          <w:rFonts w:ascii="Times New Roman" w:hAnsi="Times New Roman" w:cs="Times New Roman"/>
        </w:rPr>
        <w:t>地球静止轨道卫星沿圆形轨道正常运行时，相对于地面是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运动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静止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的。</w:t>
      </w:r>
    </w:p>
    <w:p w:rsidR="00155FD6" w14:paraId="5E17D0C1" w14:textId="77777777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地球静止轨道</w:t>
      </w:r>
      <w:r>
        <w:rPr>
          <w:rFonts w:ascii="Times New Roman" w:hAnsi="Times New Roman" w:cs="Times New Roman"/>
        </w:rPr>
        <w:t>卫星离地面的高度约为</w:t>
      </w:r>
      <w:r>
        <w:rPr>
          <w:rFonts w:ascii="Times New Roman" w:hAnsi="Times New Roman" w:cs="Times New Roman"/>
        </w:rPr>
        <w:t>3.6×10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km</w:t>
      </w:r>
      <w:r>
        <w:rPr>
          <w:rFonts w:ascii="Times New Roman" w:hAnsi="Times New Roman" w:cs="Times New Roman"/>
        </w:rPr>
        <w:t>，地面控制中心通过电磁波向该卫星发送指令，指令从地面传到卫星所用的时间约为</w:t>
      </w:r>
      <w:r>
        <w:rPr>
          <w:rFonts w:ascii="Times New Roman" w:hAnsi="Times New Roman" w:cs="Times New Roman"/>
        </w:rPr>
        <w:t>________s</w:t>
      </w:r>
      <w:r>
        <w:rPr>
          <w:rFonts w:ascii="Times New Roman" w:hAnsi="Times New Roman" w:cs="Times New Roman"/>
        </w:rPr>
        <w:t>。</w:t>
      </w:r>
    </w:p>
    <w:p w:rsidR="00155FD6" w14:paraId="52B06310" w14:textId="77777777">
      <w:r>
        <w:t>20</w:t>
      </w:r>
      <w:r>
        <w:rPr>
          <w:rFonts w:hint="eastAsia"/>
        </w:rPr>
        <w:t>.</w:t>
      </w:r>
      <w:r>
        <w:rPr>
          <w:rFonts w:hint="eastAsia"/>
        </w:rPr>
        <w:t>如图甲所示的电路图中，</w:t>
      </w:r>
      <w:r>
        <w:rPr>
          <w:rFonts w:hint="eastAsia"/>
        </w:rPr>
        <w:t>R</w:t>
      </w:r>
      <w:r>
        <w:rPr>
          <w:vertAlign w:val="subscript"/>
        </w:rPr>
        <w:t>1</w:t>
      </w:r>
      <w:r>
        <w:rPr>
          <w:rFonts w:hint="eastAsia"/>
        </w:rPr>
        <w:t>为定值电阻，</w:t>
      </w:r>
      <w:r>
        <w:rPr>
          <w:rFonts w:hint="eastAsia"/>
        </w:rPr>
        <w:t>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为滑动变阻器，电源电压恒定不变。闭合开关</w:t>
      </w:r>
      <w:r>
        <w:rPr>
          <w:rFonts w:hint="eastAsia"/>
        </w:rPr>
        <w:t>S</w:t>
      </w:r>
      <w:r>
        <w:rPr>
          <w:rFonts w:hint="eastAsia"/>
        </w:rPr>
        <w:t>后，滑动变阻器的滑片</w:t>
      </w:r>
      <w:r>
        <w:rPr>
          <w:rFonts w:hint="eastAsia"/>
        </w:rPr>
        <w:t>P</w:t>
      </w:r>
      <w:r>
        <w:rPr>
          <w:rFonts w:hint="eastAsia"/>
        </w:rPr>
        <w:t>从最左端移动到最右端的过程中，电流表示数</w:t>
      </w:r>
      <w:r>
        <w:rPr>
          <w:rFonts w:hint="eastAsia"/>
        </w:rPr>
        <w:t>I</w:t>
      </w:r>
      <w:r>
        <w:rPr>
          <w:rFonts w:hint="eastAsia"/>
        </w:rPr>
        <w:t>与电压表示数</w:t>
      </w:r>
      <w:r>
        <w:rPr>
          <w:rFonts w:hint="eastAsia"/>
        </w:rPr>
        <w:t>U</w:t>
      </w:r>
      <w:r>
        <w:rPr>
          <w:rFonts w:hint="eastAsia"/>
        </w:rPr>
        <w:t>的变化关系如图乙所示，</w:t>
      </w:r>
      <w:r>
        <w:rPr>
          <w:rFonts w:hint="eastAsia"/>
        </w:rPr>
        <w:t>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的最大阻值为</w:t>
      </w:r>
      <w:r>
        <w:rPr>
          <w:rFonts w:hint="eastAsia"/>
        </w:rPr>
        <w:t>20</w:t>
      </w:r>
      <w:r>
        <w:rPr>
          <w:rFonts w:hint="eastAsia"/>
        </w:rPr>
        <w:t>Ω，滑动变阻器的最大功率为</w:t>
      </w:r>
      <w:r>
        <w:rPr>
          <w:rFonts w:hint="eastAsia"/>
        </w:rPr>
        <w:t> </w:t>
      </w:r>
      <w:r>
        <w:rPr>
          <w:rFonts w:hint="eastAsia"/>
          <w:u w:val="single"/>
        </w:rPr>
        <w:t>　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W</w:t>
      </w:r>
      <w:r>
        <w:rPr>
          <w:rFonts w:hint="eastAsia"/>
        </w:rPr>
        <w:t>，电路的最大总功率为</w:t>
      </w:r>
      <w:r>
        <w:rPr>
          <w:rFonts w:hint="eastAsia"/>
        </w:rPr>
        <w:t> </w:t>
      </w:r>
      <w:r>
        <w:rPr>
          <w:rFonts w:hint="eastAsia"/>
          <w:u w:val="single"/>
        </w:rPr>
        <w:t>　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W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155FD6" w14:paraId="53D54CAE" w14:textId="77777777">
      <w:r>
        <w:rPr>
          <w:noProof/>
        </w:rPr>
        <w:drawing>
          <wp:inline distT="0" distB="0" distL="114300" distR="114300">
            <wp:extent cx="3001010" cy="1371600"/>
            <wp:effectExtent l="19050" t="0" r="8376" b="0"/>
            <wp:docPr id="5" name="yt_image_11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yt_image_1143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2957" cy="13768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5FD6" w14:paraId="38EB9052" w14:textId="77777777">
      <w:pPr>
        <w:spacing w:line="360" w:lineRule="auto"/>
        <w:jc w:val="left"/>
        <w:textAlignment w:val="center"/>
        <w:rPr>
          <w:rFonts w:ascii="宋体" w:eastAsia="宋体" w:hAnsi="宋体" w:cs="宋体"/>
          <w:b/>
        </w:rPr>
      </w:pPr>
      <w:r>
        <w:rPr>
          <w:rFonts w:ascii="宋体" w:eastAsia="宋体" w:hAnsi="宋体" w:cs="宋体"/>
          <w:b/>
        </w:rPr>
        <w:t>三</w:t>
      </w:r>
      <w:r>
        <w:rPr>
          <w:rFonts w:ascii="Times New Roman" w:hAnsi="Times New Roman" w:cs="Times New Roman" w:hint="eastAsia"/>
          <w:sz w:val="28"/>
          <w:szCs w:val="28"/>
        </w:rPr>
        <w:t>、作图题（每小题</w:t>
      </w: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分，共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>分）</w:t>
      </w:r>
    </w:p>
    <w:p w:rsidR="00155FD6" w14:paraId="400C5CDA" w14:textId="77777777"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1</w:t>
      </w:r>
      <w:r>
        <w:t>．图中</w:t>
      </w:r>
      <w:r>
        <w:rPr>
          <w:i/>
        </w:rPr>
        <w:t>MN</w:t>
      </w:r>
      <w:r>
        <w:t>为平面镜</w:t>
      </w:r>
      <w:r>
        <w:rPr>
          <w:i/>
        </w:rPr>
        <w:t>，</w:t>
      </w:r>
      <w:r>
        <w:rPr>
          <w:i/>
        </w:rPr>
        <w:t>OB</w:t>
      </w:r>
      <w:r>
        <w:t>为入射光线</w:t>
      </w:r>
      <w:r>
        <w:rPr>
          <w:i/>
        </w:rPr>
        <w:t>AO</w:t>
      </w:r>
      <w:r>
        <w:t>的反射光线。请在图中画出光线</w:t>
      </w:r>
      <w:r>
        <w:rPr>
          <w:i/>
        </w:rPr>
        <w:t>AO</w:t>
      </w:r>
      <w:r>
        <w:t>并标出入射角的度数。</w:t>
      </w:r>
    </w:p>
    <w:p w:rsidR="00155FD6" w14:paraId="3552E07A" w14:textId="7777777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476375" cy="1114425"/>
            <wp:effectExtent l="0" t="0" r="9525" b="317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FD6" w14:paraId="477A7486" w14:textId="77777777">
      <w:pPr>
        <w:jc w:val="left"/>
      </w:pPr>
      <w:r>
        <w:rPr>
          <w:rFonts w:hint="eastAsia"/>
        </w:rPr>
        <w:t>2</w:t>
      </w:r>
      <w:r>
        <w:t>2</w:t>
      </w:r>
      <w:r>
        <w:t>．</w:t>
      </w:r>
      <w:r>
        <w:rPr>
          <w:rFonts w:hint="eastAsia"/>
          <w:b/>
          <w:bCs/>
        </w:rPr>
        <w:t>如图所示，小磁针在条形磁体作用下处于静止状态，标出条形磁体的</w:t>
      </w:r>
      <w:r>
        <w:rPr>
          <w:b/>
          <w:bCs/>
        </w:rPr>
        <w:t>N</w:t>
      </w:r>
      <w:r>
        <w:rPr>
          <w:rFonts w:hint="eastAsia"/>
          <w:b/>
          <w:bCs/>
        </w:rPr>
        <w:t>极和</w:t>
      </w:r>
      <w:r>
        <w:rPr>
          <w:b/>
          <w:bCs/>
          <w:i/>
          <w:iCs/>
        </w:rPr>
        <w:t>A</w:t>
      </w:r>
      <w:r>
        <w:rPr>
          <w:rFonts w:hint="eastAsia"/>
          <w:b/>
          <w:bCs/>
        </w:rPr>
        <w:t>点处的磁场方向</w:t>
      </w:r>
      <w:r>
        <w:rPr>
          <w:b/>
          <w:bCs/>
        </w:rPr>
        <w:t>(</w:t>
      </w:r>
      <w:r>
        <w:rPr>
          <w:rFonts w:hint="eastAsia"/>
          <w:b/>
          <w:bCs/>
        </w:rPr>
        <w:t>用箭头表示</w:t>
      </w:r>
      <w:r>
        <w:rPr>
          <w:b/>
          <w:bCs/>
        </w:rPr>
        <w:t>)</w:t>
      </w:r>
      <w:r>
        <w:rPr>
          <w:rFonts w:hint="eastAsia"/>
          <w:b/>
          <w:bCs/>
        </w:rPr>
        <w:t>．</w:t>
      </w:r>
      <w:r>
        <w:rPr>
          <w:rFonts w:hint="eastAsia"/>
          <w:b/>
          <w:bCs/>
        </w:rPr>
        <w:t xml:space="preserve"> </w:t>
      </w:r>
    </w:p>
    <w:p w:rsidR="00155FD6" w14:paraId="3FD5081B" w14:textId="77777777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2754630" cy="1509395"/>
            <wp:effectExtent l="19050" t="0" r="7214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8728" cy="1511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。</w:t>
      </w:r>
    </w:p>
    <w:p w:rsidR="00155FD6" w14:paraId="6AA4BBF6" w14:textId="77777777">
      <w:pPr>
        <w:spacing w:line="360" w:lineRule="auto"/>
        <w:jc w:val="left"/>
      </w:pPr>
    </w:p>
    <w:p w:rsidR="00155FD6" w14:paraId="4CCBC97F" w14:textId="77777777">
      <w:pPr>
        <w:numPr>
          <w:ilvl w:val="0"/>
          <w:numId w:val="4"/>
        </w:numPr>
        <w:spacing w:line="360" w:lineRule="auto"/>
        <w:jc w:val="left"/>
        <w:textAlignment w:val="center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简答题（</w:t>
      </w:r>
      <w:r>
        <w:rPr>
          <w:rFonts w:ascii="黑体" w:eastAsia="黑体" w:hAnsi="黑体" w:cs="黑体" w:hint="eastAsia"/>
          <w:b/>
          <w:sz w:val="28"/>
          <w:szCs w:val="28"/>
        </w:rPr>
        <w:t>4</w:t>
      </w:r>
      <w:r>
        <w:rPr>
          <w:rFonts w:ascii="黑体" w:eastAsia="黑体" w:hAnsi="黑体" w:cs="黑体" w:hint="eastAsia"/>
          <w:b/>
          <w:sz w:val="28"/>
          <w:szCs w:val="28"/>
        </w:rPr>
        <w:t>分）</w:t>
      </w:r>
    </w:p>
    <w:p w:rsidR="00155FD6" w14:paraId="40FDF403" w14:textId="77777777">
      <w:pPr>
        <w:spacing w:line="360" w:lineRule="auto"/>
        <w:jc w:val="left"/>
        <w:textAlignment w:val="center"/>
      </w:pPr>
      <w:r>
        <w:pict>
          <v:shape id="yt_shape_11774" o:spid="_x0000_s1029" type="#_x0000_t202" style="width:394.3pt;height:55.45pt;margin-top:68.85pt;margin-left:2.8pt;mso-height-relative:page;mso-width-relative:page;position:absolute;z-index:251662336" filled="f" stroked="f">
            <v:textbox inset="0,0,0,0">
              <w:txbxContent>
                <w:p w:rsidR="00155FD6" w14:paraId="26485AA3" w14:textId="77777777">
                  <w:pPr>
                    <w:pStyle w:val="NormalWeb"/>
                    <w:numPr>
                      <w:ilvl w:val="0"/>
                      <w:numId w:val="5"/>
                    </w:numPr>
                    <w:overflowPunct w:val="0"/>
                    <w:rPr>
                      <w:rFonts w:cstheme="minorBidi"/>
                      <w:kern w:val="2"/>
                      <w:sz w:val="21"/>
                    </w:rPr>
                  </w:pPr>
                  <w:r>
                    <w:rPr>
                      <w:rFonts w:cstheme="minorBidi" w:hint="eastAsia"/>
                      <w:kern w:val="2"/>
                      <w:sz w:val="21"/>
                    </w:rPr>
                    <w:t>小玉选用的筷子是金属的还是塑料的？</w:t>
                  </w:r>
                  <w:r>
                    <w:rPr>
                      <w:rFonts w:cstheme="minorBidi" w:hint="eastAsia"/>
                      <w:kern w:val="2"/>
                      <w:sz w:val="21"/>
                    </w:rPr>
                    <w:t>(2)</w:t>
                  </w:r>
                  <w:r>
                    <w:rPr>
                      <w:rFonts w:cstheme="minorBidi" w:hint="eastAsia"/>
                      <w:kern w:val="2"/>
                      <w:sz w:val="21"/>
                    </w:rPr>
                    <w:t>请解释胡椒粉与粗粒盐分开的原因。</w:t>
                  </w:r>
                </w:p>
                <w:p w:rsidR="00155FD6" w14:paraId="40C9F8D4" w14:textId="77777777">
                  <w:pPr>
                    <w:pStyle w:val="NormalWeb"/>
                    <w:overflowPunct w:val="0"/>
                    <w:rPr>
                      <w:rFonts w:cstheme="minorBidi"/>
                      <w:kern w:val="2"/>
                      <w:sz w:val="21"/>
                    </w:rPr>
                  </w:pPr>
                </w:p>
                <w:p w:rsidR="00155FD6" w14:paraId="1F5BC026" w14:textId="77777777">
                  <w:pPr>
                    <w:pStyle w:val="NormalWeb"/>
                    <w:overflowPunct w:val="0"/>
                    <w:rPr>
                      <w:rFonts w:cstheme="minorBidi"/>
                      <w:kern w:val="2"/>
                      <w:sz w:val="21"/>
                    </w:rPr>
                  </w:pPr>
                </w:p>
                <w:p w:rsidR="00155FD6" w14:paraId="1DE73132" w14:textId="77777777">
                  <w:pPr>
                    <w:pStyle w:val="NormalWeb"/>
                    <w:overflowPunct w:val="0"/>
                    <w:rPr>
                      <w:rFonts w:cstheme="minorBidi"/>
                      <w:kern w:val="2"/>
                      <w:sz w:val="21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t>2</w:t>
      </w:r>
      <w:r>
        <w:t>3</w:t>
      </w:r>
      <w:r>
        <w:rPr>
          <w:rFonts w:hint="eastAsia"/>
        </w:rPr>
        <w:t>.</w:t>
      </w:r>
      <w:r>
        <w:rPr>
          <w:rFonts w:hint="eastAsia"/>
        </w:rPr>
        <w:t>做饭时，妈妈不小心将胡椒粉撒到了粗粒盐盒里，她想将胡椒粉与盐分离，苦于没有办法。小玉急中生智，拿了一根筷子在毛皮上摩擦几下，然后将筷子靠近胡椒粉，胡椒粉被吸到筷子上，成功地将其与粗粒盐分开。请回答：</w:t>
      </w:r>
    </w:p>
    <w:p w:rsidR="00155FD6" w14:paraId="6986FFFD" w14:textId="77777777">
      <w:pPr>
        <w:pStyle w:val="BodyText"/>
      </w:pPr>
    </w:p>
    <w:p w:rsidR="00155FD6" w14:paraId="7B177223" w14:textId="77777777">
      <w:pPr>
        <w:pStyle w:val="BodyText"/>
      </w:pPr>
    </w:p>
    <w:p w:rsidR="00155FD6" w14:paraId="4D8291C4" w14:textId="77777777"/>
    <w:p w:rsidR="00155FD6" w14:paraId="251ED928" w14:textId="77777777">
      <w:pPr>
        <w:pStyle w:val="PlainTex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5FD6" w14:paraId="2B7D9BEA" w14:textId="77777777">
      <w:pPr>
        <w:pStyle w:val="PlainTex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5FD6" w14:paraId="0CD32552" w14:textId="77777777">
      <w:pPr>
        <w:pStyle w:val="PlainTex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5FD6" w14:paraId="1B4B6EF1" w14:textId="77777777">
      <w:pPr>
        <w:pStyle w:val="PlainText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五．实验探究题（每空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分，共</w:t>
      </w:r>
      <w:r>
        <w:rPr>
          <w:rFonts w:ascii="Times New Roman" w:hAnsi="Times New Roman" w:cs="Times New Roman" w:hint="eastAsia"/>
          <w:sz w:val="28"/>
          <w:szCs w:val="28"/>
        </w:rPr>
        <w:t>30</w:t>
      </w:r>
      <w:r>
        <w:rPr>
          <w:rFonts w:ascii="Times New Roman" w:hAnsi="Times New Roman" w:cs="Times New Roman" w:hint="eastAsia"/>
          <w:sz w:val="28"/>
          <w:szCs w:val="28"/>
        </w:rPr>
        <w:t>分）</w:t>
      </w:r>
    </w:p>
    <w:p w:rsidR="00155FD6" w14:paraId="37EBD736" w14:textId="77777777"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4</w:t>
      </w:r>
      <w:r>
        <w:t>．如图所示，</w:t>
      </w:r>
      <w:r>
        <w:rPr>
          <w:rFonts w:hint="eastAsia"/>
        </w:rPr>
        <w:t>小明</w:t>
      </w:r>
      <w:r>
        <w:t>用玻璃板代替平面镜探究平面镜成像的特点。</w:t>
      </w:r>
    </w:p>
    <w:p w:rsidR="00155FD6" w14:paraId="6DAC0D47" w14:textId="7777777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752600" cy="1162050"/>
            <wp:effectExtent l="0" t="0" r="0" b="6350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FD6" w14:paraId="7C8654C0" w14:textId="77777777">
      <w:pPr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rPr>
          <w:rFonts w:hint="eastAsia"/>
        </w:rPr>
        <w:t>实验中选择玻璃板代替平面镜的目的是</w:t>
      </w:r>
      <w:r>
        <w:rPr>
          <w:rFonts w:hint="eastAsia"/>
        </w:rPr>
        <w:t>_</w:t>
      </w:r>
      <w:r>
        <w:t>________________________________</w:t>
      </w:r>
      <w:r>
        <w:t>；</w:t>
      </w:r>
    </w:p>
    <w:p w:rsidR="00155FD6" w14:paraId="486E429C" w14:textId="77777777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rPr>
          <w:rFonts w:hint="eastAsia"/>
        </w:rPr>
        <w:t>实验中，小明发现未点燃蜡烛</w:t>
      </w:r>
      <w:r>
        <w:rPr>
          <w:rFonts w:hint="eastAsia"/>
        </w:rPr>
        <w:t>B</w:t>
      </w:r>
      <w:r>
        <w:rPr>
          <w:rFonts w:hint="eastAsia"/>
        </w:rPr>
        <w:t>始终无法与像重合，可能的原因是</w:t>
      </w:r>
      <w:r>
        <w:rPr>
          <w:rFonts w:hint="eastAsia"/>
        </w:rPr>
        <w:t>_</w:t>
      </w:r>
      <w:r>
        <w:t>_____________________</w:t>
      </w:r>
    </w:p>
    <w:p w:rsidR="00155FD6" w14:paraId="48FE3410" w14:textId="77777777">
      <w:pPr>
        <w:spacing w:line="360" w:lineRule="auto"/>
        <w:jc w:val="left"/>
        <w:textAlignment w:val="center"/>
      </w:pPr>
      <w:r>
        <w:t>(3)</w:t>
      </w:r>
      <w:r>
        <w:rPr>
          <w:rFonts w:hint="eastAsia"/>
        </w:rPr>
        <w:t>为了确定成像的性质，小明在</w:t>
      </w:r>
      <w:r>
        <w:rPr>
          <w:rFonts w:hint="eastAsia"/>
        </w:rPr>
        <w:t>B</w:t>
      </w:r>
      <w:r>
        <w:rPr>
          <w:rFonts w:hint="eastAsia"/>
        </w:rPr>
        <w:t>处放一光屏，眼睛应在</w:t>
      </w:r>
      <w:r>
        <w:rPr>
          <w:rFonts w:hint="eastAsia"/>
        </w:rPr>
        <w:t>_</w:t>
      </w:r>
      <w:r>
        <w:t>__________</w:t>
      </w:r>
      <w:r>
        <w:rPr>
          <w:rFonts w:hint="eastAsia"/>
        </w:rPr>
        <w:t>（选填“</w:t>
      </w:r>
      <w:r>
        <w:rPr>
          <w:rFonts w:hint="eastAsia"/>
        </w:rPr>
        <w:t>A</w:t>
      </w:r>
      <w:r>
        <w:rPr>
          <w:rFonts w:hint="eastAsia"/>
        </w:rPr>
        <w:t>”或者</w:t>
      </w:r>
      <w:r>
        <w:t>”B”</w:t>
      </w:r>
      <w:r>
        <w:rPr>
          <w:rFonts w:hint="eastAsia"/>
        </w:rPr>
        <w:t>）这一侧观察，来确定像的虚实。</w:t>
      </w:r>
    </w:p>
    <w:p w:rsidR="00155FD6" w14:paraId="5B201809" w14:textId="77777777">
      <w:pPr>
        <w:pStyle w:val="BodyText"/>
        <w:rPr>
          <w:rFonts w:asciiTheme="minorHAnsi" w:eastAsiaTheme="minorEastAsia" w:hAnsiTheme="minorHAnsi" w:cstheme="minorBidi"/>
          <w:sz w:val="21"/>
          <w:szCs w:val="24"/>
          <w:lang w:val="en-US" w:bidi="ar-SA"/>
        </w:rPr>
      </w:pPr>
      <w:r>
        <w:rPr>
          <w:rFonts w:hint="eastAsia"/>
          <w:lang w:val="en-US" w:bidi="ar-SA"/>
        </w:rPr>
        <w:t>（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4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）将蜡烛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A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远离玻璃板，则镜子的像大小将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_</w:t>
      </w:r>
      <w:r>
        <w:rPr>
          <w:rFonts w:asciiTheme="minorHAnsi" w:eastAsiaTheme="minorEastAsia" w:hAnsiTheme="minorHAnsi" w:cstheme="minorBidi"/>
          <w:sz w:val="21"/>
          <w:szCs w:val="24"/>
          <w:lang w:val="en-US" w:bidi="ar-SA"/>
        </w:rPr>
        <w:t>_________________.</w:t>
      </w:r>
    </w:p>
    <w:p w:rsidR="00155FD6" w14:paraId="79470362" w14:textId="77777777">
      <w:pPr>
        <w:pStyle w:val="BodyText"/>
        <w:ind w:firstLine="105" w:firstLineChars="50"/>
        <w:rPr>
          <w:rFonts w:asciiTheme="minorHAnsi" w:eastAsiaTheme="minorEastAsia" w:hAnsiTheme="minorHAnsi" w:cstheme="minorBidi"/>
          <w:sz w:val="21"/>
          <w:szCs w:val="24"/>
          <w:lang w:val="en-US" w:bidi="ar-SA"/>
        </w:rPr>
      </w:pP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(5)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将点燃的蜡烛</w:t>
      </w:r>
      <w:r>
        <w:rPr>
          <w:rFonts w:asciiTheme="minorHAnsi" w:eastAsiaTheme="minorEastAsia" w:hAnsiTheme="minorHAnsi" w:cstheme="minorBidi"/>
          <w:sz w:val="21"/>
          <w:szCs w:val="24"/>
          <w:lang w:val="en-US" w:bidi="ar-SA"/>
        </w:rPr>
        <w:t>A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放在玻璃板前</w:t>
      </w:r>
      <w:r>
        <w:rPr>
          <w:rFonts w:asciiTheme="minorHAnsi" w:eastAsiaTheme="minorEastAsia" w:hAnsiTheme="minorHAnsi" w:cstheme="minorBidi"/>
          <w:sz w:val="21"/>
          <w:szCs w:val="24"/>
          <w:lang w:val="en-US" w:bidi="ar-SA"/>
        </w:rPr>
        <w:t>5 cm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处，将玻璃板向右平移，则蜡烛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A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的像将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____________(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填“向左移动”“向右移动”“位置不变”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)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．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 xml:space="preserve"> </w:t>
      </w:r>
    </w:p>
    <w:p w:rsidR="00155FD6" w14:paraId="3459B8F1" w14:textId="77777777">
      <w:pPr>
        <w:pStyle w:val="BodyText"/>
        <w:rPr>
          <w:rFonts w:asciiTheme="minorHAnsi" w:eastAsiaTheme="minorEastAsia" w:hAnsiTheme="minorHAnsi" w:cstheme="minorBidi"/>
          <w:sz w:val="21"/>
          <w:szCs w:val="24"/>
          <w:lang w:val="en-US" w:bidi="ar-SA"/>
        </w:rPr>
      </w:pPr>
      <w:r>
        <w:rPr>
          <w:rFonts w:asciiTheme="minorHAnsi" w:eastAsiaTheme="minorEastAsia" w:hAnsiTheme="minorHAnsi" w:cstheme="minorBidi"/>
          <w:sz w:val="21"/>
          <w:szCs w:val="24"/>
          <w:lang w:val="en-US" w:bidi="ar-SA"/>
        </w:rPr>
        <w:t>(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6</w:t>
      </w:r>
      <w:r>
        <w:rPr>
          <w:rFonts w:asciiTheme="minorHAnsi" w:eastAsiaTheme="minorEastAsia" w:hAnsiTheme="minorHAnsi" w:cstheme="minorBidi"/>
          <w:sz w:val="21"/>
          <w:szCs w:val="24"/>
          <w:lang w:val="en-US" w:bidi="ar-SA"/>
        </w:rPr>
        <w:t>)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在实验过程中，小强通过平面镜观察到身后墙上的“电子时钟”显示时间为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22:01</w:t>
      </w:r>
      <w:r>
        <w:rPr>
          <w:rFonts w:asciiTheme="minorHAnsi" w:eastAsiaTheme="minorEastAsia" w:hAnsiTheme="minorHAnsi" w:cstheme="minorBidi" w:hint="eastAsia"/>
          <w:sz w:val="21"/>
          <w:szCs w:val="24"/>
          <w:lang w:val="en-US" w:bidi="ar-SA"/>
        </w:rPr>
        <w:t>，则此时真实的时间是</w:t>
      </w:r>
      <w:r>
        <w:rPr>
          <w:rFonts w:asciiTheme="minorHAnsi" w:eastAsiaTheme="minorEastAsia" w:hAnsiTheme="minorHAnsi" w:cstheme="minorBidi"/>
          <w:sz w:val="21"/>
          <w:szCs w:val="24"/>
          <w:lang w:val="en-US" w:bidi="ar-SA"/>
        </w:rPr>
        <w:t>___</w:t>
      </w:r>
      <w:r>
        <w:rPr>
          <w:rFonts w:asciiTheme="minorHAnsi" w:eastAsiaTheme="minorEastAsia" w:hAnsiTheme="minorHAnsi" w:cstheme="minorBidi"/>
          <w:sz w:val="21"/>
          <w:szCs w:val="24"/>
          <w:lang w:val="en-US" w:bidi="ar-SA"/>
        </w:rPr>
        <w:t>_____.</w:t>
      </w:r>
    </w:p>
    <w:p w:rsidR="00155FD6" w14:paraId="7118D695" w14:textId="77777777"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5</w:t>
      </w:r>
      <w:r>
        <w:rPr>
          <w:rFonts w:hint="eastAsia"/>
        </w:rPr>
        <w:t>.</w:t>
      </w:r>
      <w:r>
        <w:rPr>
          <w:rFonts w:hint="eastAsia"/>
        </w:rPr>
        <w:t>某小组在“探究凸透镜成像的规律”的实验中</w:t>
      </w:r>
    </w:p>
    <w:p w:rsidR="00155FD6" w14:paraId="60ECF495" w14:textId="77777777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）实验前，要调整烛焰、凸透镜、光屏三者的中心在同一高度，如果发现光屏上的像太高了，可以通过将凸透镜向</w:t>
      </w:r>
      <w:r>
        <w:rPr>
          <w:rFonts w:hint="eastAsia"/>
        </w:rPr>
        <w:t>_________</w:t>
      </w:r>
      <w:r>
        <w:rPr>
          <w:rFonts w:hint="eastAsia"/>
        </w:rPr>
        <w:t>移动，将像调整到光屏中央。</w:t>
      </w:r>
    </w:p>
    <w:p w:rsidR="00155FD6" w14:paraId="7D6FEC0A" w14:textId="77777777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）通过调整，恰好在光屏上得到烛焰等大的像，如图所示，则所用凸透镜的焦距</w:t>
      </w:r>
    </w:p>
    <w:p w:rsidR="00155FD6" w14:paraId="49BF3BC3" w14:textId="77777777">
      <w:pPr>
        <w:spacing w:line="360" w:lineRule="auto"/>
        <w:jc w:val="left"/>
        <w:textAlignment w:val="center"/>
      </w:pPr>
      <w:r>
        <w:rPr>
          <w:rFonts w:hint="eastAsia"/>
        </w:rPr>
        <w:t>是</w:t>
      </w:r>
      <w:r>
        <w:rPr>
          <w:rFonts w:hint="eastAsia"/>
          <w:u w:val="single"/>
        </w:rPr>
        <w:t>　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　</w:t>
      </w:r>
      <w:r>
        <w:rPr>
          <w:rFonts w:hint="eastAsia"/>
        </w:rPr>
        <w:t>cm</w:t>
      </w:r>
      <w:r>
        <w:rPr>
          <w:rFonts w:hint="eastAsia"/>
        </w:rPr>
        <w:t>。</w:t>
      </w:r>
    </w:p>
    <w:p w:rsidR="00155FD6" w14:paraId="486472B1" w14:textId="77777777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）在图中，把蜡烛向左移动</w:t>
      </w:r>
      <w:r>
        <w:rPr>
          <w:rFonts w:hint="eastAsia"/>
        </w:rPr>
        <w:t>15cm</w:t>
      </w:r>
      <w:r>
        <w:rPr>
          <w:rFonts w:hint="eastAsia"/>
        </w:rPr>
        <w:t>，凸透镜的位置不变，应把光屏向</w:t>
      </w:r>
      <w:r>
        <w:rPr>
          <w:rFonts w:hint="eastAsia"/>
          <w:u w:val="single"/>
        </w:rPr>
        <w:t>　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　</w:t>
      </w:r>
      <w:r>
        <w:rPr>
          <w:rFonts w:hint="eastAsia"/>
        </w:rPr>
        <w:t>（选填“左”或“右”）适当调节，才能在光屏上得到烛焰清晰倒立、</w:t>
      </w:r>
      <w:r>
        <w:rPr>
          <w:rFonts w:hint="eastAsia"/>
          <w:u w:val="single"/>
        </w:rPr>
        <w:t>　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　</w:t>
      </w:r>
      <w:r>
        <w:rPr>
          <w:rFonts w:hint="eastAsia"/>
        </w:rPr>
        <w:t>（选填“放大”、“缩小”或“不变”）的实像。接下来改用焦</w:t>
      </w:r>
      <w:r>
        <w:rPr>
          <w:rFonts w:hint="eastAsia"/>
        </w:rPr>
        <w:t>距为</w:t>
      </w:r>
      <w:r>
        <w:rPr>
          <w:rFonts w:hint="eastAsia"/>
        </w:rPr>
        <w:t>15cm</w:t>
      </w:r>
      <w:r>
        <w:rPr>
          <w:rFonts w:hint="eastAsia"/>
        </w:rPr>
        <w:t>的凸透镜继续进行实验，如果不改变蜡烛和凸透镜的位置，要在光屏上成清晰的像，应把光屏向</w:t>
      </w:r>
      <w:r>
        <w:rPr>
          <w:rFonts w:hint="eastAsia"/>
          <w:u w:val="single"/>
        </w:rPr>
        <w:t>　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　</w:t>
      </w:r>
      <w:r>
        <w:rPr>
          <w:rFonts w:hint="eastAsia"/>
        </w:rPr>
        <w:t>（选填“左”或“右”）适当调节。</w:t>
      </w:r>
    </w:p>
    <w:p w:rsidR="00155FD6" w14:paraId="5090DBBF" w14:textId="77777777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）在探究凸透镜成像的过程中，如果在凸透镜和蜡烛前面再加一个凸透镜，不移动光屏，则可以通过将蜡烛向</w:t>
      </w:r>
      <w:r>
        <w:rPr>
          <w:rFonts w:hint="eastAsia"/>
        </w:rPr>
        <w:t>___________</w:t>
      </w:r>
      <w:r>
        <w:rPr>
          <w:rFonts w:hint="eastAsia"/>
        </w:rPr>
        <w:t>移动来将像调整到光屏上。</w:t>
      </w:r>
    </w:p>
    <w:p w:rsidR="00155FD6" w14:paraId="604B1A5B" w14:textId="77777777">
      <w:pPr>
        <w:spacing w:line="480" w:lineRule="auto"/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noProof/>
          <w:szCs w:val="21"/>
        </w:rPr>
        <w:drawing>
          <wp:inline distT="0" distB="0" distL="114300" distR="114300">
            <wp:extent cx="2715260" cy="1085850"/>
            <wp:effectExtent l="0" t="0" r="2540" b="6350"/>
            <wp:docPr id="58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526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FD6" w14:paraId="3C3F0B72" w14:textId="77777777">
      <w:pPr>
        <w:spacing w:line="360" w:lineRule="auto"/>
        <w:jc w:val="left"/>
        <w:textAlignment w:val="center"/>
      </w:pPr>
    </w:p>
    <w:p w:rsidR="00155FD6" w14:paraId="59A6EDF4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</w:t>
      </w:r>
      <w:r>
        <w:t>6</w:t>
      </w:r>
      <w:r>
        <w:rPr>
          <w:rFonts w:hint="eastAsia"/>
        </w:rPr>
        <w:t>、</w:t>
      </w:r>
      <w:r>
        <w:t>12</w:t>
      </w:r>
      <w:r>
        <w:t>．</w:t>
      </w:r>
      <w:r>
        <w:rPr>
          <w:rFonts w:ascii="宋体" w:hAnsi="宋体" w:cs="宋体"/>
        </w:rPr>
        <w:t>在探究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电动机为什么会转动</w:t>
      </w:r>
      <w:r>
        <w:rPr>
          <w:rFonts w:ascii="宋体" w:hAnsi="宋体" w:cs="宋体"/>
        </w:rPr>
        <w:t>”</w:t>
      </w:r>
      <w:r>
        <w:rPr>
          <w:rFonts w:ascii="宋体" w:hAnsi="宋体" w:cs="宋体"/>
        </w:rPr>
        <w:t>的实验中：</w:t>
      </w:r>
    </w:p>
    <w:p w:rsidR="00155FD6" w14:paraId="740385CD" w14:textId="7777777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90115" cy="1329055"/>
            <wp:effectExtent l="19050" t="0" r="635" b="0"/>
            <wp:docPr id="6" name="图片 3526707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52670746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11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FD6" w14:paraId="4630F359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</w:t>
      </w:r>
      <w:r>
        <w:rPr>
          <w:rFonts w:ascii="宋体" w:hAnsi="宋体" w:cs="宋体" w:hint="eastAsia"/>
        </w:rPr>
        <w:t>以上实验中，用一个小磁针代替</w:t>
      </w:r>
      <w:r>
        <w:rPr>
          <w:rFonts w:ascii="宋体" w:hAnsi="宋体" w:cs="宋体" w:hint="eastAsia"/>
        </w:rPr>
        <w:t>U</w:t>
      </w:r>
      <w:r>
        <w:rPr>
          <w:rFonts w:ascii="宋体" w:hAnsi="宋体" w:cs="宋体" w:hint="eastAsia"/>
        </w:rPr>
        <w:t>型磁铁，闭合开关，发现小磁针发生偏转，这个历史上著名的实验叫做</w:t>
      </w:r>
      <w:r>
        <w:rPr>
          <w:rFonts w:ascii="宋体" w:hAnsi="宋体" w:cs="宋体" w:hint="eastAsia"/>
        </w:rPr>
        <w:t>________________</w:t>
      </w:r>
      <w:r>
        <w:rPr>
          <w:rFonts w:ascii="宋体" w:hAnsi="宋体" w:cs="宋体" w:hint="eastAsia"/>
        </w:rPr>
        <w:t>实验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。</w:t>
      </w:r>
    </w:p>
    <w:p w:rsidR="00155FD6" w14:paraId="5EF46A22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）如图所示，将一根导体</w:t>
      </w:r>
      <w:r>
        <w:rPr>
          <w:rFonts w:eastAsia="Times New Roman"/>
          <w:i/>
        </w:rPr>
        <w:t>ab</w:t>
      </w:r>
      <w:r>
        <w:rPr>
          <w:rFonts w:ascii="宋体" w:hAnsi="宋体" w:cs="宋体"/>
        </w:rPr>
        <w:t>置于蹄形磁体的两极之间，未闭合开关前，导体</w:t>
      </w:r>
      <w:r>
        <w:rPr>
          <w:rFonts w:hint="eastAsia"/>
        </w:rPr>
        <w:t>ab</w:t>
      </w:r>
      <w:r>
        <w:rPr>
          <w:rFonts w:hint="eastAsia"/>
        </w:rPr>
        <w:t>静止</w:t>
      </w:r>
      <w:r>
        <w:rPr>
          <w:rFonts w:ascii="宋体" w:hAnsi="宋体" w:cs="宋体"/>
        </w:rPr>
        <w:t>，闭合开关后，导体</w:t>
      </w:r>
      <w:r>
        <w:rPr>
          <w:rFonts w:hint="eastAsia"/>
        </w:rPr>
        <w:t>ab</w:t>
      </w:r>
      <w:r>
        <w:rPr>
          <w:rFonts w:hint="eastAsia"/>
        </w:rPr>
        <w:t>向右运动</w:t>
      </w:r>
      <w:r>
        <w:rPr>
          <w:rFonts w:ascii="宋体" w:hAnsi="宋体" w:cs="宋体"/>
        </w:rPr>
        <w:t>，</w:t>
      </w:r>
      <w:r>
        <w:rPr>
          <w:rFonts w:ascii="宋体" w:hAnsi="宋体" w:cs="宋体" w:hint="eastAsia"/>
        </w:rPr>
        <w:t>这个实验</w:t>
      </w:r>
      <w:r>
        <w:rPr>
          <w:rFonts w:ascii="宋体" w:hAnsi="宋体" w:cs="宋体"/>
        </w:rPr>
        <w:t>说明</w:t>
      </w:r>
      <w:r>
        <w:rPr>
          <w:rFonts w:ascii="宋体" w:hAnsi="宋体" w:cs="宋体" w:hint="eastAsia"/>
        </w:rPr>
        <w:t>___________________________</w:t>
      </w:r>
      <w:r>
        <w:rPr>
          <w:rFonts w:ascii="宋体" w:hAnsi="宋体" w:cs="宋体"/>
        </w:rPr>
        <w:t>。</w:t>
      </w:r>
    </w:p>
    <w:p w:rsidR="00155FD6" w14:paraId="61987B28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）断开开关，将图中磁体的</w:t>
      </w:r>
      <w:r>
        <w:rPr>
          <w:rFonts w:eastAsia="Times New Roman"/>
        </w:rPr>
        <w:t>N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S</w:t>
      </w:r>
      <w:r>
        <w:rPr>
          <w:rFonts w:ascii="宋体" w:hAnsi="宋体" w:cs="宋体"/>
        </w:rPr>
        <w:t>极对调，再闭合开关，会发现导体</w:t>
      </w:r>
      <w:r>
        <w:rPr>
          <w:rFonts w:eastAsia="Times New Roman"/>
          <w:i/>
        </w:rPr>
        <w:t>ab</w:t>
      </w:r>
      <w:r>
        <w:rPr>
          <w:rFonts w:ascii="宋体" w:hAnsi="宋体" w:cs="宋体" w:hint="eastAsia"/>
        </w:rPr>
        <w:t>向右运动</w:t>
      </w:r>
      <w:r>
        <w:rPr>
          <w:rFonts w:ascii="宋体" w:hAnsi="宋体" w:cs="宋体"/>
        </w:rPr>
        <w:t>，说明</w:t>
      </w:r>
      <w:r>
        <w:rPr>
          <w:rFonts w:ascii="宋体" w:hAnsi="宋体" w:cs="宋体" w:hint="eastAsia"/>
        </w:rPr>
        <w:t>导体</w:t>
      </w:r>
      <w:r>
        <w:rPr>
          <w:rFonts w:ascii="宋体" w:hAnsi="宋体" w:cs="宋体" w:hint="eastAsia"/>
        </w:rPr>
        <w:t>ab</w:t>
      </w:r>
      <w:r>
        <w:rPr>
          <w:rFonts w:ascii="宋体" w:hAnsi="宋体" w:cs="宋体"/>
        </w:rPr>
        <w:t>的受力方向与</w:t>
      </w:r>
      <w:r>
        <w:rPr>
          <w:rFonts w:ascii="宋体" w:hAnsi="宋体" w:cs="宋体" w:hint="eastAsia"/>
        </w:rPr>
        <w:t>______________</w:t>
      </w:r>
      <w:r>
        <w:rPr>
          <w:rFonts w:ascii="宋体" w:hAnsi="宋体" w:cs="宋体"/>
        </w:rPr>
        <w:t>有关。</w:t>
      </w:r>
    </w:p>
    <w:p w:rsidR="00155FD6" w14:paraId="31B9A172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</w:t>
      </w:r>
      <w:r>
        <w:rPr>
          <w:rFonts w:ascii="宋体" w:hAnsi="宋体" w:cs="宋体" w:hint="eastAsia"/>
        </w:rPr>
        <w:t>将变阻器的滑片向左移动，发现导体</w:t>
      </w:r>
      <w:r>
        <w:rPr>
          <w:rFonts w:ascii="宋体" w:hAnsi="宋体" w:cs="宋体" w:hint="eastAsia"/>
        </w:rPr>
        <w:t>ab</w:t>
      </w:r>
      <w:r>
        <w:rPr>
          <w:rFonts w:ascii="宋体" w:hAnsi="宋体" w:cs="宋体" w:hint="eastAsia"/>
        </w:rPr>
        <w:t>受力后运动偏离竖</w:t>
      </w:r>
      <w:r>
        <w:rPr>
          <w:rFonts w:ascii="宋体" w:hAnsi="宋体" w:cs="宋体" w:hint="eastAsia"/>
        </w:rPr>
        <w:t>直方向的角度变</w:t>
      </w:r>
      <w:r>
        <w:rPr>
          <w:rFonts w:ascii="宋体" w:hAnsi="宋体" w:cs="宋体" w:hint="eastAsia"/>
        </w:rPr>
        <w:t>_____</w:t>
      </w:r>
      <w:r>
        <w:rPr>
          <w:rFonts w:ascii="宋体" w:hAnsi="宋体" w:cs="宋体"/>
        </w:rPr>
        <w:t>。</w:t>
      </w:r>
    </w:p>
    <w:p w:rsidR="00155FD6" w14:paraId="39736C2E" w14:textId="77777777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3102610</wp:posOffset>
            </wp:positionH>
            <wp:positionV relativeFrom="paragraph">
              <wp:posOffset>272415</wp:posOffset>
            </wp:positionV>
            <wp:extent cx="3112135" cy="1414145"/>
            <wp:effectExtent l="19050" t="0" r="0" b="0"/>
            <wp:wrapThrough wrapText="bothSides">
              <wp:wrapPolygon>
                <wp:start x="-132" y="0"/>
                <wp:lineTo x="-132" y="21241"/>
                <wp:lineTo x="21552" y="21241"/>
                <wp:lineTo x="21552" y="0"/>
                <wp:lineTo x="-132" y="0"/>
              </wp:wrapPolygon>
            </wp:wrapThrough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>
                      <a:lum bright="-6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27</w:t>
      </w:r>
      <w:r>
        <w:rPr>
          <w:rFonts w:hint="eastAsia"/>
        </w:rPr>
        <w:t>、实验小组利用天平、量筒和烧杯等器材测量牛奶的密度。</w:t>
      </w:r>
    </w:p>
    <w:p w:rsidR="00155FD6" w14:paraId="1C09EB6B" w14:textId="77777777">
      <w:pPr>
        <w:spacing w:line="360" w:lineRule="auto"/>
        <w:jc w:val="left"/>
        <w:textAlignment w:val="center"/>
      </w:pPr>
      <w:r>
        <w:rPr>
          <w:rFonts w:hint="eastAsia"/>
        </w:rPr>
        <w:t>(1)</w:t>
      </w:r>
      <w:r>
        <w:rPr>
          <w:rFonts w:hint="eastAsia"/>
        </w:rPr>
        <w:t>天平调平衡后</w:t>
      </w:r>
      <w:r>
        <w:rPr>
          <w:rFonts w:hint="eastAsia"/>
        </w:rPr>
        <w:t>,</w:t>
      </w:r>
      <w:r>
        <w:rPr>
          <w:rFonts w:hint="eastAsia"/>
        </w:rPr>
        <w:t>将适量的牛奶倒人烧杯中</w:t>
      </w:r>
      <w:r>
        <w:rPr>
          <w:rFonts w:hint="eastAsia"/>
        </w:rPr>
        <w:t>,</w:t>
      </w:r>
      <w:r>
        <w:rPr>
          <w:rFonts w:hint="eastAsia"/>
        </w:rPr>
        <w:t>并用天平测量烧杯和牛奶的总质量</w:t>
      </w:r>
      <w:r>
        <w:rPr>
          <w:rFonts w:hint="eastAsia"/>
        </w:rPr>
        <w:t>,</w:t>
      </w:r>
      <w:r>
        <w:rPr>
          <w:rFonts w:hint="eastAsia"/>
        </w:rPr>
        <w:t>通过加减砝码的一番操作</w:t>
      </w:r>
      <w:r>
        <w:rPr>
          <w:rFonts w:hint="eastAsia"/>
        </w:rPr>
        <w:t>,</w:t>
      </w:r>
      <w:r>
        <w:rPr>
          <w:rFonts w:hint="eastAsia"/>
        </w:rPr>
        <w:t>当小明将砝码盒中最小的砝码放入右盘后</w:t>
      </w:r>
      <w:r>
        <w:rPr>
          <w:rFonts w:hint="eastAsia"/>
        </w:rPr>
        <w:t>,</w:t>
      </w:r>
      <w:r>
        <w:rPr>
          <w:rFonts w:hint="eastAsia"/>
        </w:rPr>
        <w:t>横梁指针如图甲所示</w:t>
      </w:r>
      <w:r>
        <w:rPr>
          <w:rFonts w:hint="eastAsia"/>
        </w:rPr>
        <w:t>,</w:t>
      </w:r>
      <w:r>
        <w:rPr>
          <w:rFonts w:hint="eastAsia"/>
        </w:rPr>
        <w:t>接下来他应该</w:t>
      </w:r>
      <w:r>
        <w:rPr>
          <w:rFonts w:hint="eastAsia"/>
        </w:rPr>
        <w:t>_______(</w:t>
      </w:r>
      <w:r>
        <w:rPr>
          <w:rFonts w:hint="eastAsia"/>
        </w:rPr>
        <w:t>选填序号</w:t>
      </w:r>
      <w:r>
        <w:rPr>
          <w:rFonts w:hint="eastAsia"/>
        </w:rPr>
        <w:t>)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155FD6" w14:paraId="43991F05" w14:textId="77777777">
      <w:pPr>
        <w:spacing w:line="360" w:lineRule="auto"/>
        <w:jc w:val="left"/>
        <w:textAlignment w:val="center"/>
      </w:pPr>
      <w:r>
        <w:rPr>
          <w:rFonts w:hint="eastAsia"/>
        </w:rPr>
        <w:t>A.</w:t>
      </w:r>
      <w:r>
        <w:rPr>
          <w:rFonts w:hint="eastAsia"/>
        </w:rPr>
        <w:t>向左调节平衡螺母</w:t>
      </w:r>
      <w:r>
        <w:rPr>
          <w:rFonts w:hint="eastAsia"/>
        </w:rPr>
        <w:t xml:space="preserve">              B.</w:t>
      </w:r>
      <w:r>
        <w:rPr>
          <w:rFonts w:hint="eastAsia"/>
        </w:rPr>
        <w:t>移动游码</w:t>
      </w:r>
    </w:p>
    <w:p w:rsidR="00155FD6" w14:paraId="6447D0AA" w14:textId="77777777">
      <w:pPr>
        <w:spacing w:line="360" w:lineRule="auto"/>
        <w:jc w:val="left"/>
        <w:textAlignment w:val="center"/>
      </w:pPr>
      <w:r>
        <w:rPr>
          <w:rFonts w:hint="eastAsia"/>
        </w:rPr>
        <w:t>C.</w:t>
      </w:r>
      <w:r>
        <w:rPr>
          <w:rFonts w:hint="eastAsia"/>
        </w:rPr>
        <w:t>取下最小的砝码后移动游码</w:t>
      </w:r>
    </w:p>
    <w:p w:rsidR="00155FD6" w14:paraId="321CFF65" w14:textId="77777777">
      <w:pPr>
        <w:spacing w:line="360" w:lineRule="auto"/>
        <w:jc w:val="left"/>
        <w:textAlignment w:val="center"/>
      </w:pPr>
      <w:r>
        <w:rPr>
          <w:rFonts w:hint="eastAsia"/>
        </w:rPr>
        <w:t>(2)</w:t>
      </w:r>
      <w:r>
        <w:rPr>
          <w:rFonts w:hint="eastAsia"/>
        </w:rPr>
        <w:t>测出烧杯和牛奶的总质量为</w:t>
      </w:r>
      <w:r>
        <w:rPr>
          <w:rFonts w:hint="eastAsia"/>
        </w:rPr>
        <w:t xml:space="preserve"> 116g</w:t>
      </w:r>
      <w:r>
        <w:rPr>
          <w:rFonts w:hint="eastAsia"/>
        </w:rPr>
        <w:t>后</w:t>
      </w:r>
      <w:r>
        <w:rPr>
          <w:rFonts w:hint="eastAsia"/>
        </w:rPr>
        <w:t>,</w:t>
      </w:r>
      <w:r>
        <w:rPr>
          <w:rFonts w:hint="eastAsia"/>
        </w:rPr>
        <w:t>将烧杯中的一部分牛奶倒人量筒</w:t>
      </w:r>
      <w:r>
        <w:rPr>
          <w:rFonts w:hint="eastAsia"/>
        </w:rPr>
        <w:t>,</w:t>
      </w:r>
      <w:r>
        <w:rPr>
          <w:rFonts w:hint="eastAsia"/>
        </w:rPr>
        <w:t>液面位置如图乙所示</w:t>
      </w:r>
      <w:r>
        <w:rPr>
          <w:rFonts w:hint="eastAsia"/>
        </w:rPr>
        <w:t>,</w:t>
      </w:r>
      <w:r>
        <w:rPr>
          <w:rFonts w:hint="eastAsia"/>
        </w:rPr>
        <w:t>则量筒中牛奶的体积为</w:t>
      </w:r>
      <w:r>
        <w:rPr>
          <w:rFonts w:hint="eastAsia"/>
        </w:rPr>
        <w:t>_______c</w:t>
      </w:r>
      <w:r>
        <w:rPr>
          <w:rFonts w:hint="eastAsia"/>
        </w:rPr>
        <w:t>m</w:t>
      </w:r>
      <w:r>
        <w:rPr>
          <w:rFonts w:ascii="宋体" w:hAnsi="宋体" w:cs="Times New Roman" w:hint="eastAsia"/>
          <w:szCs w:val="21"/>
          <w:vertAlign w:val="superscript"/>
        </w:rPr>
        <w:t>3</w:t>
      </w:r>
      <w:r>
        <w:rPr>
          <w:rFonts w:hint="eastAsia"/>
        </w:rPr>
        <w:t>。</w:t>
      </w:r>
    </w:p>
    <w:p w:rsidR="00155FD6" w14:paraId="1D7EA647" w14:textId="77777777">
      <w:pPr>
        <w:spacing w:line="360" w:lineRule="auto"/>
        <w:jc w:val="left"/>
        <w:textAlignment w:val="center"/>
      </w:pPr>
      <w:r>
        <w:rPr>
          <w:rFonts w:hint="eastAsia"/>
        </w:rPr>
        <w:t>(3)</w:t>
      </w:r>
      <w:r>
        <w:rPr>
          <w:rFonts w:hint="eastAsia"/>
        </w:rPr>
        <w:t>测量烧杯和剩余牛奶的总质量</w:t>
      </w:r>
      <w:r>
        <w:rPr>
          <w:rFonts w:hint="eastAsia"/>
        </w:rPr>
        <w:t>,</w:t>
      </w:r>
      <w:r>
        <w:rPr>
          <w:rFonts w:hint="eastAsia"/>
        </w:rPr>
        <w:t>天平横梁平衡时如图丙所示</w:t>
      </w:r>
      <w:r>
        <w:rPr>
          <w:rFonts w:hint="eastAsia"/>
        </w:rPr>
        <w:t>,</w:t>
      </w:r>
      <w:r>
        <w:rPr>
          <w:rFonts w:hint="eastAsia"/>
        </w:rPr>
        <w:t>则烧杯和剩余牛奶的总质量为</w:t>
      </w:r>
      <w:r>
        <w:rPr>
          <w:rFonts w:hint="eastAsia"/>
        </w:rPr>
        <w:t>_______g</w:t>
      </w:r>
      <w:r>
        <w:rPr>
          <w:rFonts w:hint="eastAsia"/>
        </w:rPr>
        <w:t>。</w:t>
      </w:r>
    </w:p>
    <w:p w:rsidR="00155FD6" w14:paraId="1EBDAA71" w14:textId="77777777">
      <w:pPr>
        <w:spacing w:line="360" w:lineRule="auto"/>
        <w:jc w:val="left"/>
        <w:textAlignment w:val="center"/>
      </w:pPr>
      <w:r>
        <w:rPr>
          <w:rFonts w:hint="eastAsia"/>
        </w:rPr>
        <w:t>(4)</w:t>
      </w:r>
      <w:r>
        <w:rPr>
          <w:rFonts w:hint="eastAsia"/>
        </w:rPr>
        <w:t>小明测量的牛奶密度为</w:t>
      </w:r>
      <w:r>
        <w:rPr>
          <w:rFonts w:hint="eastAsia"/>
        </w:rPr>
        <w:t>_______kg/m</w:t>
      </w:r>
      <w:r>
        <w:rPr>
          <w:rFonts w:ascii="宋体" w:hAnsi="宋体" w:cs="Times New Roman" w:hint="eastAsia"/>
          <w:szCs w:val="21"/>
          <w:vertAlign w:val="superscript"/>
        </w:rPr>
        <w:t>3</w:t>
      </w:r>
      <w:r>
        <w:rPr>
          <w:rFonts w:hint="eastAsia"/>
        </w:rPr>
        <w:t>。</w:t>
      </w:r>
    </w:p>
    <w:p w:rsidR="00155FD6" w14:paraId="6D4070D0" w14:textId="77777777">
      <w:pPr>
        <w:spacing w:line="360" w:lineRule="auto"/>
        <w:jc w:val="left"/>
        <w:textAlignment w:val="center"/>
      </w:pPr>
      <w:r>
        <w:rPr>
          <w:rFonts w:hint="eastAsia"/>
        </w:rPr>
        <w:t>(5)</w:t>
      </w:r>
      <w:r>
        <w:rPr>
          <w:rFonts w:hint="eastAsia"/>
        </w:rPr>
        <w:t>小明的同桌小金通过以下方法测量牛奶的密度：</w:t>
      </w:r>
    </w:p>
    <w:p w:rsidR="00155FD6" w14:paraId="5C34CB81" w14:textId="77777777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/>
        </w:rPr>
        <w:t>用天平测出金属块的质量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.</w:t>
      </w:r>
    </w:p>
    <w:p w:rsidR="00155FD6" w14:paraId="706FFC16" w14:textId="77777777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/>
        </w:rPr>
        <w:t>把金属块放入空烧杯中，往烧杯中倒入适量饮料使金属块浸没在饮料中，在烧杯液面位置做好标记．测出此时瓶和饮料的总质量为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.</w:t>
      </w:r>
    </w:p>
    <w:p w:rsidR="00155FD6" w14:paraId="1326CB3C" w14:textId="77777777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/>
        </w:rPr>
        <w:t>取出金属块，放在台面上．往烧杯中倒饮料，直至液面到达标记处，测出此时</w:t>
      </w:r>
      <w:r>
        <w:rPr>
          <w:rFonts w:ascii="Times New Roman" w:hAnsi="Times New Roman" w:cs="Times New Roman" w:hint="eastAsia"/>
        </w:rPr>
        <w:t>烧杯和液体</w:t>
      </w:r>
      <w:r>
        <w:rPr>
          <w:rFonts w:ascii="Times New Roman" w:hAnsi="Times New Roman" w:cs="Times New Roman"/>
        </w:rPr>
        <w:t>的总质量为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.</w:t>
      </w:r>
    </w:p>
    <w:p w:rsidR="00155FD6" w14:paraId="524F7E5C" w14:textId="77777777">
      <w:pPr>
        <w:spacing w:line="360" w:lineRule="auto"/>
        <w:jc w:val="left"/>
        <w:textAlignment w:val="center"/>
      </w:pPr>
      <w:r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用符号表示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．金属块取出时带走部分饮料</w:t>
      </w:r>
      <w:r>
        <w:rPr>
          <w:rFonts w:ascii="Times New Roman" w:hAnsi="Times New Roman" w:cs="Times New Roman" w:hint="eastAsia"/>
        </w:rPr>
        <w:t>，测量结果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偏大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偏小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hint="eastAsia"/>
        </w:rPr>
        <w:t>。</w:t>
      </w:r>
    </w:p>
    <w:p w:rsidR="00155FD6" w14:paraId="4EAF66CA" w14:textId="77777777">
      <w:pPr>
        <w:snapToGrid w:val="0"/>
        <w:spacing w:line="312" w:lineRule="auto"/>
        <w:jc w:val="left"/>
        <w:textAlignment w:val="center"/>
      </w:pPr>
      <w:r>
        <w:t>28</w:t>
      </w:r>
      <w:r>
        <w:t>．小欧和小阳同学想用</w:t>
      </w:r>
      <w:r>
        <w:t>“</w:t>
      </w:r>
      <w:r>
        <w:t>伏安法</w:t>
      </w:r>
      <w:r>
        <w:t>”</w:t>
      </w:r>
      <w:r>
        <w:t>来测量定值电阻</w:t>
      </w:r>
      <w:r>
        <w:rPr>
          <w:rFonts w:ascii="Times New Roman" w:eastAsia="Times New Roman" w:hAnsi="Times New Roman" w:cs="Times New Roman"/>
          <w:i/>
        </w:rPr>
        <w:t>R</w:t>
      </w:r>
      <w:r>
        <w:t>x</w:t>
      </w:r>
      <w:r>
        <w:t>的阻值，于是他在学校实验室借了一些器材，连接了如图甲所示的电路，电源电压恒定不变。</w:t>
      </w:r>
    </w:p>
    <w:p w:rsidR="00155FD6" w14:paraId="3A072548" w14:textId="77777777">
      <w:pPr>
        <w:snapToGrid w:val="0"/>
        <w:spacing w:line="312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3724275" cy="1524000"/>
            <wp:effectExtent l="0" t="0" r="9525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FD6" w14:paraId="3F2E0316" w14:textId="77777777">
      <w:pPr>
        <w:snapToGrid w:val="0"/>
        <w:spacing w:line="312" w:lineRule="auto"/>
        <w:jc w:val="left"/>
        <w:textAlignment w:val="center"/>
      </w:pPr>
      <w:r>
        <w:t>（</w:t>
      </w:r>
      <w:r>
        <w:rPr>
          <w:rFonts w:hint="eastAsia"/>
        </w:rPr>
        <w:t>1</w:t>
      </w:r>
      <w:r>
        <w:t>）用笔画线代替导线将图甲所示电路补充完整，要求滑动变阻器的滑片</w:t>
      </w:r>
      <w:r>
        <w:t>P</w:t>
      </w:r>
      <w:r>
        <w:t>向右移动时，电流表示数变大</w:t>
      </w:r>
    </w:p>
    <w:p w:rsidR="00155FD6" w14:paraId="63394B37" w14:textId="77777777">
      <w:pPr>
        <w:snapToGrid w:val="0"/>
        <w:spacing w:line="312" w:lineRule="auto"/>
        <w:jc w:val="left"/>
        <w:textAlignment w:val="center"/>
      </w:pPr>
      <w:r>
        <w:t>（</w:t>
      </w:r>
      <w:r>
        <w:rPr>
          <w:rFonts w:hint="eastAsia"/>
        </w:rPr>
        <w:t>2</w:t>
      </w:r>
      <w:r>
        <w:t>）闭合开关前，应将滑动变阻器的滑片调至最</w:t>
      </w:r>
      <w:r>
        <w:t>____</w:t>
      </w:r>
      <w:r>
        <w:t>_______</w:t>
      </w:r>
      <w:r>
        <w:t>端（选填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），此时，滑动变阻器在电路中除了能保护电路外，还有一个重要作用是</w:t>
      </w:r>
      <w:r>
        <w:t>___________</w:t>
      </w:r>
      <w:r>
        <w:t>；</w:t>
      </w:r>
    </w:p>
    <w:p w:rsidR="00155FD6" w14:paraId="28077039" w14:textId="77777777">
      <w:pPr>
        <w:snapToGrid w:val="0"/>
        <w:spacing w:line="312" w:lineRule="auto"/>
        <w:jc w:val="left"/>
        <w:textAlignment w:val="center"/>
      </w:pPr>
      <w:r>
        <w:t>（</w:t>
      </w:r>
      <w:r>
        <w:rPr>
          <w:rFonts w:hint="eastAsia"/>
        </w:rPr>
        <w:t>3</w:t>
      </w:r>
      <w:r>
        <w:t>）正确连接电路后，闭合开关前，看到电流表的指针指向零刻度线的左侧，造成这一现象的原因是</w:t>
      </w:r>
      <w:r>
        <w:t>___________</w:t>
      </w:r>
      <w:r>
        <w:t>；</w:t>
      </w:r>
    </w:p>
    <w:p w:rsidR="00155FD6" w14:paraId="4068FC1F" w14:textId="77777777">
      <w:pPr>
        <w:snapToGrid w:val="0"/>
        <w:spacing w:line="312" w:lineRule="auto"/>
        <w:jc w:val="left"/>
        <w:textAlignment w:val="center"/>
      </w:pPr>
      <w:r>
        <w:t>（</w:t>
      </w:r>
      <w:r>
        <w:rPr>
          <w:rFonts w:hint="eastAsia"/>
        </w:rPr>
        <w:t>4</w:t>
      </w:r>
      <w:r>
        <w:t>）闭合开关后，当电压表示数为</w:t>
      </w:r>
      <w:r>
        <w:t>2.6V</w:t>
      </w:r>
      <w:r>
        <w:t>时，电流表示数如图乙所示，则此时的电流值为</w:t>
      </w:r>
      <w:r>
        <w:t>___________A</w:t>
      </w:r>
      <w:r>
        <w:t>，计算</w:t>
      </w:r>
      <w:r>
        <w:rPr>
          <w:rFonts w:ascii="Times New Roman" w:eastAsia="Times New Roman" w:hAnsi="Times New Roman" w:cs="Times New Roman"/>
          <w:i/>
        </w:rPr>
        <w:t>R</w:t>
      </w:r>
      <w:r>
        <w:rPr>
          <w:rFonts w:ascii="Times New Roman" w:eastAsia="Times New Roman" w:hAnsi="Times New Roman" w:cs="Times New Roman"/>
          <w:i/>
          <w:vertAlign w:val="subscript"/>
        </w:rPr>
        <w:t>x</w:t>
      </w:r>
      <w:r>
        <w:t>的阻值为</w:t>
      </w:r>
      <w:r>
        <w:t>___________</w:t>
      </w:r>
      <w:r>
        <w:object>
          <v:shape id="_x0000_i1030" type="#_x0000_t75" alt="eqId0047f659c182291c84c224df6b5e993f" style="width:10.7pt;height:10.7pt" o:oleicon="f" o:ole="">
            <v:imagedata r:id="rId32" o:title="eqId0047f659c182291c84c224df6b5e993f"/>
          </v:shape>
          <o:OLEObject Type="Embed" ProgID="Equation.DSMT4" ShapeID="_x0000_i1030" DrawAspect="Content" ObjectID="_1757156685" r:id="rId33"/>
        </w:object>
      </w:r>
      <w:r>
        <w:t>，接下来他移动滑片，又测出两次对应的电压和电流值，并求出电阻，多次实验的目的是</w:t>
      </w:r>
      <w:r>
        <w:t>___________</w:t>
      </w:r>
      <w:r>
        <w:t>；</w:t>
      </w:r>
    </w:p>
    <w:p w:rsidR="00155FD6" w14:paraId="169CFAB2" w14:textId="77777777">
      <w:pPr>
        <w:snapToGrid w:val="0"/>
        <w:spacing w:line="312" w:lineRule="auto"/>
        <w:jc w:val="left"/>
        <w:textAlignment w:val="center"/>
      </w:pPr>
      <w:r>
        <w:t>A</w:t>
      </w:r>
      <w:r>
        <w:t>．求平均值减小误差</w:t>
      </w:r>
    </w:p>
    <w:p w:rsidR="00155FD6" w14:paraId="1F4A3271" w14:textId="77777777">
      <w:pPr>
        <w:snapToGrid w:val="0"/>
        <w:spacing w:line="312" w:lineRule="auto"/>
        <w:jc w:val="left"/>
        <w:textAlignment w:val="center"/>
      </w:pPr>
      <w:r>
        <w:t>B</w:t>
      </w:r>
      <w:r>
        <w:t>．寻找普遍规律</w:t>
      </w:r>
    </w:p>
    <w:p w:rsidR="00155FD6" w14:paraId="7C7DE03B" w14:textId="77777777">
      <w:pPr>
        <w:snapToGrid w:val="0"/>
        <w:spacing w:line="312" w:lineRule="auto"/>
        <w:jc w:val="left"/>
        <w:textAlignment w:val="center"/>
      </w:pPr>
      <w:r>
        <w:t>（</w:t>
      </w:r>
      <w:r>
        <w:rPr>
          <w:rFonts w:hint="eastAsia"/>
        </w:rPr>
        <w:t>5</w:t>
      </w:r>
      <w:r>
        <w:t>）另一组的小启和小宇同学测出了一个小灯泡的几组电流与电压值，如下表所示，由此可知，当电压为</w:t>
      </w:r>
      <w:r>
        <w:t>1V</w:t>
      </w:r>
      <w:r>
        <w:t>时，这个小灯泡的阻值可能为</w:t>
      </w:r>
      <w:r>
        <w:t>___________</w:t>
      </w:r>
      <w: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080"/>
        <w:gridCol w:w="613"/>
        <w:gridCol w:w="613"/>
        <w:gridCol w:w="613"/>
      </w:tblGrid>
      <w:tr w14:paraId="2F227E95" w14:textId="77777777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55FD6" w14:paraId="041026B5" w14:textId="77777777">
            <w:pPr>
              <w:snapToGrid w:val="0"/>
              <w:spacing w:line="312" w:lineRule="auto"/>
              <w:jc w:val="center"/>
            </w:pPr>
            <w:r>
              <w:t>实验次数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55FD6" w14:paraId="7AA99730" w14:textId="77777777">
            <w:pPr>
              <w:snapToGrid w:val="0"/>
              <w:spacing w:line="312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55FD6" w14:paraId="5719F76F" w14:textId="77777777">
            <w:pPr>
              <w:snapToGrid w:val="0"/>
              <w:spacing w:line="312" w:lineRule="auto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55FD6" w14:paraId="1A3645DA" w14:textId="77777777">
            <w:pPr>
              <w:snapToGrid w:val="0"/>
              <w:spacing w:line="312" w:lineRule="auto"/>
              <w:jc w:val="center"/>
            </w:pPr>
            <w:r>
              <w:t>3</w:t>
            </w:r>
          </w:p>
        </w:tc>
      </w:tr>
      <w:tr w14:paraId="24A5A99F" w14:textId="77777777">
        <w:tblPrEx>
          <w:tblW w:w="0" w:type="auto"/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55FD6" w14:paraId="595EF16B" w14:textId="77777777">
            <w:pPr>
              <w:snapToGrid w:val="0"/>
              <w:spacing w:line="312" w:lineRule="auto"/>
              <w:jc w:val="center"/>
            </w:pPr>
            <w:r>
              <w:t>电压</w:t>
            </w:r>
            <w:r>
              <w:t>/V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55FD6" w14:paraId="2A60872A" w14:textId="77777777">
            <w:pPr>
              <w:snapToGrid w:val="0"/>
              <w:spacing w:line="312" w:lineRule="auto"/>
              <w:jc w:val="center"/>
            </w:pPr>
            <w: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55FD6" w14:paraId="542E224F" w14:textId="77777777">
            <w:pPr>
              <w:snapToGrid w:val="0"/>
              <w:spacing w:line="312" w:lineRule="auto"/>
              <w:jc w:val="center"/>
            </w:pPr>
            <w:r>
              <w:t>2.0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55FD6" w14:paraId="08E7188E" w14:textId="77777777">
            <w:pPr>
              <w:snapToGrid w:val="0"/>
              <w:spacing w:line="312" w:lineRule="auto"/>
              <w:jc w:val="center"/>
            </w:pPr>
            <w:r>
              <w:t>2.5</w:t>
            </w:r>
          </w:p>
        </w:tc>
      </w:tr>
      <w:tr w14:paraId="204004E8" w14:textId="77777777">
        <w:tblPrEx>
          <w:tblW w:w="0" w:type="auto"/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55FD6" w14:paraId="02690EC9" w14:textId="77777777">
            <w:pPr>
              <w:snapToGrid w:val="0"/>
              <w:spacing w:line="312" w:lineRule="auto"/>
              <w:jc w:val="center"/>
            </w:pPr>
            <w:r>
              <w:t>电流</w:t>
            </w:r>
            <w:r>
              <w:t>/A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55FD6" w14:paraId="1368D637" w14:textId="77777777">
            <w:pPr>
              <w:snapToGrid w:val="0"/>
              <w:spacing w:line="312" w:lineRule="auto"/>
              <w:jc w:val="center"/>
            </w:pPr>
            <w:r>
              <w:t>0.20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55FD6" w14:paraId="37EEC15E" w14:textId="77777777">
            <w:pPr>
              <w:snapToGrid w:val="0"/>
              <w:spacing w:line="312" w:lineRule="auto"/>
              <w:jc w:val="center"/>
            </w:pPr>
            <w:r>
              <w:t>0.25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55FD6" w14:paraId="5D7D0545" w14:textId="77777777">
            <w:pPr>
              <w:snapToGrid w:val="0"/>
              <w:spacing w:line="312" w:lineRule="auto"/>
              <w:jc w:val="center"/>
            </w:pPr>
            <w:r>
              <w:t>0.28</w:t>
            </w:r>
          </w:p>
        </w:tc>
      </w:tr>
    </w:tbl>
    <w:p w:rsidR="00155FD6" w14:paraId="5308EDC7" w14:textId="77777777">
      <w:pPr>
        <w:snapToGrid w:val="0"/>
        <w:spacing w:line="312" w:lineRule="auto"/>
        <w:jc w:val="left"/>
        <w:textAlignment w:val="center"/>
      </w:pPr>
      <w:r>
        <w:t>A</w:t>
      </w:r>
      <w:r>
        <w:t>．</w:t>
      </w:r>
      <w:r>
        <w:t>5</w:t>
      </w:r>
      <w:r>
        <w:object>
          <v:shape id="_x0000_i1031" type="#_x0000_t75" alt="eqId0047f659c182291c84c224df6b5e993f" style="width:10.7pt;height:10.7pt" o:oleicon="f" o:ole="">
            <v:imagedata r:id="rId32" o:title="eqId0047f659c182291c84c224df6b5e993f"/>
          </v:shape>
          <o:OLEObject Type="Embed" ProgID="Equation.DSMT4" ShapeID="_x0000_i1031" DrawAspect="Content" ObjectID="_1757156686" r:id="rId34"/>
        </w:object>
      </w:r>
      <w:r>
        <w:t>　　</w:t>
      </w:r>
      <w:r>
        <w:t>B</w:t>
      </w:r>
      <w:r>
        <w:t>．</w:t>
      </w:r>
      <w:r>
        <w:t>6</w:t>
      </w:r>
      <w:r>
        <w:object>
          <v:shape id="_x0000_i1032" type="#_x0000_t75" alt="eqId0047f659c182291c84c224df6b5e993f" style="width:10.7pt;height:10.7pt" o:oleicon="f" o:ole="">
            <v:imagedata r:id="rId32" o:title="eqId0047f659c182291c84c224df6b5e993f"/>
          </v:shape>
          <o:OLEObject Type="Embed" ProgID="Equation.DSMT4" ShapeID="_x0000_i1032" DrawAspect="Content" ObjectID="_1757156687" r:id="rId35"/>
        </w:object>
      </w:r>
      <w:r>
        <w:t>　　</w:t>
      </w:r>
      <w:r>
        <w:t>C</w:t>
      </w:r>
      <w:r>
        <w:t>．</w:t>
      </w:r>
      <w:r>
        <w:t>7</w:t>
      </w:r>
      <w:r>
        <w:object>
          <v:shape id="_x0000_i1033" type="#_x0000_t75" alt="eqId0047f659c182291c84c224df6b5e993f" style="width:10.7pt;height:10.7pt" o:oleicon="f" o:ole="">
            <v:imagedata r:id="rId32" o:title="eqId0047f659c182291c84c224df6b5e993f"/>
          </v:shape>
          <o:OLEObject Type="Embed" ProgID="Equation.DSMT4" ShapeID="_x0000_i1033" DrawAspect="Content" ObjectID="_1757156688" r:id="rId36"/>
        </w:object>
      </w:r>
      <w:r>
        <w:t>　　</w:t>
      </w:r>
      <w:r>
        <w:t>D</w:t>
      </w:r>
      <w:r>
        <w:t>．</w:t>
      </w:r>
      <w:r>
        <w:t xml:space="preserve"> </w:t>
      </w:r>
      <w:r>
        <w:object>
          <v:shape id="_x0000_i1034" type="#_x0000_t75" alt="eqId59183bdbf85f6f9de5d438e5d1cd3135" style="width:24.5pt;height:12.25pt" o:oleicon="f" o:ole="">
            <v:imagedata r:id="rId37" o:title="eqId59183bdbf85f6f9de5d438e5d1cd3135"/>
          </v:shape>
          <o:OLEObject Type="Embed" ProgID="Equation.DSMT4" ShapeID="_x0000_i1034" DrawAspect="Content" ObjectID="_1757156689" r:id="rId38"/>
        </w:object>
      </w:r>
    </w:p>
    <w:p w:rsidR="00155FD6" w14:paraId="1896DFA9" w14:textId="77777777">
      <w:pPr>
        <w:pStyle w:val="BodyText"/>
        <w:rPr>
          <w:lang w:val="en-US"/>
        </w:rPr>
      </w:pPr>
    </w:p>
    <w:p w:rsidR="00155FD6" w14:paraId="6F0F0D3D" w14:textId="77777777">
      <w:pPr>
        <w:adjustRightInd w:val="0"/>
        <w:snapToGrid w:val="0"/>
        <w:ind w:left="210"/>
        <w:jc w:val="left"/>
        <w:textAlignment w:val="center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六．计算题（共</w:t>
      </w:r>
      <w:r>
        <w:rPr>
          <w:rFonts w:ascii="Times New Roman" w:eastAsia="宋体" w:hAnsi="Times New Roman" w:cs="Times New Roman"/>
          <w:sz w:val="32"/>
          <w:szCs w:val="32"/>
        </w:rPr>
        <w:t>22</w:t>
      </w:r>
      <w:r>
        <w:rPr>
          <w:rFonts w:ascii="Times New Roman" w:eastAsia="宋体" w:hAnsi="Times New Roman" w:cs="Times New Roman" w:hint="eastAsia"/>
          <w:sz w:val="32"/>
          <w:szCs w:val="32"/>
        </w:rPr>
        <w:t>分）</w:t>
      </w:r>
    </w:p>
    <w:p w:rsidR="00155FD6" w14:paraId="2F7BDBDE" w14:textId="77777777">
      <w:pPr>
        <w:adjustRightInd w:val="0"/>
        <w:snapToGrid w:val="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4498340</wp:posOffset>
            </wp:positionH>
            <wp:positionV relativeFrom="paragraph">
              <wp:posOffset>64135</wp:posOffset>
            </wp:positionV>
            <wp:extent cx="1682115" cy="1189990"/>
            <wp:effectExtent l="19050" t="0" r="0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115" cy="1189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Times New Roman" w:cs="Times New Roman" w:hint="eastAsia"/>
          <w:szCs w:val="21"/>
        </w:rPr>
        <w:t>分）</w:t>
      </w:r>
      <w:r>
        <w:rPr>
          <w:rFonts w:ascii="Times New Roman" w:eastAsia="宋体" w:hAnsi="Times New Roman" w:cs="Times New Roman"/>
          <w:szCs w:val="21"/>
        </w:rPr>
        <w:t>29</w:t>
      </w:r>
      <w:r>
        <w:rPr>
          <w:rFonts w:ascii="Times New Roman" w:eastAsia="宋体" w:hAnsi="Times New Roman" w:cs="Times New Roman"/>
          <w:szCs w:val="21"/>
        </w:rPr>
        <w:t>．这学期学校开展了国学学习班，小红同学的妈妈</w:t>
      </w:r>
      <w:r>
        <w:rPr>
          <w:rFonts w:ascii="Times New Roman" w:eastAsia="宋体" w:hAnsi="Times New Roman" w:cs="Times New Roman" w:hint="eastAsia"/>
          <w:szCs w:val="21"/>
        </w:rPr>
        <w:t>周末去开元寺外西街</w:t>
      </w:r>
      <w:r>
        <w:rPr>
          <w:rFonts w:ascii="Times New Roman" w:eastAsia="宋体" w:hAnsi="Times New Roman" w:cs="Times New Roman"/>
          <w:szCs w:val="21"/>
        </w:rPr>
        <w:t>购买了一块金星砚，让小红练习毛笔字，并且带回来一小块制作砚台时脱落下来的碎石块，小红用天平测出碎石块的质量为</w:t>
      </w:r>
      <w:r>
        <w:rPr>
          <w:rFonts w:ascii="Times New Roman" w:eastAsia="宋体" w:hAnsi="Times New Roman" w:cs="Times New Roman"/>
          <w:szCs w:val="21"/>
        </w:rPr>
        <w:t>240g</w:t>
      </w:r>
      <w:r>
        <w:rPr>
          <w:rFonts w:ascii="Times New Roman" w:eastAsia="宋体" w:hAnsi="Times New Roman" w:cs="Times New Roman"/>
          <w:szCs w:val="21"/>
        </w:rPr>
        <w:t>，再把碎石块放入装满水的溢水杯中，用量杯测得溢出水的体积是</w:t>
      </w:r>
      <w:r>
        <w:rPr>
          <w:rFonts w:ascii="Times New Roman" w:eastAsia="宋体" w:hAnsi="Times New Roman" w:cs="Times New Roman"/>
          <w:szCs w:val="21"/>
        </w:rPr>
        <w:t>60ml</w:t>
      </w:r>
      <w:r>
        <w:rPr>
          <w:rFonts w:ascii="Times New Roman" w:eastAsia="宋体" w:hAnsi="Times New Roman" w:cs="Times New Roman"/>
          <w:szCs w:val="21"/>
        </w:rPr>
        <w:t>；求：</w:t>
      </w:r>
    </w:p>
    <w:p w:rsidR="00155FD6" w14:paraId="3DAE8D1E" w14:textId="77777777">
      <w:pPr>
        <w:adjustRightInd w:val="0"/>
        <w:snapToGrid w:val="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(1)</w:t>
      </w:r>
      <w:r>
        <w:rPr>
          <w:rFonts w:ascii="Times New Roman" w:eastAsia="宋体" w:hAnsi="Times New Roman" w:cs="Times New Roman"/>
          <w:szCs w:val="21"/>
        </w:rPr>
        <w:t>制作金星砚石材的密度是多少</w:t>
      </w:r>
      <w:r>
        <w:rPr>
          <w:rFonts w:ascii="Times New Roman" w:eastAsia="宋体" w:hAnsi="Times New Roman" w:cs="Times New Roman"/>
          <w:szCs w:val="21"/>
        </w:rPr>
        <w:t>g/cm</w:t>
      </w:r>
      <w:r>
        <w:rPr>
          <w:rFonts w:ascii="Times New Roman" w:eastAsia="宋体" w:hAnsi="Times New Roman" w:cs="Times New Roman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szCs w:val="21"/>
        </w:rPr>
        <w:t>？</w:t>
      </w:r>
    </w:p>
    <w:p w:rsidR="00155FD6" w14:paraId="6C689DF3" w14:textId="77777777">
      <w:pPr>
        <w:adjustRightInd w:val="0"/>
        <w:snapToGrid w:val="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(2)</w:t>
      </w:r>
      <w:r>
        <w:rPr>
          <w:rFonts w:ascii="Times New Roman" w:eastAsia="宋体" w:hAnsi="Times New Roman" w:cs="Times New Roman"/>
          <w:szCs w:val="21"/>
        </w:rPr>
        <w:t>如果这个砚台的质量有</w:t>
      </w:r>
      <w:r>
        <w:rPr>
          <w:rFonts w:ascii="Times New Roman" w:eastAsia="宋体" w:hAnsi="Times New Roman" w:cs="Times New Roman"/>
          <w:szCs w:val="21"/>
        </w:rPr>
        <w:t>0.8kg</w:t>
      </w:r>
      <w:r>
        <w:rPr>
          <w:rFonts w:ascii="Times New Roman" w:eastAsia="宋体" w:hAnsi="Times New Roman" w:cs="Times New Roman"/>
          <w:szCs w:val="21"/>
        </w:rPr>
        <w:t>，那么它体积为多大？</w:t>
      </w:r>
    </w:p>
    <w:p w:rsidR="00155FD6" w14:paraId="04805C41" w14:textId="77777777">
      <w:pPr>
        <w:adjustRightInd w:val="0"/>
        <w:snapToGrid w:val="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）新华路有一段路长</w:t>
      </w:r>
      <w:r>
        <w:rPr>
          <w:rFonts w:ascii="Times New Roman" w:eastAsia="宋体" w:hAnsi="Times New Roman" w:cs="Times New Roman"/>
          <w:szCs w:val="21"/>
        </w:rPr>
        <w:t>1500</w:t>
      </w:r>
      <w:r>
        <w:rPr>
          <w:rFonts w:ascii="Times New Roman" w:eastAsia="宋体" w:hAnsi="Times New Roman" w:cs="Times New Roman" w:hint="eastAsia"/>
          <w:szCs w:val="21"/>
        </w:rPr>
        <w:t>m</w:t>
      </w:r>
      <w:r>
        <w:rPr>
          <w:rFonts w:ascii="Times New Roman" w:eastAsia="宋体" w:hAnsi="Times New Roman" w:cs="Times New Roman" w:hint="eastAsia"/>
          <w:szCs w:val="21"/>
        </w:rPr>
        <w:t>，立有右图标识，小红妈妈最快用多长时间通过此段路。</w:t>
      </w:r>
    </w:p>
    <w:p w:rsidR="00155FD6" w14:paraId="4B5FEF85" w14:textId="77777777">
      <w:pPr>
        <w:adjustRightInd w:val="0"/>
        <w:snapToGrid w:val="0"/>
        <w:jc w:val="left"/>
        <w:textAlignment w:val="center"/>
        <w:rPr>
          <w:rFonts w:ascii="Times New Roman" w:eastAsia="宋体" w:hAnsi="Times New Roman" w:cs="Times New Roman"/>
          <w:szCs w:val="21"/>
        </w:rPr>
      </w:pPr>
    </w:p>
    <w:p w:rsidR="00155FD6" w14:paraId="3A74AD37" w14:textId="77777777">
      <w:pPr>
        <w:adjustRightInd w:val="0"/>
        <w:snapToGrid w:val="0"/>
        <w:jc w:val="left"/>
        <w:textAlignment w:val="center"/>
        <w:rPr>
          <w:rFonts w:ascii="Times New Roman" w:eastAsia="宋体" w:hAnsi="Times New Roman" w:cs="Times New Roman"/>
          <w:szCs w:val="21"/>
        </w:rPr>
      </w:pPr>
    </w:p>
    <w:p w:rsidR="00155FD6" w14:paraId="2925E00A" w14:textId="77777777"/>
    <w:p w:rsidR="00155FD6" w14:paraId="2D1096EE" w14:textId="77777777">
      <w:pPr>
        <w:pStyle w:val="BodyText"/>
        <w:rPr>
          <w:lang w:val="en-US" w:bidi="ar-SA"/>
        </w:rPr>
      </w:pPr>
    </w:p>
    <w:p w:rsidR="00155FD6" w14:paraId="707B043F" w14:textId="77777777">
      <w:pPr>
        <w:pStyle w:val="BodyText"/>
        <w:rPr>
          <w:lang w:val="en-US" w:bidi="ar-SA"/>
        </w:rPr>
      </w:pPr>
    </w:p>
    <w:p w:rsidR="00155FD6" w14:paraId="3A5ED248" w14:textId="77777777">
      <w:pPr>
        <w:pStyle w:val="BodyText"/>
        <w:rPr>
          <w:lang w:val="en-US" w:bidi="ar-SA"/>
        </w:rPr>
      </w:pPr>
    </w:p>
    <w:p w:rsidR="00155FD6" w14:paraId="62B5F57C" w14:textId="77777777">
      <w:pPr>
        <w:snapToGrid w:val="0"/>
        <w:spacing w:line="312" w:lineRule="auto"/>
        <w:jc w:val="left"/>
        <w:textAlignment w:val="center"/>
      </w:pPr>
      <w:r>
        <w:rPr>
          <w:rFonts w:ascii="宋体" w:hAnsi="宋体" w:cs="Times New Roman" w:hint="eastAsia"/>
          <w:szCs w:val="21"/>
        </w:rPr>
        <w:t>（</w:t>
      </w:r>
      <w:r>
        <w:rPr>
          <w:rFonts w:ascii="宋体" w:hAnsi="宋体" w:cs="Times New Roman"/>
          <w:szCs w:val="21"/>
        </w:rPr>
        <w:t>8</w:t>
      </w:r>
      <w:r>
        <w:rPr>
          <w:rFonts w:ascii="宋体" w:hAnsi="宋体" w:cs="Times New Roman" w:hint="eastAsia"/>
          <w:szCs w:val="21"/>
        </w:rPr>
        <w:t>分）</w:t>
      </w:r>
      <w:r>
        <w:rPr>
          <w:rFonts w:ascii="宋体" w:hAnsi="宋体" w:cs="Times New Roman"/>
          <w:szCs w:val="21"/>
        </w:rPr>
        <w:t>30</w:t>
      </w:r>
      <w:r>
        <w:t>．如图所示，电源两端电压保持不变，电阻</w:t>
      </w:r>
      <w:r>
        <w:rPr>
          <w:rFonts w:ascii="Times New Roman" w:eastAsia="Times New Roman" w:hAnsi="Times New Roman" w:cs="Times New Roman"/>
          <w:i/>
        </w:rPr>
        <w:t>R</w:t>
      </w:r>
      <w:r>
        <w:rPr>
          <w:rFonts w:ascii="Times New Roman" w:eastAsia="Times New Roman" w:hAnsi="Times New Roman" w:cs="Times New Roman"/>
          <w:i/>
          <w:vertAlign w:val="subscript"/>
        </w:rPr>
        <w:t>1</w:t>
      </w:r>
      <w:r>
        <w:t>阻值为</w:t>
      </w:r>
      <w:r>
        <w:t>20Ω</w:t>
      </w:r>
      <w:r>
        <w:t>，闭合开关</w:t>
      </w:r>
      <w:r>
        <w:t>S</w:t>
      </w:r>
      <w:r>
        <w:t>后，电流表</w:t>
      </w:r>
      <w:r>
        <w:t>A</w:t>
      </w:r>
      <w:r>
        <w:rPr>
          <w:vertAlign w:val="subscript"/>
        </w:rPr>
        <w:t>1</w:t>
      </w:r>
      <w:r>
        <w:t>的示数为</w:t>
      </w:r>
      <w:r>
        <w:t>0.5A</w:t>
      </w:r>
      <w:r>
        <w:t>，电流表</w:t>
      </w:r>
      <w:r>
        <w:t>A</w:t>
      </w:r>
      <w:r>
        <w:rPr>
          <w:vertAlign w:val="subscript"/>
        </w:rPr>
        <w:t>2</w:t>
      </w:r>
      <w:r>
        <w:t>的</w:t>
      </w:r>
      <w:r>
        <w:t>示数为</w:t>
      </w:r>
      <w:r>
        <w:t>0.2A</w:t>
      </w:r>
      <w:r>
        <w:t>。求：</w:t>
      </w:r>
    </w:p>
    <w:p w:rsidR="00155FD6" w14:paraId="7997945F" w14:textId="77777777">
      <w:pPr>
        <w:snapToGrid w:val="0"/>
        <w:spacing w:line="312" w:lineRule="auto"/>
        <w:jc w:val="left"/>
        <w:textAlignment w:val="center"/>
      </w:pPr>
      <w:r>
        <w:t>（</w:t>
      </w:r>
      <w:r>
        <w:t>1</w:t>
      </w:r>
      <w:r>
        <w:t>）电源电压</w:t>
      </w:r>
      <w:r>
        <w:rPr>
          <w:rFonts w:ascii="Times New Roman" w:eastAsia="Times New Roman" w:hAnsi="Times New Roman" w:cs="Times New Roman"/>
          <w:i/>
        </w:rPr>
        <w:t>U</w:t>
      </w:r>
      <w:r>
        <w:t>是多少</w:t>
      </w:r>
      <w:r>
        <w:t>V</w:t>
      </w:r>
      <w:r>
        <w:t>？</w:t>
      </w:r>
    </w:p>
    <w:p w:rsidR="00155FD6" w14:paraId="47240A28" w14:textId="77777777">
      <w:pPr>
        <w:snapToGrid w:val="0"/>
        <w:spacing w:line="312" w:lineRule="auto"/>
        <w:jc w:val="left"/>
        <w:textAlignment w:val="center"/>
      </w:pPr>
      <w:r>
        <w:t>（</w:t>
      </w:r>
      <w:r>
        <w:t>2</w:t>
      </w:r>
      <w:r>
        <w:t>）电阻</w:t>
      </w:r>
      <w:r>
        <w:rPr>
          <w:rFonts w:ascii="Times New Roman" w:eastAsia="Times New Roman" w:hAnsi="Times New Roman" w:cs="Times New Roman"/>
          <w:i/>
        </w:rPr>
        <w:t>R</w:t>
      </w:r>
      <w:r>
        <w:rPr>
          <w:rFonts w:ascii="Times New Roman" w:eastAsia="Times New Roman" w:hAnsi="Times New Roman" w:cs="Times New Roman"/>
          <w:i/>
          <w:vertAlign w:val="subscript"/>
        </w:rPr>
        <w:t>2</w:t>
      </w:r>
      <w:r>
        <w:t>的阻值是多少</w:t>
      </w:r>
      <w:r>
        <w:t>Ω</w:t>
      </w:r>
      <w:r>
        <w:t>？</w:t>
      </w:r>
    </w:p>
    <w:p w:rsidR="00155FD6" w14:paraId="4CA66DEF" w14:textId="77777777">
      <w:pPr>
        <w:snapToGrid w:val="0"/>
        <w:spacing w:line="312" w:lineRule="auto"/>
        <w:jc w:val="left"/>
        <w:textAlignment w:val="center"/>
      </w:pPr>
      <w:r>
        <w:t>（</w:t>
      </w:r>
      <w:r>
        <w:t>3</w:t>
      </w:r>
      <w:r>
        <w:t>）</w:t>
      </w:r>
      <w:r>
        <w:t>5min</w:t>
      </w:r>
      <w:r>
        <w:t>内电流通过</w:t>
      </w:r>
      <w:r>
        <w:rPr>
          <w:rFonts w:ascii="Times New Roman" w:eastAsia="Times New Roman" w:hAnsi="Times New Roman" w:cs="Times New Roman"/>
          <w:i/>
        </w:rPr>
        <w:t>R</w:t>
      </w:r>
      <w:r>
        <w:rPr>
          <w:rFonts w:ascii="Times New Roman" w:eastAsia="Times New Roman" w:hAnsi="Times New Roman" w:cs="Times New Roman"/>
          <w:i/>
          <w:vertAlign w:val="subscript"/>
        </w:rPr>
        <w:t>1</w:t>
      </w:r>
      <w:r>
        <w:t>产生的热量是多少</w:t>
      </w:r>
      <w:r>
        <w:t>J</w:t>
      </w:r>
      <w:r>
        <w:t>？</w:t>
      </w:r>
    </w:p>
    <w:p w:rsidR="00155FD6" w14:paraId="27D435A7" w14:textId="77777777">
      <w:r>
        <w:rPr>
          <w:noProof/>
        </w:rPr>
        <w:drawing>
          <wp:inline distT="0" distB="0" distL="114300" distR="114300">
            <wp:extent cx="1247775" cy="1123950"/>
            <wp:effectExtent l="0" t="0" r="9525" b="635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FD6" w14:paraId="131B1A9E" w14:textId="77777777">
      <w:pPr>
        <w:spacing w:line="360" w:lineRule="auto"/>
        <w:jc w:val="left"/>
        <w:textAlignment w:val="center"/>
      </w:pPr>
      <w:r>
        <w:t>31</w:t>
      </w:r>
      <w:r>
        <w:t>．为实现自动控制，小明同学利用电磁继电器（电磁铁线圈电阻不计）制作了具有延时加热、保温、消毒等功能的恒温调奶器，其电路图如图甲所示。控制电路中，电压</w:t>
      </w:r>
      <w:r>
        <w:rPr>
          <w:rFonts w:ascii="Times New Roman" w:eastAsia="Times New Roman" w:hAnsi="Times New Roman" w:cs="Times New Roman"/>
          <w:i/>
        </w:rPr>
        <w:t>U</w:t>
      </w:r>
      <w:r>
        <w:rPr>
          <w:rFonts w:ascii="Times New Roman" w:eastAsia="Times New Roman" w:hAnsi="Times New Roman" w:cs="Times New Roman"/>
          <w:i/>
          <w:vertAlign w:val="subscript"/>
        </w:rPr>
        <w:t>1</w:t>
      </w:r>
      <w:r>
        <w:t>＝</w:t>
      </w:r>
      <w:r>
        <w:t>3V</w:t>
      </w:r>
      <w:r>
        <w:t>，定值电阻</w:t>
      </w:r>
      <w:r>
        <w:rPr>
          <w:rFonts w:ascii="Times New Roman" w:eastAsia="Times New Roman" w:hAnsi="Times New Roman" w:cs="Times New Roman"/>
          <w:i/>
        </w:rPr>
        <w:t>R</w:t>
      </w:r>
      <w:r>
        <w:rPr>
          <w:rFonts w:ascii="Times New Roman" w:eastAsia="Times New Roman" w:hAnsi="Times New Roman" w:cs="Times New Roman"/>
          <w:i/>
          <w:vertAlign w:val="subscript"/>
        </w:rPr>
        <w:t>0</w:t>
      </w:r>
      <w:r>
        <w:t>＝</w:t>
      </w:r>
      <w:r>
        <w:t>50Ω</w:t>
      </w:r>
      <w:r>
        <w:t>，热敏电阻</w:t>
      </w:r>
      <w:r>
        <w:rPr>
          <w:rFonts w:ascii="Times New Roman" w:eastAsia="Times New Roman" w:hAnsi="Times New Roman" w:cs="Times New Roman"/>
          <w:i/>
        </w:rPr>
        <w:t>R</w:t>
      </w:r>
      <w:r>
        <w:t>阻值随温度变化的图像如图乙所示；工作电路中，电压</w:t>
      </w:r>
      <w:r>
        <w:rPr>
          <w:rFonts w:ascii="Times New Roman" w:eastAsia="Times New Roman" w:hAnsi="Times New Roman" w:cs="Times New Roman"/>
          <w:i/>
        </w:rPr>
        <w:t>U</w:t>
      </w:r>
      <w:r>
        <w:rPr>
          <w:rFonts w:ascii="Times New Roman" w:eastAsia="Times New Roman" w:hAnsi="Times New Roman" w:cs="Times New Roman"/>
          <w:i/>
          <w:vertAlign w:val="subscript"/>
        </w:rPr>
        <w:t>2</w:t>
      </w:r>
      <w:r>
        <w:t>＝</w:t>
      </w:r>
      <w:r>
        <w:t>220V</w:t>
      </w:r>
      <w:r>
        <w:t>，</w:t>
      </w:r>
      <w:r>
        <w:rPr>
          <w:rFonts w:ascii="Times New Roman" w:eastAsia="Times New Roman" w:hAnsi="Times New Roman" w:cs="Times New Roman"/>
          <w:i/>
        </w:rPr>
        <w:t>R</w:t>
      </w:r>
      <w:r>
        <w:rPr>
          <w:rFonts w:ascii="Times New Roman" w:eastAsia="Times New Roman" w:hAnsi="Times New Roman" w:cs="Times New Roman"/>
          <w:i/>
          <w:vertAlign w:val="subscript"/>
        </w:rPr>
        <w:t>1</w:t>
      </w:r>
      <w:r>
        <w:t>＝</w:t>
      </w:r>
      <w:r>
        <w:t>836Ω</w:t>
      </w:r>
      <w:r>
        <w:t>，</w:t>
      </w:r>
      <w:r>
        <w:rPr>
          <w:rFonts w:ascii="Times New Roman" w:eastAsia="Times New Roman" w:hAnsi="Times New Roman" w:cs="Times New Roman"/>
          <w:i/>
        </w:rPr>
        <w:t>R</w:t>
      </w:r>
      <w:r>
        <w:rPr>
          <w:rFonts w:ascii="Times New Roman" w:eastAsia="Times New Roman" w:hAnsi="Times New Roman" w:cs="Times New Roman"/>
          <w:i/>
          <w:vertAlign w:val="subscript"/>
        </w:rPr>
        <w:t>2</w:t>
      </w:r>
      <w:r>
        <w:t>＝</w:t>
      </w:r>
      <w:r>
        <w:t>44Ω</w:t>
      </w:r>
      <w:r>
        <w:t>。已知恒温调奶器容量为</w:t>
      </w:r>
      <w:r>
        <w:t>2kg</w:t>
      </w:r>
      <w:r>
        <w:t>，水温达到</w:t>
      </w:r>
      <w:r>
        <w:t>80℃</w:t>
      </w:r>
      <w:r>
        <w:t>时衔铁会跳起。</w:t>
      </w:r>
      <w:r>
        <w:t>[</w:t>
      </w:r>
      <w:r>
        <w:t>水的比热容为</w:t>
      </w:r>
      <w:r>
        <w:t>4.2×10</w:t>
      </w:r>
      <w:r>
        <w:rPr>
          <w:vertAlign w:val="superscript"/>
        </w:rPr>
        <w:t>3</w:t>
      </w:r>
      <w:r>
        <w:t>J/</w:t>
      </w:r>
      <w:r>
        <w:t>（</w:t>
      </w:r>
      <w:r>
        <w:t>kg•℃</w:t>
      </w:r>
      <w:r>
        <w:t>）</w:t>
      </w:r>
      <w:r>
        <w:t>]</w:t>
      </w:r>
    </w:p>
    <w:p w:rsidR="00155FD6" w14:paraId="11D8D5CD" w14:textId="77777777">
      <w:pPr>
        <w:spacing w:line="360" w:lineRule="auto"/>
        <w:jc w:val="left"/>
        <w:textAlignment w:val="center"/>
      </w:pPr>
      <w:r>
        <w:t>（</w:t>
      </w:r>
      <w:r>
        <w:t>1</w:t>
      </w:r>
      <w:r>
        <w:t>）请结合此电路，简要说明电磁继电器的工作原理。</w:t>
      </w:r>
    </w:p>
    <w:p w:rsidR="00155FD6" w14:paraId="468EC801" w14:textId="77777777">
      <w:pPr>
        <w:spacing w:line="360" w:lineRule="auto"/>
        <w:jc w:val="left"/>
        <w:textAlignment w:val="center"/>
      </w:pPr>
      <w:r>
        <w:t>（</w:t>
      </w:r>
      <w:r>
        <w:t>2</w:t>
      </w:r>
      <w:r>
        <w:t>）求衔铁刚跳起时，通过电磁铁线圈的电流。</w:t>
      </w:r>
    </w:p>
    <w:p w:rsidR="00155FD6" w14:paraId="6E9BA07B" w14:textId="77777777">
      <w:pPr>
        <w:spacing w:line="360" w:lineRule="auto"/>
        <w:jc w:val="left"/>
        <w:textAlignment w:val="center"/>
      </w:pPr>
      <w:r>
        <w:t>（</w:t>
      </w:r>
      <w:r>
        <w:t>3</w:t>
      </w:r>
      <w:r>
        <w:t>）求工作电路在保温状态下的电功率。</w:t>
      </w:r>
    </w:p>
    <w:p w:rsidR="00155FD6" w14:paraId="636891E2" w14:textId="77777777">
      <w:pPr>
        <w:spacing w:line="360" w:lineRule="auto"/>
        <w:jc w:val="left"/>
        <w:textAlignment w:val="center"/>
      </w:pPr>
      <w:r>
        <w:t>（</w:t>
      </w:r>
      <w:r>
        <w:t>4</w:t>
      </w:r>
      <w:r>
        <w:t>）当调奶器加满温度为</w:t>
      </w:r>
      <w:r>
        <w:t>25℃</w:t>
      </w:r>
      <w:r>
        <w:t>的水，加热元件工作</w:t>
      </w:r>
      <w:r>
        <w:t>500s</w:t>
      </w:r>
      <w:r>
        <w:t>后衔铁跳起，求此过程中水吸收的热量及恒温调奶器的加热效率。</w:t>
      </w:r>
    </w:p>
    <w:p w:rsidR="00155FD6" w14:paraId="3DB1670A" w14:textId="77777777">
      <w:pPr>
        <w:spacing w:line="360" w:lineRule="auto"/>
        <w:jc w:val="left"/>
        <w:textAlignment w:val="center"/>
        <w:sectPr>
          <w:pgSz w:w="11907" w:h="16839"/>
          <w:pgMar w:top="1440" w:right="1080" w:bottom="1440" w:left="1080" w:header="500" w:footer="500" w:gutter="0"/>
          <w:cols w:sep="1" w:space="425"/>
          <w:docGrid w:type="lines" w:linePitch="312"/>
        </w:sectPr>
      </w:pPr>
      <w:r>
        <w:rPr>
          <w:noProof/>
        </w:rPr>
        <w:drawing>
          <wp:inline distT="0" distB="0" distL="0" distR="0">
            <wp:extent cx="4876800" cy="2333625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FD6" w14:paraId="59CABF9A" w14:textId="02A032D7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83867DCD"/>
    <w:multiLevelType w:val="singleLevel"/>
    <w:tmpl w:val="83867DCD"/>
    <w:lvl w:ilvl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D370B957"/>
    <w:multiLevelType w:val="singleLevel"/>
    <w:tmpl w:val="D370B957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10EC98E1"/>
    <w:multiLevelType w:val="singleLevel"/>
    <w:tmpl w:val="10EC98E1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138F7AEE"/>
    <w:multiLevelType w:val="multilevel"/>
    <w:tmpl w:val="138F7AEE"/>
    <w:lvl w:ilvl="0">
      <w:start w:val="3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024B91"/>
    <w:multiLevelType w:val="multilevel"/>
    <w:tmpl w:val="65024B91"/>
    <w:lvl w:ilvl="0">
      <w:start w:val="1"/>
      <w:numFmt w:val="decimal"/>
      <w:pStyle w:val="questionStem"/>
      <w:suff w:val="space"/>
      <w:lvlText w:val="%1."/>
      <w:lvlJc w:val="right"/>
      <w:pPr>
        <w:ind w:left="454" w:hanging="5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282805210">
    <w:abstractNumId w:val="4"/>
    <w:lvlOverride w:ilvl="0">
      <w:lvl w:ilvl="0" w:tentative="1">
        <w:start w:val="1"/>
        <w:numFmt w:val="decimal"/>
        <w:pStyle w:val="questionStem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2" w16cid:durableId="1003899878">
    <w:abstractNumId w:val="1"/>
  </w:num>
  <w:num w:numId="3" w16cid:durableId="1339889305">
    <w:abstractNumId w:val="3"/>
  </w:num>
  <w:num w:numId="4" w16cid:durableId="465464704">
    <w:abstractNumId w:val="0"/>
  </w:num>
  <w:num w:numId="5" w16cid:durableId="9896030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removePersonalInformation/>
  <w:removeDateAndTime/>
  <w:embedSystemFonts/>
  <w:bordersDoNotSurroundHeader/>
  <w:bordersDoNotSurroundFooter/>
  <w:formsDesign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0"/>
  </w:compat>
  <w:rsids>
    <w:rsidRoot w:val="5ABF11DF"/>
    <w:rsid w:val="00031CBA"/>
    <w:rsid w:val="000350E8"/>
    <w:rsid w:val="000D5C9E"/>
    <w:rsid w:val="001376E2"/>
    <w:rsid w:val="00155FD6"/>
    <w:rsid w:val="001847F9"/>
    <w:rsid w:val="00185783"/>
    <w:rsid w:val="001C57B0"/>
    <w:rsid w:val="00220843"/>
    <w:rsid w:val="00231941"/>
    <w:rsid w:val="003350D7"/>
    <w:rsid w:val="00373504"/>
    <w:rsid w:val="00393D46"/>
    <w:rsid w:val="003C3277"/>
    <w:rsid w:val="003F6B05"/>
    <w:rsid w:val="00401E15"/>
    <w:rsid w:val="004151FC"/>
    <w:rsid w:val="00485937"/>
    <w:rsid w:val="004D3042"/>
    <w:rsid w:val="004D3D52"/>
    <w:rsid w:val="004E45D3"/>
    <w:rsid w:val="004F03F1"/>
    <w:rsid w:val="005668A7"/>
    <w:rsid w:val="00654A27"/>
    <w:rsid w:val="00687052"/>
    <w:rsid w:val="006B2E88"/>
    <w:rsid w:val="006C1A4D"/>
    <w:rsid w:val="006D6E8E"/>
    <w:rsid w:val="006F1A67"/>
    <w:rsid w:val="007A5313"/>
    <w:rsid w:val="007C4505"/>
    <w:rsid w:val="00827A7A"/>
    <w:rsid w:val="00882736"/>
    <w:rsid w:val="00887280"/>
    <w:rsid w:val="008D0C80"/>
    <w:rsid w:val="00901FD6"/>
    <w:rsid w:val="009B7552"/>
    <w:rsid w:val="009F164A"/>
    <w:rsid w:val="00AB02F2"/>
    <w:rsid w:val="00AD0C5D"/>
    <w:rsid w:val="00AF157F"/>
    <w:rsid w:val="00B07F73"/>
    <w:rsid w:val="00B85483"/>
    <w:rsid w:val="00B907C8"/>
    <w:rsid w:val="00BC5256"/>
    <w:rsid w:val="00BF6531"/>
    <w:rsid w:val="00C02FC6"/>
    <w:rsid w:val="00CD2D43"/>
    <w:rsid w:val="00D761DE"/>
    <w:rsid w:val="00E76482"/>
    <w:rsid w:val="00E8436A"/>
    <w:rsid w:val="00EF2176"/>
    <w:rsid w:val="00F07419"/>
    <w:rsid w:val="00F97D8E"/>
    <w:rsid w:val="046421F6"/>
    <w:rsid w:val="077A3CEC"/>
    <w:rsid w:val="07943E1E"/>
    <w:rsid w:val="08F90FE8"/>
    <w:rsid w:val="09044F6D"/>
    <w:rsid w:val="0B61414A"/>
    <w:rsid w:val="0B763918"/>
    <w:rsid w:val="0C0A2A54"/>
    <w:rsid w:val="0C405D7F"/>
    <w:rsid w:val="11D3255C"/>
    <w:rsid w:val="12633051"/>
    <w:rsid w:val="13EA79D8"/>
    <w:rsid w:val="14E76E65"/>
    <w:rsid w:val="14F8053A"/>
    <w:rsid w:val="155E61A1"/>
    <w:rsid w:val="1A71410A"/>
    <w:rsid w:val="1ABB42B1"/>
    <w:rsid w:val="1FAE0525"/>
    <w:rsid w:val="213D605E"/>
    <w:rsid w:val="251F61A7"/>
    <w:rsid w:val="27341965"/>
    <w:rsid w:val="27B71D6F"/>
    <w:rsid w:val="2DAB6469"/>
    <w:rsid w:val="36DE7896"/>
    <w:rsid w:val="382A15AE"/>
    <w:rsid w:val="3BFD6785"/>
    <w:rsid w:val="3EAF2EDB"/>
    <w:rsid w:val="3F746048"/>
    <w:rsid w:val="3F7D476E"/>
    <w:rsid w:val="3F827EE4"/>
    <w:rsid w:val="44E126D9"/>
    <w:rsid w:val="48BB1493"/>
    <w:rsid w:val="4A9B332A"/>
    <w:rsid w:val="4DB92B32"/>
    <w:rsid w:val="4FF9783C"/>
    <w:rsid w:val="50697475"/>
    <w:rsid w:val="507163D7"/>
    <w:rsid w:val="50EA3D0F"/>
    <w:rsid w:val="522F3E57"/>
    <w:rsid w:val="54D264E2"/>
    <w:rsid w:val="56422331"/>
    <w:rsid w:val="5ABF11DF"/>
    <w:rsid w:val="5DF43025"/>
    <w:rsid w:val="650A5332"/>
    <w:rsid w:val="661F31D5"/>
    <w:rsid w:val="664D59C9"/>
    <w:rsid w:val="682E33A9"/>
    <w:rsid w:val="6BC0272E"/>
    <w:rsid w:val="6F0E4C6E"/>
    <w:rsid w:val="70E8737A"/>
    <w:rsid w:val="71695630"/>
    <w:rsid w:val="73211C25"/>
    <w:rsid w:val="75410DEE"/>
    <w:rsid w:val="756D0FDC"/>
    <w:rsid w:val="75C36555"/>
    <w:rsid w:val="76A33AC8"/>
    <w:rsid w:val="77FD0061"/>
    <w:rsid w:val="7CCF6CE0"/>
    <w:rsid w:val="7EBE0DBA"/>
    <w:rsid w:val="7F2D37B7"/>
    <w:rsid w:val="7F667521"/>
    <w:rsid w:val="7FEB1872"/>
  </w:rsids>
  <w:docVars>
    <w:docVar w:name="commondata" w:val="eyJoZGlkIjoiNGIxY2M5NjFhM2YxZDhmZTM5YjljNzM3ZGE5YTNjMD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398B0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Theme="minorEastAs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sz w:val="20"/>
      <w:szCs w:val="20"/>
      <w:lang w:val="zh-CN" w:bidi="zh-CN"/>
    </w:rPr>
  </w:style>
  <w:style w:type="paragraph" w:styleId="PlainText">
    <w:name w:val="Plain Text"/>
    <w:basedOn w:val="Normal"/>
    <w:uiPriority w:val="99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a"/>
    <w:rPr>
      <w:sz w:val="18"/>
      <w:szCs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questionStem">
    <w:name w:val="questionStem"/>
    <w:basedOn w:val="ListParagraph"/>
    <w:next w:val="questionStemFollow"/>
    <w:qFormat/>
    <w:pPr>
      <w:numPr>
        <w:numId w:val="1"/>
      </w:numPr>
      <w:tabs>
        <w:tab w:val="left" w:pos="360"/>
      </w:tabs>
      <w:spacing w:line="276" w:lineRule="auto"/>
      <w:ind w:left="0" w:firstLine="420" w:firstLineChars="0"/>
    </w:pPr>
    <w:rPr>
      <w:rFonts w:ascii="Calibri" w:hAnsi="Calibri" w:cs="Times New Roman"/>
      <w:szCs w:val="21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  <w:style w:type="paragraph" w:customStyle="1" w:styleId="questionStemFollow">
    <w:name w:val="questionStemFollow"/>
    <w:basedOn w:val="Normal"/>
    <w:qFormat/>
    <w:pPr>
      <w:spacing w:line="276" w:lineRule="auto"/>
      <w:ind w:left="397"/>
    </w:pPr>
    <w:rPr>
      <w:rFonts w:ascii="Calibri" w:hAnsi="Calibri" w:cs="Times New Roman"/>
      <w:szCs w:val="21"/>
    </w:rPr>
  </w:style>
  <w:style w:type="paragraph" w:customStyle="1" w:styleId="options4InOneLine">
    <w:name w:val="options4InOneLine"/>
    <w:basedOn w:val="Normal"/>
    <w:qFormat/>
    <w:pPr>
      <w:tabs>
        <w:tab w:val="left" w:pos="528"/>
        <w:tab w:val="left" w:pos="2688"/>
        <w:tab w:val="left" w:pos="4848"/>
        <w:tab w:val="left" w:pos="7008"/>
      </w:tabs>
    </w:pPr>
    <w:rPr>
      <w:rFonts w:ascii="Calibri" w:hAnsi="Calibri" w:cs="Times New Roman"/>
      <w:szCs w:val="21"/>
    </w:rPr>
  </w:style>
  <w:style w:type="character" w:customStyle="1" w:styleId="a">
    <w:name w:val="批注框文本 字符"/>
    <w:basedOn w:val="DefaultParagraphFont"/>
    <w:link w:val="BalloonText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0">
    <w:name w:val="页脚 字符"/>
    <w:link w:val="Footer"/>
    <w:uiPriority w:val="99"/>
    <w:semiHidden/>
    <w:rPr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wmf" /><Relationship Id="rId33" Type="http://schemas.openxmlformats.org/officeDocument/2006/relationships/oleObject" Target="embeddings/oleObject1.bin" /><Relationship Id="rId34" Type="http://schemas.openxmlformats.org/officeDocument/2006/relationships/oleObject" Target="embeddings/oleObject2.bin" /><Relationship Id="rId35" Type="http://schemas.openxmlformats.org/officeDocument/2006/relationships/oleObject" Target="embeddings/oleObject3.bin" /><Relationship Id="rId36" Type="http://schemas.openxmlformats.org/officeDocument/2006/relationships/oleObject" Target="embeddings/oleObject4.bin" /><Relationship Id="rId37" Type="http://schemas.openxmlformats.org/officeDocument/2006/relationships/image" Target="media/image29.wmf" /><Relationship Id="rId38" Type="http://schemas.openxmlformats.org/officeDocument/2006/relationships/oleObject" Target="embeddings/oleObject5.bin" /><Relationship Id="rId39" Type="http://schemas.openxmlformats.org/officeDocument/2006/relationships/image" Target="media/image30.jpeg" /><Relationship Id="rId4" Type="http://schemas.openxmlformats.org/officeDocument/2006/relationships/customXml" Target="../customXml/item1.xml" /><Relationship Id="rId40" Type="http://schemas.openxmlformats.org/officeDocument/2006/relationships/image" Target="media/image31.png" /><Relationship Id="rId41" Type="http://schemas.openxmlformats.org/officeDocument/2006/relationships/image" Target="media/image32.png" /><Relationship Id="rId42" Type="http://schemas.openxmlformats.org/officeDocument/2006/relationships/theme" Target="theme/theme1.xml" /><Relationship Id="rId43" Type="http://schemas.openxmlformats.org/officeDocument/2006/relationships/numbering" Target="numbering.xml" /><Relationship Id="rId44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896</Words>
  <Characters>5110</Characters>
  <Application>Microsoft Office Word</Application>
  <DocSecurity>0</DocSecurity>
  <Lines>42</Lines>
  <Paragraphs>11</Paragraphs>
  <ScaleCrop>false</ScaleCrop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2023-09-25T06:16:00Z</dcterms:created>
  <dcterms:modified xsi:type="dcterms:W3CDTF">2023-09-25T06:16:00Z</dcterms:modified>
</cp:coreProperties>
</file>