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  <w:lang w:eastAsia="zh-CN"/>
        </w:rPr>
        <w:pict>
          <v:shape id="_x0000_s1025" o:spid="_x0000_s1025" o:spt="75" alt="" type="#_x0000_t75" style="position:absolute;left:0pt;margin-left:998pt;margin-top:859pt;height:36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</v:shape>
        </w:pict>
      </w:r>
      <w:r>
        <w:rPr>
          <w:rFonts w:hint="eastAsia" w:ascii="宋体" w:hAnsi="宋体"/>
          <w:b/>
          <w:sz w:val="36"/>
          <w:szCs w:val="36"/>
          <w:lang w:eastAsia="zh-CN"/>
        </w:rPr>
        <w:t>四川省宜宾市叙州区</w:t>
      </w:r>
      <w:r>
        <w:rPr>
          <w:rFonts w:hint="eastAsia" w:ascii="宋体" w:hAnsi="宋体"/>
          <w:b/>
          <w:sz w:val="36"/>
          <w:szCs w:val="36"/>
        </w:rPr>
        <w:t>观音学校2023学年</w:t>
      </w:r>
      <w:r>
        <w:rPr>
          <w:rFonts w:hint="eastAsia" w:ascii="宋体" w:hAnsi="宋体" w:eastAsia="宋体" w:cs="宋体"/>
          <w:b/>
          <w:sz w:val="36"/>
          <w:szCs w:val="36"/>
        </w:rPr>
        <w:t>春期期</w:t>
      </w:r>
      <w:r>
        <w:rPr>
          <w:rFonts w:hint="eastAsia" w:ascii="宋体" w:hAnsi="宋体"/>
          <w:b/>
          <w:sz w:val="36"/>
          <w:szCs w:val="36"/>
        </w:rPr>
        <w:t>中</w:t>
      </w:r>
    </w:p>
    <w:p>
      <w:pPr>
        <w:jc w:val="center"/>
        <w:rPr>
          <w:rFonts w:hint="eastAsia" w:ascii="宋体" w:hAnsi="宋体" w:eastAsiaTheme="minorEastAsia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</w:rPr>
        <w:t>学情检测</w:t>
      </w:r>
      <w:r>
        <w:rPr>
          <w:rFonts w:hint="eastAsia" w:ascii="宋体" w:hAnsi="宋体"/>
          <w:b/>
          <w:sz w:val="44"/>
          <w:szCs w:val="44"/>
        </w:rPr>
        <w:t>九年级物理答案</w:t>
      </w:r>
    </w:p>
    <w:p>
      <w:pPr>
        <w:adjustRightInd w:val="0"/>
        <w:snapToGrid w:val="0"/>
        <w:ind w:left="-142" w:leftChars="-135" w:hanging="141" w:hangingChars="67"/>
        <w:jc w:val="left"/>
      </w:pPr>
      <w:r>
        <w:rPr>
          <w:rFonts w:hint="eastAsia"/>
          <w:b/>
          <w:bCs/>
          <w:color w:val="000000"/>
          <w:szCs w:val="21"/>
        </w:rPr>
        <w:t>一、选择题（</w:t>
      </w:r>
      <w:r>
        <w:rPr>
          <w:rFonts w:hint="eastAsia"/>
          <w:b/>
          <w:bCs/>
          <w:color w:val="000000"/>
          <w:kern w:val="0"/>
          <w:szCs w:val="21"/>
        </w:rPr>
        <w:t>选择题共14小题，每小题3分，共42分。其中第1</w:t>
      </w:r>
      <w:r>
        <w:rPr>
          <w:rFonts w:hint="eastAsia"/>
          <w:b/>
          <w:bCs/>
          <w:color w:val="000000"/>
          <w:szCs w:val="21"/>
        </w:rPr>
        <w:t>～</w:t>
      </w:r>
      <w:r>
        <w:rPr>
          <w:rFonts w:hint="eastAsia"/>
          <w:b/>
          <w:bCs/>
          <w:color w:val="000000"/>
          <w:kern w:val="0"/>
          <w:szCs w:val="21"/>
        </w:rPr>
        <w:t>10题为单项选择题；第11</w:t>
      </w:r>
      <w:r>
        <w:rPr>
          <w:rFonts w:hint="eastAsia"/>
          <w:b/>
          <w:bCs/>
          <w:color w:val="000000"/>
          <w:szCs w:val="21"/>
        </w:rPr>
        <w:t>～</w:t>
      </w:r>
      <w:r>
        <w:rPr>
          <w:rFonts w:hint="eastAsia"/>
          <w:b/>
          <w:bCs/>
          <w:color w:val="000000"/>
          <w:kern w:val="0"/>
          <w:szCs w:val="21"/>
        </w:rPr>
        <w:t>14题为多项选择题，选对未选全得2分，错选和不选得0分。</w:t>
      </w:r>
      <w:r>
        <w:rPr>
          <w:rFonts w:hint="eastAsia"/>
          <w:b/>
          <w:bCs/>
          <w:color w:val="000000"/>
          <w:szCs w:val="21"/>
        </w:rPr>
        <w:t>）</w:t>
      </w:r>
    </w:p>
    <w:p>
      <w:r>
        <w:rPr>
          <w:rFonts w:hint="eastAsia"/>
        </w:rPr>
        <w:t>1---5  ABCAA      6---10 DCCCB</w:t>
      </w:r>
    </w:p>
    <w:p>
      <w:pPr>
        <w:numPr>
          <w:ilvl w:val="0"/>
          <w:numId w:val="1"/>
        </w:numPr>
      </w:pPr>
      <w:r>
        <w:rPr>
          <w:rFonts w:hint="eastAsia"/>
        </w:rPr>
        <w:t xml:space="preserve">ACD   12. AD  13. AB  14. BCD </w:t>
      </w:r>
    </w:p>
    <w:p>
      <w:pPr>
        <w:spacing w:line="400" w:lineRule="exac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二、填空题：本题共8小题，每小题2分，共16分。把恰当的文字或数据填在答题卡上相</w:t>
      </w:r>
    </w:p>
    <w:p>
      <w:pPr>
        <w:spacing w:line="400" w:lineRule="exact"/>
      </w:pPr>
      <w:r>
        <w:rPr>
          <w:rFonts w:hint="eastAsia" w:ascii="宋体" w:hAnsi="宋体" w:eastAsia="宋体"/>
          <w:b/>
          <w:bCs/>
          <w:szCs w:val="21"/>
        </w:rPr>
        <w:t>应位置上。</w:t>
      </w:r>
    </w:p>
    <w:p>
      <w:pPr>
        <w:numPr>
          <w:ilvl w:val="0"/>
          <w:numId w:val="2"/>
        </w:numPr>
      </w:pPr>
      <w:r>
        <w:rPr>
          <w:rFonts w:hint="eastAsia"/>
        </w:rPr>
        <w:t>能量，680       16.凹透镜，发散       17.热胀冷缩，36.5</w:t>
      </w:r>
      <w:r>
        <w:rPr>
          <w:rFonts w:hint="eastAsia" w:ascii="微软雅黑" w:hAnsi="微软雅黑" w:eastAsia="微软雅黑" w:cs="微软雅黑"/>
        </w:rPr>
        <w:t>℃</w:t>
      </w:r>
    </w:p>
    <w:p>
      <w:pPr>
        <w:tabs>
          <w:tab w:val="left" w:pos="312"/>
        </w:tabs>
      </w:pPr>
      <w:r>
        <w:rPr>
          <w:rFonts w:hint="eastAsia"/>
        </w:rPr>
        <w:t>18. 2.268</w:t>
      </w:r>
      <w:r>
        <w:rPr>
          <w:rFonts w:hint="eastAsia" w:ascii="微软雅黑" w:hAnsi="微软雅黑" w:eastAsia="微软雅黑" w:cs="微软雅黑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 xml:space="preserve">5        </w:t>
      </w:r>
      <w:r>
        <w:rPr>
          <w:rFonts w:hint="eastAsia"/>
        </w:rPr>
        <w:t>7.56g</w:t>
      </w:r>
    </w:p>
    <w:p>
      <w:pPr>
        <w:numPr>
          <w:ilvl w:val="0"/>
          <w:numId w:val="3"/>
        </w:numPr>
        <w:tabs>
          <w:tab w:val="left" w:pos="3171"/>
        </w:tabs>
      </w:pPr>
      <w:r>
        <w:rPr>
          <w:rFonts w:hint="eastAsia"/>
        </w:rPr>
        <w:t>2N    4N</w:t>
      </w:r>
    </w:p>
    <w:p>
      <w:pPr>
        <w:numPr>
          <w:ilvl w:val="0"/>
          <w:numId w:val="3"/>
        </w:numPr>
        <w:tabs>
          <w:tab w:val="left" w:pos="3171"/>
        </w:tabs>
      </w:pPr>
      <w:r>
        <w:rPr>
          <w:rFonts w:hint="eastAsia"/>
        </w:rPr>
        <w:t>0.025   500</w:t>
      </w:r>
    </w:p>
    <w:p>
      <w:pPr>
        <w:numPr>
          <w:ilvl w:val="0"/>
          <w:numId w:val="3"/>
        </w:numPr>
        <w:tabs>
          <w:tab w:val="left" w:pos="3171"/>
        </w:tabs>
      </w:pPr>
      <w:r>
        <w:rPr>
          <w:rFonts w:hint="eastAsia"/>
        </w:rPr>
        <w:t>变亮   变小</w:t>
      </w:r>
    </w:p>
    <w:p>
      <w:pPr>
        <w:numPr>
          <w:ilvl w:val="0"/>
          <w:numId w:val="3"/>
        </w:numPr>
        <w:tabs>
          <w:tab w:val="left" w:pos="3171"/>
        </w:tabs>
      </w:pPr>
      <w:r>
        <w:rPr>
          <w:rFonts w:hint="eastAsia"/>
        </w:rPr>
        <w:t>变大    不变</w:t>
      </w:r>
    </w:p>
    <w:p>
      <w:pPr>
        <w:spacing w:line="400" w:lineRule="exac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三、作图题：本题共2小题，每小题3分，共6分。</w:t>
      </w:r>
    </w:p>
    <w:p>
      <w:pPr>
        <w:numPr>
          <w:ilvl w:val="0"/>
          <w:numId w:val="3"/>
        </w:numPr>
        <w:tabs>
          <w:tab w:val="left" w:pos="3171"/>
        </w:tabs>
      </w:pPr>
      <w:r>
        <w:rPr>
          <w:rFonts w:hint="eastAsia"/>
        </w:rPr>
        <w:t>略</w:t>
      </w:r>
    </w:p>
    <w:p>
      <w:pPr>
        <w:pStyle w:val="2"/>
      </w:pPr>
      <w:r>
        <w:rPr>
          <w:rFonts w:hint="eastAsia"/>
        </w:rPr>
        <w:t>24 . 略</w:t>
      </w:r>
    </w:p>
    <w:p>
      <w:pPr>
        <w:pStyle w:val="2"/>
        <w:numPr>
          <w:ilvl w:val="0"/>
          <w:numId w:val="4"/>
        </w:num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实验与探究题：本题共2小题，每空1分，共15分。</w:t>
      </w:r>
    </w:p>
    <w:p>
      <w:pPr>
        <w:pStyle w:val="2"/>
      </w:pPr>
      <w:r>
        <w:rPr>
          <w:rFonts w:hint="eastAsia"/>
        </w:rPr>
        <w:t>25.  （1）把游码移到标尺左端零刻度线处</w:t>
      </w:r>
    </w:p>
    <w:p>
      <w:pPr>
        <w:pStyle w:val="2"/>
        <w:ind w:firstLine="420" w:firstLineChars="200"/>
      </w:pPr>
      <w:r>
        <w:rPr>
          <w:rFonts w:hint="eastAsia"/>
        </w:rPr>
        <w:t>（2）78.6g</w:t>
      </w:r>
    </w:p>
    <w:p>
      <w:pPr>
        <w:pStyle w:val="2"/>
        <w:ind w:firstLine="420" w:firstLineChars="200"/>
      </w:pPr>
      <w:r>
        <w:rPr>
          <w:rFonts w:hint="eastAsia"/>
        </w:rPr>
        <w:t>（3）40cm</w:t>
      </w:r>
      <w:r>
        <w:rPr>
          <w:rFonts w:hint="eastAsia"/>
          <w:vertAlign w:val="superscript"/>
        </w:rPr>
        <w:t>3</w:t>
      </w:r>
    </w:p>
    <w:p>
      <w:pPr>
        <w:pStyle w:val="2"/>
        <w:tabs>
          <w:tab w:val="left" w:pos="312"/>
        </w:tabs>
        <w:ind w:firstLine="420" w:firstLineChars="200"/>
      </w:pPr>
      <w:r>
        <w:rPr>
          <w:rFonts w:hint="eastAsia"/>
        </w:rPr>
        <w:t>（4）向右移动游码   41.6</w:t>
      </w:r>
    </w:p>
    <w:p>
      <w:pPr>
        <w:pStyle w:val="2"/>
        <w:tabs>
          <w:tab w:val="left" w:pos="312"/>
        </w:tabs>
        <w:ind w:firstLine="420" w:firstLineChars="200"/>
      </w:pPr>
      <w:r>
        <w:rPr>
          <w:rFonts w:hint="eastAsia"/>
        </w:rPr>
        <w:t>（5）1.04</w:t>
      </w:r>
    </w:p>
    <w:p>
      <w:pPr>
        <w:pStyle w:val="2"/>
        <w:tabs>
          <w:tab w:val="left" w:pos="312"/>
        </w:tabs>
        <w:ind w:left="420"/>
      </w:pPr>
      <w:r>
        <w:rPr>
          <w:rFonts w:hint="eastAsia"/>
        </w:rPr>
        <w:t>（6）准确</w:t>
      </w:r>
    </w:p>
    <w:p>
      <w:pPr>
        <w:pStyle w:val="2"/>
        <w:numPr>
          <w:ilvl w:val="0"/>
          <w:numId w:val="5"/>
        </w:numPr>
      </w:pPr>
      <w:r>
        <w:rPr>
          <w:rFonts w:hint="eastAsia"/>
        </w:rPr>
        <w:t>（1）连线略</w:t>
      </w:r>
    </w:p>
    <w:p>
      <w:pPr>
        <w:pStyle w:val="2"/>
        <w:numPr>
          <w:ilvl w:val="0"/>
          <w:numId w:val="6"/>
        </w:numPr>
        <w:ind w:firstLine="420" w:firstLineChars="200"/>
      </w:pPr>
      <w:r>
        <w:rPr>
          <w:rFonts w:hint="eastAsia"/>
        </w:rPr>
        <w:t>小芳</w:t>
      </w:r>
    </w:p>
    <w:p>
      <w:pPr>
        <w:pStyle w:val="2"/>
        <w:numPr>
          <w:ilvl w:val="0"/>
          <w:numId w:val="6"/>
        </w:numPr>
        <w:ind w:firstLine="420" w:firstLineChars="200"/>
      </w:pPr>
      <w:r>
        <w:rPr>
          <w:rFonts w:hint="eastAsia"/>
        </w:rPr>
        <w:t>2.5；  0.25；   0.625； 灯丝电阻受到温度的影响</w:t>
      </w:r>
    </w:p>
    <w:p>
      <w:pPr>
        <w:pStyle w:val="2"/>
        <w:numPr>
          <w:ilvl w:val="0"/>
          <w:numId w:val="6"/>
        </w:numPr>
        <w:ind w:firstLine="420" w:firstLineChars="200"/>
      </w:pPr>
      <w:r>
        <w:rPr>
          <w:rFonts w:hint="eastAsia"/>
        </w:rPr>
        <w:t>保持滑动变阻器位置不变</w:t>
      </w:r>
    </w:p>
    <w:p>
      <w:pPr>
        <w:tabs>
          <w:tab w:val="left" w:pos="3171"/>
        </w:tabs>
        <w:ind w:firstLine="525" w:firstLineChars="250"/>
      </w:pPr>
      <w:r>
        <w:rPr>
          <w:rFonts w:hint="eastAsia"/>
        </w:rPr>
        <w:t>( 5 )（U-U</w:t>
      </w:r>
      <w:r>
        <w:rPr>
          <w:rFonts w:hint="eastAsia"/>
          <w:vertAlign w:val="subscript"/>
        </w:rPr>
        <w:t>额</w:t>
      </w:r>
      <w:r>
        <w:rPr>
          <w:rFonts w:hint="eastAsia"/>
        </w:rPr>
        <w:t>)U</w:t>
      </w:r>
      <w:r>
        <w:rPr>
          <w:rFonts w:hint="eastAsia"/>
          <w:vertAlign w:val="subscript"/>
        </w:rPr>
        <w:t>额</w:t>
      </w:r>
      <w:r>
        <w:rPr>
          <w:rFonts w:hint="eastAsia"/>
        </w:rPr>
        <w:t>/R0</w:t>
      </w:r>
    </w:p>
    <w:p>
      <w:pPr>
        <w:widowControl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五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 xml:space="preserve">、计算与解答题:本题共 2 小题，共 21 分。要求写出必要的文字说明和重要的演算步骤，只写出最后答案的不能得分。 </w:t>
      </w:r>
    </w:p>
    <w:p>
      <w:pPr>
        <w:pStyle w:val="2"/>
      </w:pPr>
      <w:r>
        <w:rPr>
          <w:rFonts w:hint="eastAsia"/>
        </w:rPr>
        <w:t>27.（1）0.5A    （2）8V     （3）2.4W</w:t>
      </w:r>
    </w:p>
    <w:p>
      <w:pPr>
        <w:pStyle w:val="2"/>
      </w:pPr>
      <w:r>
        <w:rPr>
          <w:rFonts w:hint="eastAsia"/>
        </w:rPr>
        <w:t>28.（1）50N     （2）8000N   （3）6Kg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AB7CB"/>
    <w:multiLevelType w:val="singleLevel"/>
    <w:tmpl w:val="83EAB7C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8CE8C6B5"/>
    <w:multiLevelType w:val="singleLevel"/>
    <w:tmpl w:val="8CE8C6B5"/>
    <w:lvl w:ilvl="0" w:tentative="0">
      <w:start w:val="11"/>
      <w:numFmt w:val="decimal"/>
      <w:suff w:val="space"/>
      <w:lvlText w:val="%1."/>
      <w:lvlJc w:val="left"/>
    </w:lvl>
  </w:abstractNum>
  <w:abstractNum w:abstractNumId="2">
    <w:nsid w:val="DF607AEB"/>
    <w:multiLevelType w:val="singleLevel"/>
    <w:tmpl w:val="DF607AEB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2751450"/>
    <w:multiLevelType w:val="singleLevel"/>
    <w:tmpl w:val="F2751450"/>
    <w:lvl w:ilvl="0" w:tentative="0">
      <w:start w:val="19"/>
      <w:numFmt w:val="decimal"/>
      <w:suff w:val="space"/>
      <w:lvlText w:val="%1."/>
      <w:lvlJc w:val="left"/>
    </w:lvl>
  </w:abstractNum>
  <w:abstractNum w:abstractNumId="4">
    <w:nsid w:val="30D2B431"/>
    <w:multiLevelType w:val="singleLevel"/>
    <w:tmpl w:val="30D2B431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3FB682C"/>
    <w:multiLevelType w:val="singleLevel"/>
    <w:tmpl w:val="53FB682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26434A"/>
    <w:rsid w:val="00134A03"/>
    <w:rsid w:val="001B169F"/>
    <w:rsid w:val="0026434A"/>
    <w:rsid w:val="003241D4"/>
    <w:rsid w:val="004151FC"/>
    <w:rsid w:val="0045117D"/>
    <w:rsid w:val="0055654A"/>
    <w:rsid w:val="006921F4"/>
    <w:rsid w:val="00AA1AD6"/>
    <w:rsid w:val="00C02FC6"/>
    <w:rsid w:val="00C26DBC"/>
    <w:rsid w:val="00F47575"/>
    <w:rsid w:val="16FB1A56"/>
    <w:rsid w:val="33BE2AFF"/>
    <w:rsid w:val="3E100D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564</Characters>
  <Lines>4</Lines>
  <Paragraphs>1</Paragraphs>
  <TotalTime>0</TotalTime>
  <ScaleCrop>false</ScaleCrop>
  <LinksUpToDate>false</LinksUpToDate>
  <CharactersWithSpaces>658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2023-04-11T00:56:00Z</dcterms:created>
  <dc:creator>清风</dc:creator>
  <cp:lastModifiedBy>清风</cp:lastModifiedBy>
  <dcterms:modified xsi:type="dcterms:W3CDTF">2023-04-24T09:02:53Z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BB30831BD6664F5B9F8363CA99F3F07A_12</vt:lpwstr>
  </property>
</Properties>
</file>