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bCs/>
          <w:sz w:val="32"/>
          <w:szCs w:val="40"/>
        </w:rPr>
      </w:pPr>
      <w:r>
        <w:rPr>
          <w:rFonts w:hint="eastAsia" w:ascii="Times New Roman" w:hAnsi="Times New Roman"/>
          <w:b/>
          <w:bCs/>
          <w:sz w:val="32"/>
          <w:szCs w:val="40"/>
        </w:rPr>
        <w:drawing>
          <wp:anchor distT="0" distB="0" distL="114300" distR="114300" simplePos="0" relativeHeight="251658240" behindDoc="0" locked="0" layoutInCell="1" allowOverlap="1">
            <wp:simplePos x="0" y="0"/>
            <wp:positionH relativeFrom="page">
              <wp:posOffset>11049000</wp:posOffset>
            </wp:positionH>
            <wp:positionV relativeFrom="topMargin">
              <wp:posOffset>12446000</wp:posOffset>
            </wp:positionV>
            <wp:extent cx="266700" cy="4826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4"/>
                    <a:stretch>
                      <a:fillRect/>
                    </a:stretch>
                  </pic:blipFill>
                  <pic:spPr>
                    <a:xfrm>
                      <a:off x="0" y="0"/>
                      <a:ext cx="266700" cy="482600"/>
                    </a:xfrm>
                    <a:prstGeom prst="rect">
                      <a:avLst/>
                    </a:prstGeom>
                  </pic:spPr>
                </pic:pic>
              </a:graphicData>
            </a:graphic>
          </wp:anchor>
        </w:drawing>
      </w:r>
      <w:r>
        <w:rPr>
          <w:rFonts w:hint="eastAsia" w:ascii="Times New Roman" w:hAnsi="Times New Roman"/>
          <w:b/>
          <w:bCs/>
          <w:sz w:val="32"/>
          <w:szCs w:val="40"/>
        </w:rPr>
        <w:t>2023</w:t>
      </w:r>
      <w:r>
        <w:rPr>
          <w:rFonts w:hint="eastAsia"/>
          <w:b/>
          <w:bCs/>
          <w:sz w:val="32"/>
          <w:szCs w:val="40"/>
        </w:rPr>
        <w:t>年江西省初中学业水平考试模拟试卷</w:t>
      </w:r>
    </w:p>
    <w:p>
      <w:pPr>
        <w:spacing w:line="288" w:lineRule="auto"/>
        <w:jc w:val="center"/>
        <w:rPr>
          <w:b/>
          <w:bCs/>
          <w:sz w:val="32"/>
          <w:szCs w:val="40"/>
        </w:rPr>
      </w:pPr>
      <w:r>
        <w:rPr>
          <w:rFonts w:hint="eastAsia"/>
          <w:b/>
          <w:bCs/>
          <w:sz w:val="32"/>
          <w:szCs w:val="40"/>
        </w:rPr>
        <w:t>九年级 化学</w:t>
      </w:r>
    </w:p>
    <w:p>
      <w:pPr>
        <w:spacing w:line="288" w:lineRule="auto"/>
      </w:pPr>
      <w:r>
        <w:rPr>
          <w:rFonts w:hint="eastAsia"/>
        </w:rPr>
        <w:t>本卷可能用到的相对原子质量：</w:t>
      </w:r>
      <w:r>
        <w:rPr>
          <w:rFonts w:hint="eastAsia" w:ascii="Times New Roman" w:hAnsi="Times New Roman"/>
        </w:rPr>
        <w:t>H</w:t>
      </w:r>
      <w:r>
        <w:rPr>
          <w:rFonts w:hint="eastAsia"/>
        </w:rPr>
        <w:t>-</w:t>
      </w:r>
      <w:r>
        <w:rPr>
          <w:rFonts w:ascii="Times New Roman" w:hAnsi="Times New Roman"/>
        </w:rPr>
        <w:t>1  O-</w:t>
      </w:r>
      <w:r>
        <w:rPr>
          <w:rFonts w:hint="eastAsia" w:ascii="Times New Roman" w:hAnsi="Times New Roman"/>
        </w:rPr>
        <w:t>16</w:t>
      </w:r>
      <w:r>
        <w:rPr>
          <w:rFonts w:ascii="Times New Roman" w:hAnsi="Times New Roman"/>
        </w:rPr>
        <w:t xml:space="preserve">  </w:t>
      </w:r>
      <w:r>
        <w:rPr>
          <w:rFonts w:hint="eastAsia" w:ascii="Times New Roman" w:hAnsi="Times New Roman"/>
        </w:rPr>
        <w:t>Mg</w:t>
      </w:r>
      <w:r>
        <w:rPr>
          <w:rFonts w:hint="eastAsia"/>
        </w:rPr>
        <w:t>-</w:t>
      </w:r>
      <w:r>
        <w:rPr>
          <w:rFonts w:hint="eastAsia" w:ascii="Times New Roman" w:hAnsi="Times New Roman"/>
        </w:rPr>
        <w:t>24</w:t>
      </w:r>
      <w:r>
        <w:rPr>
          <w:rFonts w:ascii="Times New Roman" w:hAnsi="Times New Roman"/>
        </w:rPr>
        <w:t xml:space="preserve">  </w:t>
      </w:r>
      <w:r>
        <w:rPr>
          <w:rFonts w:hint="eastAsia" w:ascii="Times New Roman" w:hAnsi="Times New Roman"/>
        </w:rPr>
        <w:t>S</w:t>
      </w:r>
      <w:r>
        <w:rPr>
          <w:rFonts w:hint="eastAsia"/>
        </w:rPr>
        <w:t>-</w:t>
      </w:r>
      <w:r>
        <w:rPr>
          <w:rFonts w:hint="eastAsia" w:ascii="Times New Roman" w:hAnsi="Times New Roman"/>
        </w:rPr>
        <w:t>32</w:t>
      </w:r>
      <w:r>
        <w:rPr>
          <w:rFonts w:ascii="Times New Roman" w:hAnsi="Times New Roman"/>
        </w:rPr>
        <w:t xml:space="preserve">  </w:t>
      </w:r>
      <w:r>
        <w:rPr>
          <w:rFonts w:hint="eastAsia" w:ascii="Times New Roman" w:hAnsi="Times New Roman"/>
        </w:rPr>
        <w:t>Cu</w:t>
      </w:r>
      <w:r>
        <w:rPr>
          <w:rFonts w:hint="eastAsia"/>
        </w:rPr>
        <w:t>-</w:t>
      </w:r>
      <w:r>
        <w:rPr>
          <w:rFonts w:hint="eastAsia" w:ascii="Times New Roman" w:hAnsi="Times New Roman"/>
        </w:rPr>
        <w:t>64</w:t>
      </w:r>
      <w:r>
        <w:rPr>
          <w:rFonts w:ascii="Times New Roman" w:hAnsi="Times New Roman"/>
        </w:rPr>
        <w:t xml:space="preserve">  </w:t>
      </w:r>
      <w:r>
        <w:rPr>
          <w:rFonts w:hint="eastAsia" w:ascii="Times New Roman" w:hAnsi="Times New Roman"/>
        </w:rPr>
        <w:t>Zn</w:t>
      </w:r>
      <w:r>
        <w:rPr>
          <w:rFonts w:hint="eastAsia"/>
        </w:rPr>
        <w:t>-</w:t>
      </w:r>
      <w:r>
        <w:rPr>
          <w:rFonts w:hint="eastAsia" w:ascii="Times New Roman" w:hAnsi="Times New Roman"/>
        </w:rPr>
        <w:t>65</w:t>
      </w:r>
    </w:p>
    <w:p>
      <w:pPr>
        <w:spacing w:line="288" w:lineRule="auto"/>
        <w:rPr>
          <w:b/>
          <w:bCs/>
        </w:rPr>
      </w:pPr>
      <w:r>
        <w:rPr>
          <w:rFonts w:hint="eastAsia"/>
          <w:b/>
          <w:bCs/>
        </w:rPr>
        <w:t>一、单项选择题（本大题共</w:t>
      </w:r>
      <w:r>
        <w:rPr>
          <w:rFonts w:hint="eastAsia" w:ascii="Times New Roman" w:hAnsi="Times New Roman"/>
          <w:b/>
          <w:bCs/>
        </w:rPr>
        <w:t>10</w:t>
      </w:r>
      <w:r>
        <w:rPr>
          <w:rFonts w:hint="eastAsia"/>
          <w:b/>
          <w:bCs/>
        </w:rPr>
        <w:t>小题，每小题有四个选项，其中只有一个符合题意。</w:t>
      </w:r>
      <w:r>
        <w:rPr>
          <w:rFonts w:hint="eastAsia" w:ascii="Times New Roman" w:hAnsi="Times New Roman"/>
          <w:b/>
          <w:bCs/>
        </w:rPr>
        <w:t>1</w:t>
      </w:r>
      <w:r>
        <w:rPr>
          <w:rFonts w:hint="eastAsia"/>
          <w:b/>
          <w:bCs/>
        </w:rPr>
        <w:t>—</w:t>
      </w:r>
      <w:r>
        <w:rPr>
          <w:rFonts w:hint="eastAsia" w:ascii="Times New Roman" w:hAnsi="Times New Roman"/>
          <w:b/>
          <w:bCs/>
        </w:rPr>
        <w:t>5</w:t>
      </w:r>
      <w:r>
        <w:rPr>
          <w:rFonts w:hint="eastAsia"/>
          <w:b/>
          <w:bCs/>
        </w:rPr>
        <w:t>小题每小题</w:t>
      </w:r>
      <w:r>
        <w:rPr>
          <w:rFonts w:hint="eastAsia" w:ascii="Times New Roman" w:hAnsi="Times New Roman"/>
          <w:b/>
          <w:bCs/>
        </w:rPr>
        <w:t>1</w:t>
      </w:r>
      <w:r>
        <w:rPr>
          <w:rFonts w:hint="eastAsia"/>
          <w:b/>
          <w:bCs/>
        </w:rPr>
        <w:t>分，</w:t>
      </w:r>
      <w:r>
        <w:rPr>
          <w:rFonts w:hint="eastAsia" w:ascii="Times New Roman" w:hAnsi="Times New Roman"/>
          <w:b/>
          <w:bCs/>
        </w:rPr>
        <w:t>6</w:t>
      </w:r>
      <w:r>
        <w:rPr>
          <w:rFonts w:hint="eastAsia"/>
          <w:b/>
          <w:bCs/>
        </w:rPr>
        <w:t>—</w:t>
      </w:r>
      <w:r>
        <w:rPr>
          <w:rFonts w:hint="eastAsia" w:ascii="Times New Roman" w:hAnsi="Times New Roman"/>
          <w:b/>
          <w:bCs/>
        </w:rPr>
        <w:t>10</w:t>
      </w:r>
      <w:r>
        <w:rPr>
          <w:rFonts w:hint="eastAsia"/>
          <w:b/>
          <w:bCs/>
        </w:rPr>
        <w:t>小题每小题</w:t>
      </w:r>
      <w:r>
        <w:rPr>
          <w:rFonts w:hint="eastAsia" w:ascii="Times New Roman" w:hAnsi="Times New Roman"/>
          <w:b/>
          <w:bCs/>
        </w:rPr>
        <w:t>2</w:t>
      </w:r>
      <w:r>
        <w:rPr>
          <w:rFonts w:hint="eastAsia"/>
          <w:b/>
          <w:bCs/>
        </w:rPr>
        <w:t>分，共</w:t>
      </w:r>
      <w:r>
        <w:rPr>
          <w:rFonts w:hint="eastAsia" w:ascii="Times New Roman" w:hAnsi="Times New Roman"/>
          <w:b/>
          <w:bCs/>
        </w:rPr>
        <w:t>15</w:t>
      </w:r>
      <w:r>
        <w:rPr>
          <w:rFonts w:hint="eastAsia"/>
          <w:b/>
          <w:bCs/>
        </w:rPr>
        <w:t>分。）</w:t>
      </w:r>
    </w:p>
    <w:p>
      <w:pPr>
        <w:spacing w:line="288" w:lineRule="auto"/>
      </w:pPr>
      <w:r>
        <w:rPr>
          <w:rFonts w:hint="eastAsia" w:ascii="Times New Roman" w:hAnsi="Times New Roman"/>
        </w:rPr>
        <w:t>1</w:t>
      </w:r>
      <w:r>
        <w:rPr>
          <w:rFonts w:hint="eastAsia"/>
        </w:rPr>
        <w:t>.某校学生在“检测食堂排出污水的酸碱性”的学科实践活动中涉及化学变化的是（）</w:t>
      </w:r>
    </w:p>
    <w:p>
      <w:pPr>
        <w:spacing w:line="288" w:lineRule="auto"/>
      </w:pPr>
      <w:r>
        <w:rPr>
          <w:rFonts w:hint="eastAsia" w:ascii="Times New Roman" w:hAnsi="Times New Roman"/>
        </w:rPr>
        <w:t>A</w:t>
      </w:r>
      <w:r>
        <w:rPr>
          <w:rFonts w:hint="eastAsia"/>
        </w:rPr>
        <w:t>.制定方案</w:t>
      </w:r>
      <w:r>
        <w:tab/>
      </w:r>
      <w:r>
        <w:tab/>
      </w:r>
      <w:r>
        <w:tab/>
      </w:r>
      <w:r>
        <w:rPr>
          <w:rFonts w:hint="eastAsia" w:ascii="Times New Roman" w:hAnsi="Times New Roman"/>
        </w:rPr>
        <w:t>B</w:t>
      </w:r>
      <w:r>
        <w:rPr>
          <w:rFonts w:hint="eastAsia"/>
        </w:rPr>
        <w:t>.配制指示剂</w:t>
      </w:r>
      <w:r>
        <w:tab/>
      </w:r>
      <w:r>
        <w:tab/>
      </w:r>
      <w:r>
        <w:tab/>
      </w:r>
      <w:r>
        <w:rPr>
          <w:rFonts w:hint="eastAsia" w:ascii="Times New Roman" w:hAnsi="Times New Roman"/>
        </w:rPr>
        <w:t>C</w:t>
      </w:r>
      <w:r>
        <w:rPr>
          <w:rFonts w:hint="eastAsia"/>
        </w:rPr>
        <w:t>.进行检测</w:t>
      </w:r>
      <w:r>
        <w:tab/>
      </w:r>
      <w:r>
        <w:tab/>
      </w:r>
      <w:r>
        <w:tab/>
      </w:r>
      <w:r>
        <w:rPr>
          <w:rFonts w:hint="eastAsia" w:ascii="Times New Roman" w:hAnsi="Times New Roman"/>
        </w:rPr>
        <w:t>D</w:t>
      </w:r>
      <w:r>
        <w:rPr>
          <w:rFonts w:hint="eastAsia"/>
        </w:rPr>
        <w:t>.交流谈论</w:t>
      </w:r>
    </w:p>
    <w:p>
      <w:pPr>
        <w:spacing w:line="288" w:lineRule="auto"/>
      </w:pPr>
      <w:r>
        <w:rPr>
          <w:rFonts w:hint="eastAsia" w:ascii="Times New Roman" w:hAnsi="Times New Roman"/>
        </w:rPr>
        <w:t>2</w:t>
      </w:r>
      <w:r>
        <w:rPr>
          <w:rFonts w:hint="eastAsia"/>
        </w:rPr>
        <w:t>.地壳中含量最多的元素是（）</w:t>
      </w:r>
    </w:p>
    <w:p>
      <w:pPr>
        <w:spacing w:line="288" w:lineRule="auto"/>
      </w:pPr>
      <w:r>
        <w:rPr>
          <w:rFonts w:ascii="Times New Roman" w:hAnsi="Times New Roman"/>
        </w:rPr>
        <w:t>A</w:t>
      </w:r>
      <w:r>
        <w:t>.</w:t>
      </w:r>
      <w:r>
        <w:rPr>
          <w:rFonts w:ascii="Times New Roman" w:hAnsi="Times New Roman"/>
        </w:rPr>
        <w:t>Ca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t>.</w:t>
      </w:r>
      <w:r>
        <w:rPr>
          <w:rFonts w:ascii="Times New Roman" w:hAnsi="Times New Roman"/>
        </w:rPr>
        <w:t>Si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t>.</w:t>
      </w:r>
      <w:r>
        <w:rPr>
          <w:rFonts w:ascii="Times New Roman" w:hAnsi="Times New Roman"/>
        </w:rPr>
        <w:t>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t>.</w:t>
      </w:r>
      <w:r>
        <w:rPr>
          <w:rFonts w:ascii="Times New Roman" w:hAnsi="Times New Roman"/>
        </w:rPr>
        <w:t>O</w:t>
      </w:r>
    </w:p>
    <w:p>
      <w:pPr>
        <w:spacing w:line="288" w:lineRule="auto"/>
      </w:pPr>
      <w:r>
        <w:rPr>
          <w:rFonts w:hint="eastAsia" w:ascii="Times New Roman" w:hAnsi="Times New Roman"/>
        </w:rPr>
        <w:t>3</w:t>
      </w:r>
      <w:r>
        <w:rPr>
          <w:rFonts w:hint="eastAsia"/>
        </w:rPr>
        <w:t>.近期，我县某小区开展《江西省生活垃圾管理条例》宣传活动。垃圾分类是对垃圾进行有效处置的一种科学管理方法。塑料矿泉水瓶应该投放的垃圾桶是（）</w:t>
      </w:r>
    </w:p>
    <w:p>
      <w:pPr>
        <w:spacing w:line="288" w:lineRule="auto"/>
      </w:pPr>
      <w:r>
        <w:rPr>
          <w:rFonts w:hint="eastAsia" w:ascii="Times New Roman" w:hAnsi="Times New Roman"/>
        </w:rPr>
        <w:t>A</w:t>
      </w:r>
      <w:r>
        <w:rPr>
          <w:rFonts w:hint="eastAsia"/>
        </w:rPr>
        <w:t>.可回收物</w:t>
      </w:r>
      <w:r>
        <w:tab/>
      </w:r>
      <w:r>
        <w:tab/>
      </w:r>
      <w:r>
        <w:tab/>
      </w:r>
      <w:r>
        <w:rPr>
          <w:rFonts w:hint="eastAsia" w:ascii="Times New Roman" w:hAnsi="Times New Roman"/>
        </w:rPr>
        <w:t>B</w:t>
      </w:r>
      <w:r>
        <w:rPr>
          <w:rFonts w:hint="eastAsia"/>
        </w:rPr>
        <w:t>.有害垃圾</w:t>
      </w:r>
      <w:r>
        <w:tab/>
      </w:r>
      <w:r>
        <w:tab/>
      </w:r>
      <w:r>
        <w:tab/>
      </w:r>
      <w:r>
        <w:rPr>
          <w:rFonts w:hint="eastAsia" w:ascii="Times New Roman" w:hAnsi="Times New Roman"/>
        </w:rPr>
        <w:t>C</w:t>
      </w:r>
      <w:r>
        <w:rPr>
          <w:rFonts w:hint="eastAsia"/>
        </w:rPr>
        <w:t>.厨余垃圾</w:t>
      </w:r>
      <w:r>
        <w:tab/>
      </w:r>
      <w:r>
        <w:tab/>
      </w:r>
      <w:r>
        <w:tab/>
      </w:r>
      <w:r>
        <w:rPr>
          <w:rFonts w:hint="eastAsia" w:ascii="Times New Roman" w:hAnsi="Times New Roman"/>
        </w:rPr>
        <w:t>D</w:t>
      </w:r>
      <w:r>
        <w:rPr>
          <w:rFonts w:hint="eastAsia"/>
        </w:rPr>
        <w:t>.其他垃圾</w:t>
      </w:r>
    </w:p>
    <w:p>
      <w:pPr>
        <w:spacing w:line="288" w:lineRule="auto"/>
      </w:pPr>
      <w:r>
        <w:rPr>
          <w:rFonts w:hint="eastAsia" w:ascii="Times New Roman" w:hAnsi="Times New Roman"/>
        </w:rPr>
        <w:t>4</w:t>
      </w:r>
      <w:r>
        <w:rPr>
          <w:rFonts w:hint="eastAsia"/>
        </w:rPr>
        <w:t>.下列食品添加剂与其作用不相符的是（）</w:t>
      </w:r>
    </w:p>
    <w:p>
      <w:pPr>
        <w:spacing w:line="288" w:lineRule="auto"/>
      </w:pPr>
      <w:r>
        <w:rPr>
          <w:rFonts w:hint="eastAsia" w:ascii="Times New Roman" w:hAnsi="Times New Roman"/>
        </w:rPr>
        <w:t>A</w:t>
      </w:r>
      <w:r>
        <w:rPr>
          <w:rFonts w:hint="eastAsia"/>
        </w:rPr>
        <w:t>.小苏打：预防甲状腺肿大</w:t>
      </w:r>
      <w:r>
        <w:tab/>
      </w:r>
      <w:r>
        <w:tab/>
      </w:r>
      <w:r>
        <w:tab/>
      </w:r>
      <w:r>
        <w:tab/>
      </w:r>
      <w:r>
        <w:tab/>
      </w:r>
      <w:r>
        <w:rPr>
          <w:rFonts w:hint="eastAsia" w:ascii="Times New Roman" w:hAnsi="Times New Roman"/>
        </w:rPr>
        <w:t>B</w:t>
      </w:r>
      <w:r>
        <w:rPr>
          <w:rFonts w:hint="eastAsia"/>
        </w:rPr>
        <w:t>.食盐：调味剂</w:t>
      </w:r>
    </w:p>
    <w:p>
      <w:pPr>
        <w:spacing w:line="288" w:lineRule="auto"/>
      </w:pPr>
      <w:r>
        <w:rPr>
          <w:rFonts w:hint="eastAsia" w:ascii="Times New Roman" w:hAnsi="Times New Roman"/>
        </w:rPr>
        <w:t>C</w:t>
      </w:r>
      <w:r>
        <w:rPr>
          <w:rFonts w:hint="eastAsia"/>
        </w:rPr>
        <w:t>.蔗糖：甜味剂</w:t>
      </w:r>
      <w:r>
        <w:tab/>
      </w:r>
      <w:r>
        <w:tab/>
      </w:r>
      <w:r>
        <w:tab/>
      </w:r>
      <w:r>
        <w:tab/>
      </w:r>
      <w:r>
        <w:tab/>
      </w:r>
      <w:r>
        <w:tab/>
      </w:r>
      <w:r>
        <w:tab/>
      </w:r>
      <w:r>
        <w:rPr>
          <w:rFonts w:hint="eastAsia" w:ascii="Times New Roman" w:hAnsi="Times New Roman"/>
        </w:rPr>
        <w:t>D</w:t>
      </w:r>
      <w:r>
        <w:rPr>
          <w:rFonts w:hint="eastAsia"/>
        </w:rPr>
        <w:t>.碳酸钙：预防骨质疏松</w:t>
      </w:r>
    </w:p>
    <w:p>
      <w:pPr>
        <w:spacing w:line="288" w:lineRule="auto"/>
      </w:pPr>
      <w:r>
        <w:rPr>
          <w:rFonts w:hint="eastAsia" w:ascii="Times New Roman" w:hAnsi="Times New Roman"/>
        </w:rPr>
        <w:t>5</w:t>
      </w:r>
      <w:r>
        <w:rPr>
          <w:rFonts w:hint="eastAsia"/>
        </w:rPr>
        <w:t>.归纳物质的用途，下列说法错误的是（）</w:t>
      </w:r>
    </w:p>
    <w:p>
      <w:pPr>
        <w:spacing w:line="288" w:lineRule="auto"/>
      </w:pPr>
      <w:r>
        <w:rPr>
          <w:rFonts w:hint="eastAsia" w:ascii="Times New Roman" w:hAnsi="Times New Roman"/>
        </w:rPr>
        <w:t>A</w:t>
      </w:r>
      <w:r>
        <w:rPr>
          <w:rFonts w:hint="eastAsia"/>
        </w:rPr>
        <w:t>.稀有气体通电时发出不同颜色的光，可用于制航标灯</w:t>
      </w:r>
    </w:p>
    <w:p>
      <w:pPr>
        <w:spacing w:line="288" w:lineRule="auto"/>
      </w:pPr>
      <w:r>
        <w:rPr>
          <w:rFonts w:hint="eastAsia" w:ascii="Times New Roman" w:hAnsi="Times New Roman"/>
        </w:rPr>
        <w:t>B</w:t>
      </w:r>
      <w:r>
        <w:rPr>
          <w:rFonts w:hint="eastAsia"/>
        </w:rPr>
        <w:t>.焦炭具有氧化性，应用于冶金工业</w:t>
      </w:r>
    </w:p>
    <w:p>
      <w:pPr>
        <w:spacing w:line="288" w:lineRule="auto"/>
      </w:pPr>
      <w:r>
        <w:rPr>
          <w:rFonts w:hint="eastAsia" w:ascii="Times New Roman" w:hAnsi="Times New Roman"/>
        </w:rPr>
        <w:t>C</w:t>
      </w:r>
      <w:r>
        <w:rPr>
          <w:rFonts w:hint="eastAsia"/>
        </w:rPr>
        <w:t>.铝合金质轻耐蚀，广泛用于飞机、轮船等制造业</w:t>
      </w:r>
    </w:p>
    <w:p>
      <w:pPr>
        <w:spacing w:line="288" w:lineRule="auto"/>
      </w:pPr>
      <w:r>
        <w:rPr>
          <w:rFonts w:hint="eastAsia" w:ascii="Times New Roman" w:hAnsi="Times New Roman"/>
        </w:rPr>
        <w:t>D</w:t>
      </w:r>
      <w:r>
        <w:rPr>
          <w:rFonts w:hint="eastAsia"/>
        </w:rPr>
        <w:t>.尿素属于氮肥，可促进植物茎、叶生长茂盛</w:t>
      </w:r>
    </w:p>
    <w:p>
      <w:pPr>
        <w:spacing w:line="288" w:lineRule="auto"/>
      </w:pPr>
      <w:r>
        <w:rPr>
          <w:rFonts w:hint="eastAsia" w:ascii="Times New Roman" w:hAnsi="Times New Roman"/>
        </w:rPr>
        <w:t>6</w:t>
      </w:r>
      <w:r>
        <w:rPr>
          <w:rFonts w:hint="eastAsia"/>
        </w:rPr>
        <w:t>.</w:t>
      </w:r>
      <w:r>
        <w:rPr>
          <w:rFonts w:hint="eastAsia" w:ascii="Times New Roman" w:hAnsi="Times New Roman"/>
        </w:rPr>
        <w:t>2023</w:t>
      </w:r>
      <w:r>
        <w:rPr>
          <w:rFonts w:hint="eastAsia"/>
        </w:rPr>
        <w:t>年春晚赵丽颖演唱歌曲《满庭芳·国色》，从中我们感受到了我国颜色名的诗意美。下列物质溶于水后形成黄色溶液的是（）</w:t>
      </w:r>
    </w:p>
    <w:p>
      <w:pPr>
        <w:spacing w:line="288" w:lineRule="auto"/>
      </w:pPr>
      <w:r>
        <w:rPr>
          <w:rFonts w:hint="eastAsia" w:ascii="Times New Roman" w:hAnsi="Times New Roman"/>
        </w:rPr>
        <w:t>A</w:t>
      </w:r>
      <w:r>
        <w:rPr>
          <w:rFonts w:hint="eastAsia"/>
        </w:rPr>
        <w:t>.高锰酸钾</w:t>
      </w:r>
      <w:r>
        <w:tab/>
      </w:r>
      <w:r>
        <w:tab/>
      </w:r>
      <w:r>
        <w:tab/>
      </w:r>
      <w:r>
        <w:rPr>
          <w:rFonts w:hint="eastAsia" w:ascii="Times New Roman" w:hAnsi="Times New Roman"/>
        </w:rPr>
        <w:t>B</w:t>
      </w:r>
      <w:r>
        <w:rPr>
          <w:rFonts w:hint="eastAsia"/>
        </w:rPr>
        <w:t>.氯化钠</w:t>
      </w:r>
      <w:r>
        <w:tab/>
      </w:r>
      <w:r>
        <w:tab/>
      </w:r>
      <w:r>
        <w:tab/>
      </w:r>
      <w:r>
        <w:tab/>
      </w:r>
      <w:r>
        <w:rPr>
          <w:rFonts w:hint="eastAsia" w:ascii="Times New Roman" w:hAnsi="Times New Roman"/>
        </w:rPr>
        <w:t>C</w:t>
      </w:r>
      <w:r>
        <w:rPr>
          <w:rFonts w:hint="eastAsia"/>
        </w:rPr>
        <w:t>.氯化铁</w:t>
      </w:r>
      <w:r>
        <w:tab/>
      </w:r>
      <w:r>
        <w:tab/>
      </w:r>
      <w:r>
        <w:tab/>
      </w:r>
      <w:r>
        <w:tab/>
      </w:r>
      <w:r>
        <w:rPr>
          <w:rFonts w:hint="eastAsia" w:ascii="Times New Roman" w:hAnsi="Times New Roman"/>
        </w:rPr>
        <w:t>D</w:t>
      </w:r>
      <w:r>
        <w:rPr>
          <w:rFonts w:hint="eastAsia"/>
        </w:rPr>
        <w:t>.硫酸铜</w:t>
      </w:r>
    </w:p>
    <w:p>
      <w:pPr>
        <w:spacing w:line="288" w:lineRule="auto"/>
      </w:pPr>
      <w:r>
        <w:rPr>
          <w:rFonts w:hint="eastAsia" w:ascii="Times New Roman" w:hAnsi="Times New Roman"/>
        </w:rPr>
        <w:t>7</w:t>
      </w:r>
      <w:r>
        <w:rPr>
          <w:rFonts w:hint="eastAsia"/>
        </w:rPr>
        <w:t>.我国古代典籍记载的“银针验毒”，涉及到反应</w:t>
      </w:r>
      <w:r>
        <w:rPr>
          <w:position w:val="-12"/>
        </w:rPr>
        <w:object>
          <v:shape id="_x0000_i1025" o:spt="75" type="#_x0000_t75" style="height:18pt;width:150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rPr>
        <w:t>，生成物</w:t>
      </w:r>
      <w:r>
        <w:rPr>
          <w:rFonts w:hint="eastAsia" w:ascii="Times New Roman" w:hAnsi="Times New Roman"/>
        </w:rPr>
        <w:t>X</w:t>
      </w:r>
      <w:r>
        <w:rPr>
          <w:rFonts w:hint="eastAsia"/>
        </w:rPr>
        <w:t>的化学式是（）</w:t>
      </w:r>
    </w:p>
    <w:p>
      <w:pPr>
        <w:spacing w:line="288" w:lineRule="auto"/>
        <w:rPr>
          <w:rFonts w:ascii="Times New Roman" w:hAnsi="Times New Roman"/>
        </w:rPr>
      </w:pPr>
      <w:r>
        <w:rPr>
          <w:rFonts w:ascii="Times New Roman" w:hAnsi="Times New Roman"/>
        </w:rPr>
        <w:t>A</w:t>
      </w:r>
      <w:r>
        <w:t>.</w:t>
      </w:r>
      <w:r>
        <w:rPr>
          <w:rFonts w:ascii="Times New Roman" w:hAnsi="Times New Roman"/>
        </w:rPr>
        <w:t>AgHS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t>.</w:t>
      </w:r>
      <w:r>
        <w:rPr>
          <w:rFonts w:ascii="Times New Roman" w:hAnsi="Times New Roman"/>
        </w:rPr>
        <w:t>Ag</w:t>
      </w:r>
      <w:r>
        <w:rPr>
          <w:rFonts w:ascii="Times New Roman" w:hAnsi="Times New Roman"/>
          <w:vertAlign w:val="subscript"/>
        </w:rPr>
        <w:t>2</w:t>
      </w:r>
      <w:r>
        <w:rPr>
          <w:rFonts w:ascii="Times New Roman" w:hAnsi="Times New Roman"/>
        </w:rPr>
        <w: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t>.</w:t>
      </w:r>
      <w:r>
        <w:rPr>
          <w:rFonts w:ascii="Times New Roman" w:hAnsi="Times New Roman"/>
        </w:rPr>
        <w:t>SO</w:t>
      </w:r>
      <w:r>
        <w:rPr>
          <w:rFonts w:ascii="Times New Roman" w:hAnsi="Times New Roman"/>
          <w:vertAlign w:val="subscript"/>
        </w:rPr>
        <w:t>2</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hint="eastAsia"/>
        </w:rPr>
        <w:t>.</w:t>
      </w:r>
      <w:r>
        <w:rPr>
          <w:rFonts w:hint="eastAsia" w:ascii="Times New Roman" w:hAnsi="Times New Roman"/>
        </w:rPr>
        <w:t>Ag</w:t>
      </w:r>
      <w:r>
        <w:rPr>
          <w:rFonts w:ascii="Times New Roman" w:hAnsi="Times New Roman"/>
          <w:vertAlign w:val="subscript"/>
        </w:rPr>
        <w:t>2</w:t>
      </w:r>
      <w:r>
        <w:rPr>
          <w:rFonts w:hint="eastAsia" w:ascii="Times New Roman" w:hAnsi="Times New Roman"/>
        </w:rPr>
        <w:t>O</w:t>
      </w:r>
    </w:p>
    <w:p>
      <w:pPr>
        <w:spacing w:line="288" w:lineRule="auto"/>
      </w:pPr>
      <w:r>
        <w:rPr>
          <w:rFonts w:hint="eastAsia" w:ascii="Times New Roman" w:hAnsi="Times New Roman"/>
        </w:rPr>
        <w:t>8</w:t>
      </w:r>
      <w:r>
        <w:rPr>
          <w:rFonts w:hint="eastAsia"/>
        </w:rPr>
        <w:t>.构建化学基本观念是学好化学的基础。下列对化学基本观念的认识不正确的是（）</w:t>
      </w:r>
    </w:p>
    <w:p>
      <w:pPr>
        <w:spacing w:line="288" w:lineRule="auto"/>
      </w:pPr>
      <w:r>
        <w:rPr>
          <w:rFonts w:hint="eastAsia" w:ascii="Times New Roman" w:hAnsi="Times New Roman"/>
        </w:rPr>
        <w:t>A</w:t>
      </w:r>
      <w:r>
        <w:rPr>
          <w:rFonts w:hint="eastAsia"/>
        </w:rPr>
        <w:t>.元素观：二氧化碳与一氧化碳两种物质都是由碳元素和氧元素组成的</w:t>
      </w:r>
    </w:p>
    <w:p>
      <w:pPr>
        <w:spacing w:line="288" w:lineRule="auto"/>
      </w:pPr>
      <w:r>
        <w:rPr>
          <w:rFonts w:hint="eastAsia" w:ascii="Times New Roman" w:hAnsi="Times New Roman"/>
        </w:rPr>
        <w:t>B</w:t>
      </w:r>
      <w:r>
        <w:rPr>
          <w:rFonts w:hint="eastAsia"/>
        </w:rPr>
        <w:t>.微粒观：二氧化碳与一氧化碳两种物质均由同种原子构成</w:t>
      </w:r>
    </w:p>
    <w:p>
      <w:pPr>
        <w:spacing w:line="288" w:lineRule="auto"/>
      </w:pPr>
      <w:r>
        <w:rPr>
          <w:rFonts w:hint="eastAsia" w:ascii="Times New Roman" w:hAnsi="Times New Roman"/>
        </w:rPr>
        <w:t>C</w:t>
      </w:r>
      <w:r>
        <w:rPr>
          <w:rFonts w:hint="eastAsia"/>
        </w:rPr>
        <w:t>.性质观：二氧化碳与一氧化碳两种物质的化学性质不同</w:t>
      </w:r>
    </w:p>
    <w:p>
      <w:pPr>
        <w:spacing w:line="288" w:lineRule="auto"/>
      </w:pPr>
      <w:r>
        <w:rPr>
          <w:rFonts w:hint="eastAsia" w:ascii="Times New Roman" w:hAnsi="Times New Roman"/>
        </w:rPr>
        <w:t>D</w:t>
      </w:r>
      <w:r>
        <w:rPr>
          <w:rFonts w:hint="eastAsia"/>
        </w:rPr>
        <w:t>.转化观：二氧化碳与一氧化碳两种物质可以相互转化</w:t>
      </w:r>
    </w:p>
    <w:p>
      <w:pPr>
        <w:spacing w:line="288" w:lineRule="auto"/>
      </w:pPr>
      <w:r>
        <w:rPr>
          <w:rFonts w:hint="eastAsia" w:ascii="Times New Roman" w:hAnsi="Times New Roman"/>
        </w:rPr>
        <w:t>9</w:t>
      </w:r>
      <w:r>
        <w:rPr>
          <w:rFonts w:hint="eastAsia"/>
        </w:rPr>
        <w:t>.逻辑推理是化学学习中常用的思维方法。下列说法正确的是（）</w:t>
      </w:r>
    </w:p>
    <w:p>
      <w:pPr>
        <w:spacing w:line="288" w:lineRule="auto"/>
      </w:pPr>
      <w:r>
        <w:rPr>
          <w:rFonts w:hint="eastAsia" w:ascii="Times New Roman" w:hAnsi="Times New Roman"/>
        </w:rPr>
        <w:t>A</w:t>
      </w:r>
      <w:r>
        <w:rPr>
          <w:rFonts w:hint="eastAsia"/>
        </w:rPr>
        <w:t>.化学变化中伴随能量的变化，则有能量变化的一定是化学变化</w:t>
      </w:r>
    </w:p>
    <w:p>
      <w:pPr>
        <w:spacing w:line="288" w:lineRule="auto"/>
      </w:pPr>
      <w:r>
        <w:rPr>
          <w:rFonts w:hint="eastAsia" w:ascii="Times New Roman" w:hAnsi="Times New Roman"/>
        </w:rPr>
        <w:t>B</w:t>
      </w:r>
      <w:r>
        <w:rPr>
          <w:rFonts w:hint="eastAsia"/>
        </w:rPr>
        <w:t>.酸雨呈酸性，则呈酸性的降水都是酸雨</w:t>
      </w:r>
    </w:p>
    <w:p>
      <w:pPr>
        <w:spacing w:line="288" w:lineRule="auto"/>
      </w:pPr>
      <w:r>
        <w:rPr>
          <w:rFonts w:hint="eastAsia" w:ascii="Times New Roman" w:hAnsi="Times New Roman"/>
        </w:rPr>
        <w:t>C</w:t>
      </w:r>
      <w:r>
        <w:rPr>
          <w:rFonts w:hint="eastAsia"/>
        </w:rPr>
        <w:t>.盐酸能用于金属表面除锈，则硫酸也能用于金属表面除锈</w:t>
      </w:r>
    </w:p>
    <w:p>
      <w:pPr>
        <w:spacing w:line="288" w:lineRule="auto"/>
      </w:pPr>
      <w:r>
        <w:rPr>
          <w:rFonts w:hint="eastAsia" w:ascii="Times New Roman" w:hAnsi="Times New Roman"/>
        </w:rPr>
        <w:t>D</w:t>
      </w:r>
      <w:r>
        <w:rPr>
          <w:rFonts w:hint="eastAsia"/>
        </w:rPr>
        <w:t>.有机物中都含有碳元素，则含有碳元素的物质都是有机物</w:t>
      </w:r>
    </w:p>
    <w:p>
      <w:pPr>
        <w:spacing w:line="288" w:lineRule="auto"/>
      </w:pPr>
      <w:r>
        <w:rPr>
          <w:rFonts w:hint="eastAsia" w:ascii="Times New Roman" w:hAnsi="Times New Roman"/>
        </w:rPr>
        <w:t>10</w:t>
      </w:r>
      <w:r>
        <w:rPr>
          <w:rFonts w:hint="eastAsia"/>
        </w:rPr>
        <w:t>.常温下，向烧杯内的甲物质中加入乙物质至过量。若</w:t>
      </w:r>
      <w:r>
        <w:rPr>
          <w:rFonts w:hint="eastAsia" w:ascii="Times New Roman" w:hAnsi="Times New Roman"/>
        </w:rPr>
        <w:t>x</w:t>
      </w:r>
      <w:r>
        <w:rPr>
          <w:rFonts w:hint="eastAsia"/>
        </w:rPr>
        <w:t>轴表示加人乙物质的质量，则下列选项中与图像相符的是（）</w:t>
      </w:r>
    </w:p>
    <w:p>
      <w:pPr>
        <w:spacing w:line="288" w:lineRule="auto"/>
      </w:pPr>
      <w:r>
        <w:drawing>
          <wp:inline distT="0" distB="0" distL="0" distR="0">
            <wp:extent cx="1214120" cy="1244600"/>
            <wp:effectExtent l="0" t="0" r="5080" b="0"/>
            <wp:docPr id="3" name="图片 3" descr="墙上的钟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墙上的钟表&#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216900" cy="1246956"/>
                    </a:xfrm>
                    <a:prstGeom prst="rect">
                      <a:avLst/>
                    </a:prstGeom>
                    <a:noFill/>
                    <a:ln>
                      <a:noFill/>
                    </a:ln>
                  </pic:spPr>
                </pic:pic>
              </a:graphicData>
            </a:graphic>
          </wp:inline>
        </w:drawing>
      </w:r>
    </w:p>
    <w:tbl>
      <w:tblPr>
        <w:tblStyle w:val="7"/>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981"/>
        <w:gridCol w:w="1840"/>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86" w:type="dxa"/>
            <w:vAlign w:val="center"/>
          </w:tcPr>
          <w:p>
            <w:pPr>
              <w:spacing w:line="288" w:lineRule="auto"/>
              <w:jc w:val="center"/>
            </w:pPr>
            <w:r>
              <w:rPr>
                <w:rFonts w:hint="eastAsia"/>
              </w:rPr>
              <w:t>选项</w:t>
            </w:r>
          </w:p>
        </w:tc>
        <w:tc>
          <w:tcPr>
            <w:tcW w:w="1981" w:type="dxa"/>
            <w:vAlign w:val="center"/>
          </w:tcPr>
          <w:p>
            <w:pPr>
              <w:spacing w:line="288" w:lineRule="auto"/>
              <w:jc w:val="center"/>
            </w:pPr>
            <w:r>
              <w:rPr>
                <w:rFonts w:hint="eastAsia"/>
              </w:rPr>
              <w:t>甲物质</w:t>
            </w:r>
          </w:p>
        </w:tc>
        <w:tc>
          <w:tcPr>
            <w:tcW w:w="1840" w:type="dxa"/>
            <w:vAlign w:val="center"/>
          </w:tcPr>
          <w:p>
            <w:pPr>
              <w:spacing w:line="288" w:lineRule="auto"/>
              <w:jc w:val="center"/>
            </w:pPr>
            <w:r>
              <w:rPr>
                <w:rFonts w:hint="eastAsia"/>
              </w:rPr>
              <w:t>乙物质</w:t>
            </w:r>
          </w:p>
        </w:tc>
        <w:tc>
          <w:tcPr>
            <w:tcW w:w="2689" w:type="dxa"/>
            <w:vAlign w:val="center"/>
          </w:tcPr>
          <w:p>
            <w:pPr>
              <w:spacing w:line="288" w:lineRule="auto"/>
              <w:jc w:val="center"/>
            </w:pPr>
            <w:r>
              <w:rPr>
                <w:rFonts w:hint="eastAsia" w:ascii="Times New Roman" w:hAnsi="Times New Roman"/>
              </w:rPr>
              <w:t>y</w:t>
            </w:r>
            <w:r>
              <w:rPr>
                <w:rFonts w:hint="eastAsia"/>
              </w:rPr>
              <w:t>轴的意义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86" w:type="dxa"/>
            <w:vAlign w:val="center"/>
          </w:tcPr>
          <w:p>
            <w:pPr>
              <w:spacing w:line="288" w:lineRule="auto"/>
              <w:jc w:val="center"/>
              <w:rPr>
                <w:rFonts w:ascii="Times New Roman" w:hAnsi="Times New Roman"/>
              </w:rPr>
            </w:pPr>
            <w:r>
              <w:rPr>
                <w:rFonts w:hint="eastAsia" w:ascii="Times New Roman" w:hAnsi="Times New Roman"/>
              </w:rPr>
              <w:t>A</w:t>
            </w:r>
          </w:p>
        </w:tc>
        <w:tc>
          <w:tcPr>
            <w:tcW w:w="1981" w:type="dxa"/>
            <w:vAlign w:val="center"/>
          </w:tcPr>
          <w:p>
            <w:pPr>
              <w:spacing w:line="288" w:lineRule="auto"/>
              <w:jc w:val="center"/>
            </w:pPr>
            <w:r>
              <w:rPr>
                <w:rFonts w:hint="eastAsia"/>
              </w:rPr>
              <w:t>氢氧化钙溶液</w:t>
            </w:r>
          </w:p>
        </w:tc>
        <w:tc>
          <w:tcPr>
            <w:tcW w:w="1840" w:type="dxa"/>
            <w:vAlign w:val="center"/>
          </w:tcPr>
          <w:p>
            <w:pPr>
              <w:spacing w:line="288" w:lineRule="auto"/>
              <w:jc w:val="center"/>
            </w:pPr>
            <w:r>
              <w:rPr>
                <w:rFonts w:hint="eastAsia"/>
              </w:rPr>
              <w:t>碳酸钠溶液</w:t>
            </w:r>
          </w:p>
        </w:tc>
        <w:tc>
          <w:tcPr>
            <w:tcW w:w="2689" w:type="dxa"/>
            <w:vAlign w:val="center"/>
          </w:tcPr>
          <w:p>
            <w:pPr>
              <w:spacing w:line="288" w:lineRule="auto"/>
              <w:jc w:val="center"/>
            </w:pPr>
            <w:r>
              <w:rPr>
                <w:rFonts w:hint="eastAsia"/>
              </w:rPr>
              <w:t>生成沉淀的质量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986" w:type="dxa"/>
            <w:vAlign w:val="center"/>
          </w:tcPr>
          <w:p>
            <w:pPr>
              <w:spacing w:line="288" w:lineRule="auto"/>
              <w:jc w:val="center"/>
              <w:rPr>
                <w:rFonts w:ascii="Times New Roman" w:hAnsi="Times New Roman"/>
              </w:rPr>
            </w:pPr>
            <w:r>
              <w:rPr>
                <w:rFonts w:hint="eastAsia" w:ascii="Times New Roman" w:hAnsi="Times New Roman"/>
              </w:rPr>
              <w:t>B</w:t>
            </w:r>
          </w:p>
        </w:tc>
        <w:tc>
          <w:tcPr>
            <w:tcW w:w="1981" w:type="dxa"/>
            <w:vAlign w:val="center"/>
          </w:tcPr>
          <w:p>
            <w:pPr>
              <w:spacing w:line="288" w:lineRule="auto"/>
              <w:jc w:val="center"/>
            </w:pPr>
            <w:r>
              <w:rPr>
                <w:rFonts w:hint="eastAsia"/>
              </w:rPr>
              <w:t>水</w:t>
            </w:r>
          </w:p>
        </w:tc>
        <w:tc>
          <w:tcPr>
            <w:tcW w:w="1840" w:type="dxa"/>
            <w:vAlign w:val="center"/>
          </w:tcPr>
          <w:p>
            <w:pPr>
              <w:spacing w:line="288" w:lineRule="auto"/>
              <w:jc w:val="center"/>
            </w:pPr>
            <w:r>
              <w:rPr>
                <w:rFonts w:hint="eastAsia"/>
              </w:rPr>
              <w:t>硝酸钾固体</w:t>
            </w:r>
          </w:p>
        </w:tc>
        <w:tc>
          <w:tcPr>
            <w:tcW w:w="2689" w:type="dxa"/>
            <w:vAlign w:val="center"/>
          </w:tcPr>
          <w:p>
            <w:pPr>
              <w:spacing w:line="288" w:lineRule="auto"/>
              <w:jc w:val="center"/>
            </w:pPr>
            <w:r>
              <w:rPr>
                <w:rFonts w:hint="eastAsia"/>
              </w:rPr>
              <w:t>溶液中溶质的质量分数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86" w:type="dxa"/>
            <w:vAlign w:val="center"/>
          </w:tcPr>
          <w:p>
            <w:pPr>
              <w:spacing w:line="288" w:lineRule="auto"/>
              <w:jc w:val="center"/>
              <w:rPr>
                <w:rFonts w:ascii="Times New Roman" w:hAnsi="Times New Roman"/>
              </w:rPr>
            </w:pPr>
            <w:r>
              <w:rPr>
                <w:rFonts w:hint="eastAsia" w:ascii="Times New Roman" w:hAnsi="Times New Roman"/>
              </w:rPr>
              <w:t>C</w:t>
            </w:r>
          </w:p>
        </w:tc>
        <w:tc>
          <w:tcPr>
            <w:tcW w:w="1981" w:type="dxa"/>
            <w:vAlign w:val="center"/>
          </w:tcPr>
          <w:p>
            <w:pPr>
              <w:spacing w:line="288" w:lineRule="auto"/>
              <w:jc w:val="center"/>
            </w:pPr>
            <w:r>
              <w:rPr>
                <w:rFonts w:hint="eastAsia"/>
              </w:rPr>
              <w:t>锌</w:t>
            </w:r>
          </w:p>
        </w:tc>
        <w:tc>
          <w:tcPr>
            <w:tcW w:w="1840" w:type="dxa"/>
            <w:vAlign w:val="center"/>
          </w:tcPr>
          <w:p>
            <w:pPr>
              <w:spacing w:line="288" w:lineRule="auto"/>
              <w:jc w:val="center"/>
            </w:pPr>
            <w:r>
              <w:rPr>
                <w:rFonts w:hint="eastAsia"/>
              </w:rPr>
              <w:t>稀盐酸</w:t>
            </w:r>
          </w:p>
        </w:tc>
        <w:tc>
          <w:tcPr>
            <w:tcW w:w="2689" w:type="dxa"/>
            <w:vAlign w:val="center"/>
          </w:tcPr>
          <w:p>
            <w:pPr>
              <w:spacing w:line="288" w:lineRule="auto"/>
              <w:jc w:val="center"/>
            </w:pPr>
            <w:r>
              <w:rPr>
                <w:rFonts w:hint="eastAsia"/>
              </w:rPr>
              <w:t>生成气体的质量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86" w:type="dxa"/>
            <w:vAlign w:val="center"/>
          </w:tcPr>
          <w:p>
            <w:pPr>
              <w:spacing w:line="288" w:lineRule="auto"/>
              <w:jc w:val="center"/>
              <w:rPr>
                <w:rFonts w:ascii="Times New Roman" w:hAnsi="Times New Roman"/>
              </w:rPr>
            </w:pPr>
            <w:r>
              <w:rPr>
                <w:rFonts w:ascii="Times New Roman" w:hAnsi="Times New Roman"/>
              </w:rPr>
              <w:t>D</w:t>
            </w:r>
          </w:p>
        </w:tc>
        <w:tc>
          <w:tcPr>
            <w:tcW w:w="1981" w:type="dxa"/>
            <w:vAlign w:val="center"/>
          </w:tcPr>
          <w:p>
            <w:pPr>
              <w:spacing w:line="288" w:lineRule="auto"/>
              <w:jc w:val="center"/>
            </w:pPr>
            <w:r>
              <w:rPr>
                <w:rFonts w:hint="eastAsia"/>
              </w:rPr>
              <w:t>硫酸铜溶液</w:t>
            </w:r>
          </w:p>
        </w:tc>
        <w:tc>
          <w:tcPr>
            <w:tcW w:w="1840" w:type="dxa"/>
            <w:vAlign w:val="center"/>
          </w:tcPr>
          <w:p>
            <w:pPr>
              <w:spacing w:line="288" w:lineRule="auto"/>
              <w:jc w:val="center"/>
            </w:pPr>
            <w:r>
              <w:rPr>
                <w:rFonts w:hint="eastAsia"/>
              </w:rPr>
              <w:t>锌粒</w:t>
            </w:r>
          </w:p>
        </w:tc>
        <w:tc>
          <w:tcPr>
            <w:tcW w:w="2689" w:type="dxa"/>
            <w:vAlign w:val="center"/>
          </w:tcPr>
          <w:p>
            <w:pPr>
              <w:spacing w:line="288" w:lineRule="auto"/>
              <w:jc w:val="center"/>
            </w:pPr>
            <w:r>
              <w:rPr>
                <w:rFonts w:hint="eastAsia"/>
              </w:rPr>
              <w:t>溶液的质量</w:t>
            </w:r>
          </w:p>
        </w:tc>
      </w:tr>
    </w:tbl>
    <w:p>
      <w:pPr>
        <w:spacing w:line="288" w:lineRule="auto"/>
        <w:rPr>
          <w:b/>
          <w:bCs/>
        </w:rPr>
      </w:pPr>
      <w:r>
        <w:rPr>
          <w:rFonts w:hint="eastAsia"/>
          <w:b/>
          <w:bCs/>
        </w:rPr>
        <w:t>二、选择填充题（本大题共</w:t>
      </w:r>
      <w:r>
        <w:rPr>
          <w:rFonts w:hint="eastAsia" w:ascii="Times New Roman" w:hAnsi="Times New Roman"/>
          <w:b/>
          <w:bCs/>
        </w:rPr>
        <w:t>3</w:t>
      </w:r>
      <w:r>
        <w:rPr>
          <w:rFonts w:hint="eastAsia"/>
          <w:b/>
          <w:bCs/>
        </w:rPr>
        <w:t>小题，先在</w:t>
      </w:r>
      <w:r>
        <w:rPr>
          <w:rFonts w:hint="eastAsia" w:ascii="Times New Roman" w:hAnsi="Times New Roman"/>
          <w:b/>
          <w:bCs/>
        </w:rPr>
        <w:t>A</w:t>
      </w:r>
      <w:r>
        <w:rPr>
          <w:rFonts w:hint="eastAsia"/>
          <w:b/>
          <w:bCs/>
        </w:rPr>
        <w:t>、</w:t>
      </w:r>
      <w:r>
        <w:rPr>
          <w:rFonts w:hint="eastAsia" w:ascii="Times New Roman" w:hAnsi="Times New Roman"/>
          <w:b/>
          <w:bCs/>
        </w:rPr>
        <w:t>B</w:t>
      </w:r>
      <w:r>
        <w:rPr>
          <w:rFonts w:hint="eastAsia"/>
          <w:b/>
          <w:bCs/>
        </w:rPr>
        <w:t>、</w:t>
      </w:r>
      <w:r>
        <w:rPr>
          <w:rFonts w:hint="eastAsia" w:ascii="Times New Roman" w:hAnsi="Times New Roman"/>
          <w:b/>
          <w:bCs/>
        </w:rPr>
        <w:t>C</w:t>
      </w:r>
      <w:r>
        <w:rPr>
          <w:rFonts w:hint="eastAsia"/>
          <w:b/>
          <w:bCs/>
        </w:rPr>
        <w:t>中选择一个符合题意的选项，然后在</w:t>
      </w:r>
      <w:r>
        <w:rPr>
          <w:rFonts w:hint="eastAsia" w:ascii="Times New Roman" w:hAnsi="Times New Roman"/>
          <w:b/>
          <w:bCs/>
        </w:rPr>
        <w:t>D</w:t>
      </w:r>
      <w:r>
        <w:rPr>
          <w:rFonts w:hint="eastAsia"/>
          <w:b/>
          <w:bCs/>
        </w:rPr>
        <w:t>处补充一个符合题意的答案，每小题</w:t>
      </w:r>
      <w:r>
        <w:rPr>
          <w:rFonts w:hint="eastAsia" w:ascii="Times New Roman" w:hAnsi="Times New Roman"/>
          <w:b/>
          <w:bCs/>
        </w:rPr>
        <w:t>2</w:t>
      </w:r>
      <w:r>
        <w:rPr>
          <w:rFonts w:hint="eastAsia"/>
          <w:b/>
          <w:bCs/>
        </w:rPr>
        <w:t>分，其中选择</w:t>
      </w:r>
      <w:r>
        <w:rPr>
          <w:rFonts w:hint="eastAsia" w:ascii="Times New Roman" w:hAnsi="Times New Roman"/>
          <w:b/>
          <w:bCs/>
        </w:rPr>
        <w:t>1</w:t>
      </w:r>
      <w:r>
        <w:rPr>
          <w:rFonts w:hint="eastAsia"/>
          <w:b/>
          <w:bCs/>
        </w:rPr>
        <w:t>分，填完</w:t>
      </w:r>
      <w:r>
        <w:rPr>
          <w:rFonts w:hint="eastAsia" w:ascii="Times New Roman" w:hAnsi="Times New Roman"/>
          <w:b/>
          <w:bCs/>
        </w:rPr>
        <w:t>1</w:t>
      </w:r>
      <w:r>
        <w:rPr>
          <w:rFonts w:hint="eastAsia"/>
          <w:b/>
          <w:bCs/>
        </w:rPr>
        <w:t>分，共</w:t>
      </w:r>
      <w:r>
        <w:rPr>
          <w:rFonts w:hint="eastAsia" w:ascii="Times New Roman" w:hAnsi="Times New Roman"/>
          <w:b/>
          <w:bCs/>
        </w:rPr>
        <w:t>6</w:t>
      </w:r>
      <w:r>
        <w:rPr>
          <w:rFonts w:hint="eastAsia"/>
          <w:b/>
          <w:bCs/>
        </w:rPr>
        <w:t>分。）</w:t>
      </w:r>
    </w:p>
    <w:p>
      <w:pPr>
        <w:spacing w:line="288" w:lineRule="auto"/>
      </w:pPr>
      <w:r>
        <w:rPr>
          <w:rFonts w:hint="eastAsia" w:ascii="Times New Roman" w:hAnsi="Times New Roman"/>
        </w:rPr>
        <w:t>11</w:t>
      </w:r>
      <w:r>
        <w:rPr>
          <w:rFonts w:hint="eastAsia"/>
        </w:rPr>
        <w:t>.</w:t>
      </w:r>
      <w:r>
        <w:rPr>
          <w:rFonts w:hint="eastAsia" w:ascii="Times New Roman" w:hAnsi="Times New Roman"/>
        </w:rPr>
        <w:t>2023</w:t>
      </w:r>
      <w:r>
        <w:rPr>
          <w:rFonts w:hint="eastAsia"/>
        </w:rPr>
        <w:t>年中国（江西）国际新能源产业博览会于</w:t>
      </w:r>
      <w:r>
        <w:rPr>
          <w:rFonts w:hint="eastAsia" w:ascii="Times New Roman" w:hAnsi="Times New Roman"/>
        </w:rPr>
        <w:t>2</w:t>
      </w:r>
      <w:r>
        <w:rPr>
          <w:rFonts w:hint="eastAsia"/>
        </w:rPr>
        <w:t>月底在南昌主办。下列属于新能源的是（）</w:t>
      </w:r>
    </w:p>
    <w:p>
      <w:pPr>
        <w:spacing w:line="288" w:lineRule="auto"/>
        <w:rPr>
          <w:u w:val="single"/>
        </w:rPr>
      </w:pPr>
      <w:r>
        <w:rPr>
          <w:rFonts w:hint="eastAsia" w:ascii="Times New Roman" w:hAnsi="Times New Roman"/>
        </w:rPr>
        <w:t>A</w:t>
      </w:r>
      <w:r>
        <w:rPr>
          <w:rFonts w:hint="eastAsia"/>
        </w:rPr>
        <w:t>.太阳能</w:t>
      </w:r>
      <w:r>
        <w:tab/>
      </w:r>
      <w:r>
        <w:tab/>
      </w:r>
      <w:r>
        <w:tab/>
      </w:r>
      <w:r>
        <w:tab/>
      </w:r>
      <w:r>
        <w:rPr>
          <w:rFonts w:hint="eastAsia" w:ascii="Times New Roman" w:hAnsi="Times New Roman"/>
        </w:rPr>
        <w:t>B</w:t>
      </w:r>
      <w:r>
        <w:rPr>
          <w:rFonts w:hint="eastAsia"/>
        </w:rPr>
        <w:t>.石油</w:t>
      </w:r>
      <w:r>
        <w:tab/>
      </w:r>
      <w:r>
        <w:tab/>
      </w:r>
      <w:r>
        <w:tab/>
      </w:r>
      <w:r>
        <w:tab/>
      </w:r>
      <w:r>
        <w:rPr>
          <w:rFonts w:hint="eastAsia" w:ascii="Times New Roman" w:hAnsi="Times New Roman"/>
        </w:rPr>
        <w:t>C</w:t>
      </w:r>
      <w:r>
        <w:rPr>
          <w:rFonts w:hint="eastAsia"/>
        </w:rPr>
        <w:t>.天然气</w:t>
      </w:r>
      <w:r>
        <w:tab/>
      </w:r>
      <w:r>
        <w:tab/>
      </w:r>
      <w:r>
        <w:tab/>
      </w:r>
      <w:r>
        <w:tab/>
      </w:r>
      <w:r>
        <w:rPr>
          <w:rFonts w:ascii="Times New Roman" w:hAnsi="Times New Roman"/>
        </w:rPr>
        <w:t>D</w:t>
      </w:r>
      <w:r>
        <w:t>.</w:t>
      </w:r>
      <w:r>
        <w:rPr>
          <w:u w:val="single"/>
        </w:rPr>
        <w:t xml:space="preserve">          </w:t>
      </w:r>
    </w:p>
    <w:p>
      <w:pPr>
        <w:spacing w:line="288" w:lineRule="auto"/>
      </w:pPr>
      <w:r>
        <w:rPr>
          <w:rFonts w:hint="eastAsia" w:ascii="Times New Roman" w:hAnsi="Times New Roman"/>
        </w:rPr>
        <w:t>12</w:t>
      </w:r>
      <w:r>
        <w:rPr>
          <w:rFonts w:hint="eastAsia"/>
        </w:rPr>
        <w:t>.如图是甲、乙两种固体物质（均不含结晶水）的溶解度曲线，下列说法正确的是（）</w:t>
      </w:r>
    </w:p>
    <w:p>
      <w:pPr>
        <w:spacing w:line="288" w:lineRule="auto"/>
      </w:pPr>
      <w:r>
        <w:drawing>
          <wp:inline distT="0" distB="0" distL="0" distR="0">
            <wp:extent cx="1849120" cy="1807845"/>
            <wp:effectExtent l="0" t="0" r="0" b="1905"/>
            <wp:docPr id="4" name="图片 4"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折线图&#10;&#10;描述已自动生成"/>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1850332" cy="1809514"/>
                    </a:xfrm>
                    <a:prstGeom prst="rect">
                      <a:avLst/>
                    </a:prstGeom>
                    <a:noFill/>
                    <a:ln>
                      <a:noFill/>
                    </a:ln>
                  </pic:spPr>
                </pic:pic>
              </a:graphicData>
            </a:graphic>
          </wp:inline>
        </w:drawing>
      </w:r>
    </w:p>
    <w:p>
      <w:pPr>
        <w:spacing w:line="288" w:lineRule="auto"/>
      </w:pPr>
      <w:r>
        <w:rPr>
          <w:rFonts w:hint="eastAsia" w:ascii="Times New Roman" w:hAnsi="Times New Roman"/>
        </w:rPr>
        <w:t>A</w:t>
      </w:r>
      <w:r>
        <w:rPr>
          <w:rFonts w:hint="eastAsia"/>
        </w:rPr>
        <w:t>.</w:t>
      </w:r>
      <w:r>
        <w:rPr>
          <w:rFonts w:hint="eastAsia" w:ascii="Times New Roman" w:hAnsi="Times New Roman"/>
        </w:rPr>
        <w:t>t</w:t>
      </w:r>
      <w:r>
        <w:rPr>
          <w:rFonts w:hint="eastAsia" w:ascii="Times New Roman" w:hAnsi="Times New Roman"/>
          <w:vertAlign w:val="subscript"/>
        </w:rPr>
        <w:t>1</w:t>
      </w:r>
      <w:r>
        <w:rPr>
          <w:rFonts w:hint="eastAsia"/>
        </w:rPr>
        <w:t>℃时，甲、乙的溶解度不相同</w:t>
      </w:r>
    </w:p>
    <w:p>
      <w:pPr>
        <w:spacing w:line="288" w:lineRule="auto"/>
      </w:pPr>
      <w:r>
        <w:rPr>
          <w:rFonts w:hint="eastAsia" w:ascii="Times New Roman" w:hAnsi="Times New Roman"/>
        </w:rPr>
        <w:t>B</w:t>
      </w:r>
      <w:r>
        <w:rPr>
          <w:rFonts w:hint="eastAsia"/>
        </w:rPr>
        <w:t>.</w:t>
      </w:r>
      <w:r>
        <w:rPr>
          <w:rFonts w:hint="eastAsia" w:ascii="Times New Roman" w:hAnsi="Times New Roman"/>
        </w:rPr>
        <w:t>t</w:t>
      </w:r>
      <w:r>
        <w:rPr>
          <w:rFonts w:ascii="Times New Roman" w:hAnsi="Times New Roman"/>
          <w:vertAlign w:val="subscript"/>
        </w:rPr>
        <w:t>2</w:t>
      </w:r>
      <w:r>
        <w:rPr>
          <w:rFonts w:hint="eastAsia"/>
        </w:rPr>
        <w:t>℃时，</w:t>
      </w:r>
      <w:r>
        <w:rPr>
          <w:rFonts w:hint="eastAsia" w:ascii="Times New Roman" w:hAnsi="Times New Roman"/>
        </w:rPr>
        <w:t>170g</w:t>
      </w:r>
      <w:r>
        <w:rPr>
          <w:rFonts w:hint="eastAsia"/>
        </w:rPr>
        <w:t>甲的饱和溶液中含有</w:t>
      </w:r>
      <w:r>
        <w:rPr>
          <w:rFonts w:hint="eastAsia" w:ascii="Times New Roman" w:hAnsi="Times New Roman"/>
        </w:rPr>
        <w:t>70g</w:t>
      </w:r>
      <w:r>
        <w:rPr>
          <w:rFonts w:hint="eastAsia"/>
        </w:rPr>
        <w:t>甲物质</w:t>
      </w:r>
    </w:p>
    <w:p>
      <w:pPr>
        <w:spacing w:line="288" w:lineRule="auto"/>
      </w:pPr>
      <w:r>
        <w:rPr>
          <w:rFonts w:hint="eastAsia" w:ascii="Times New Roman" w:hAnsi="Times New Roman"/>
        </w:rPr>
        <w:t>C</w:t>
      </w:r>
      <w:r>
        <w:rPr>
          <w:rFonts w:hint="eastAsia"/>
        </w:rPr>
        <w:t>.</w:t>
      </w:r>
      <w:r>
        <w:rPr>
          <w:rFonts w:hint="eastAsia" w:ascii="Times New Roman" w:hAnsi="Times New Roman"/>
        </w:rPr>
        <w:t>t</w:t>
      </w:r>
      <w:r>
        <w:rPr>
          <w:rFonts w:ascii="Times New Roman" w:hAnsi="Times New Roman"/>
          <w:vertAlign w:val="subscript"/>
        </w:rPr>
        <w:t>2</w:t>
      </w:r>
      <w:r>
        <w:rPr>
          <w:rFonts w:hint="eastAsia"/>
        </w:rPr>
        <w:t>℃时，等质量甲、乙两种物质的溶液分别降温到</w:t>
      </w:r>
      <w:r>
        <w:rPr>
          <w:rFonts w:ascii="Times New Roman" w:hAnsi="Times New Roman"/>
        </w:rPr>
        <w:t>t</w:t>
      </w:r>
      <w:r>
        <w:rPr>
          <w:rFonts w:ascii="Times New Roman" w:hAnsi="Times New Roman"/>
          <w:vertAlign w:val="subscript"/>
        </w:rPr>
        <w:t>1</w:t>
      </w:r>
      <w:r>
        <w:rPr>
          <w:rFonts w:hint="eastAsia"/>
        </w:rPr>
        <w:t>℃，析出晶体的质量：甲＞乙</w:t>
      </w:r>
    </w:p>
    <w:p>
      <w:pPr>
        <w:spacing w:line="288" w:lineRule="auto"/>
      </w:pPr>
      <w:r>
        <w:rPr>
          <w:rFonts w:hint="eastAsia" w:ascii="Times New Roman" w:hAnsi="Times New Roman"/>
        </w:rPr>
        <w:t>D</w:t>
      </w:r>
      <w:r>
        <w:rPr>
          <w:rFonts w:hint="eastAsia"/>
        </w:rPr>
        <w:t>.除去甲中混有的少量乙可采用的方法是</w:t>
      </w:r>
      <w:r>
        <w:rPr>
          <w:u w:val="single"/>
        </w:rPr>
        <w:t xml:space="preserve">                    </w:t>
      </w:r>
    </w:p>
    <w:p>
      <w:pPr>
        <w:spacing w:line="288" w:lineRule="auto"/>
      </w:pPr>
      <w:r>
        <w:rPr>
          <w:rFonts w:hint="eastAsia" w:ascii="Times New Roman" w:hAnsi="Times New Roman"/>
        </w:rPr>
        <w:t>13</w:t>
      </w:r>
      <w:r>
        <w:rPr>
          <w:rFonts w:hint="eastAsia"/>
        </w:rPr>
        <w:t>.下列方法能达到实验目的的是（）</w:t>
      </w:r>
    </w:p>
    <w:tbl>
      <w:tblPr>
        <w:tblStyle w:val="7"/>
        <w:tblW w:w="6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564"/>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93" w:type="dxa"/>
            <w:vAlign w:val="center"/>
          </w:tcPr>
          <w:p>
            <w:pPr>
              <w:spacing w:line="288" w:lineRule="auto"/>
              <w:jc w:val="center"/>
            </w:pPr>
            <w:r>
              <w:rPr>
                <w:rFonts w:hint="eastAsia"/>
              </w:rPr>
              <w:t>选项</w:t>
            </w:r>
          </w:p>
        </w:tc>
        <w:tc>
          <w:tcPr>
            <w:tcW w:w="3564" w:type="dxa"/>
            <w:vAlign w:val="center"/>
          </w:tcPr>
          <w:p>
            <w:pPr>
              <w:spacing w:line="288" w:lineRule="auto"/>
              <w:jc w:val="center"/>
            </w:pPr>
            <w:r>
              <w:rPr>
                <w:rFonts w:hint="eastAsia"/>
              </w:rPr>
              <w:t>实验目的</w:t>
            </w:r>
          </w:p>
        </w:tc>
        <w:tc>
          <w:tcPr>
            <w:tcW w:w="2424" w:type="dxa"/>
            <w:vAlign w:val="center"/>
          </w:tcPr>
          <w:p>
            <w:pPr>
              <w:spacing w:line="288" w:lineRule="auto"/>
              <w:jc w:val="center"/>
            </w:pPr>
            <w:r>
              <w:rPr>
                <w:rFonts w:hint="eastAsia"/>
              </w:rPr>
              <w:t>所用方法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93" w:type="dxa"/>
            <w:vAlign w:val="center"/>
          </w:tcPr>
          <w:p>
            <w:pPr>
              <w:spacing w:line="288" w:lineRule="auto"/>
              <w:jc w:val="center"/>
              <w:rPr>
                <w:rFonts w:ascii="Times New Roman" w:hAnsi="Times New Roman"/>
              </w:rPr>
            </w:pPr>
            <w:r>
              <w:rPr>
                <w:rFonts w:hint="eastAsia" w:ascii="Times New Roman" w:hAnsi="Times New Roman"/>
              </w:rPr>
              <w:t>A</w:t>
            </w:r>
          </w:p>
        </w:tc>
        <w:tc>
          <w:tcPr>
            <w:tcW w:w="3564" w:type="dxa"/>
            <w:vAlign w:val="center"/>
          </w:tcPr>
          <w:p>
            <w:pPr>
              <w:spacing w:line="288" w:lineRule="auto"/>
              <w:jc w:val="center"/>
            </w:pPr>
            <w:r>
              <w:rPr>
                <w:rFonts w:hint="eastAsia"/>
              </w:rPr>
              <w:t>区分聚乙烯塑料和聚氯乙烯塑料</w:t>
            </w:r>
          </w:p>
        </w:tc>
        <w:tc>
          <w:tcPr>
            <w:tcW w:w="2424" w:type="dxa"/>
            <w:vAlign w:val="center"/>
          </w:tcPr>
          <w:p>
            <w:pPr>
              <w:spacing w:line="288" w:lineRule="auto"/>
              <w:jc w:val="center"/>
            </w:pPr>
            <w:r>
              <w:rPr>
                <w:rFonts w:hint="eastAsia"/>
              </w:rPr>
              <w:t>取样，灼烧后闻气味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rPr>
        <w:tc>
          <w:tcPr>
            <w:tcW w:w="993" w:type="dxa"/>
            <w:vAlign w:val="center"/>
          </w:tcPr>
          <w:p>
            <w:pPr>
              <w:spacing w:line="288" w:lineRule="auto"/>
              <w:jc w:val="center"/>
              <w:rPr>
                <w:rFonts w:ascii="Times New Roman" w:hAnsi="Times New Roman"/>
              </w:rPr>
            </w:pPr>
            <w:r>
              <w:rPr>
                <w:rFonts w:hint="eastAsia" w:ascii="Times New Roman" w:hAnsi="Times New Roman"/>
              </w:rPr>
              <w:t>B</w:t>
            </w:r>
          </w:p>
        </w:tc>
        <w:tc>
          <w:tcPr>
            <w:tcW w:w="3564" w:type="dxa"/>
            <w:vAlign w:val="center"/>
          </w:tcPr>
          <w:p>
            <w:pPr>
              <w:spacing w:line="288" w:lineRule="auto"/>
              <w:jc w:val="center"/>
            </w:pPr>
            <w:r>
              <w:rPr>
                <w:rFonts w:hint="eastAsia"/>
              </w:rPr>
              <w:t>比较铜和黄铜的熔点</w:t>
            </w:r>
          </w:p>
        </w:tc>
        <w:tc>
          <w:tcPr>
            <w:tcW w:w="2424" w:type="dxa"/>
            <w:vAlign w:val="center"/>
          </w:tcPr>
          <w:p>
            <w:pPr>
              <w:spacing w:line="288" w:lineRule="auto"/>
              <w:jc w:val="center"/>
            </w:pPr>
            <w:r>
              <w:rPr>
                <w:rFonts w:hint="eastAsia"/>
              </w:rPr>
              <w:t>相互刻画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93" w:type="dxa"/>
            <w:vAlign w:val="center"/>
          </w:tcPr>
          <w:p>
            <w:pPr>
              <w:spacing w:line="288" w:lineRule="auto"/>
              <w:jc w:val="center"/>
              <w:rPr>
                <w:rFonts w:ascii="Times New Roman" w:hAnsi="Times New Roman"/>
              </w:rPr>
            </w:pPr>
            <w:r>
              <w:rPr>
                <w:rFonts w:hint="eastAsia" w:ascii="Times New Roman" w:hAnsi="Times New Roman"/>
              </w:rPr>
              <w:t>C</w:t>
            </w:r>
          </w:p>
        </w:tc>
        <w:tc>
          <w:tcPr>
            <w:tcW w:w="3564" w:type="dxa"/>
            <w:vAlign w:val="center"/>
          </w:tcPr>
          <w:p>
            <w:pPr>
              <w:spacing w:line="288" w:lineRule="auto"/>
              <w:jc w:val="center"/>
            </w:pPr>
            <w:r>
              <w:rPr>
                <w:rFonts w:hint="eastAsia"/>
              </w:rPr>
              <w:t>除去碳酸钠溶液中的氢氧化钠</w:t>
            </w:r>
          </w:p>
        </w:tc>
        <w:tc>
          <w:tcPr>
            <w:tcW w:w="2424" w:type="dxa"/>
            <w:vAlign w:val="center"/>
          </w:tcPr>
          <w:p>
            <w:pPr>
              <w:spacing w:line="288" w:lineRule="auto"/>
              <w:jc w:val="center"/>
            </w:pPr>
            <w:r>
              <w:rPr>
                <w:rFonts w:hint="eastAsia"/>
              </w:rPr>
              <w:t>加入足量的稀盐酸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993" w:type="dxa"/>
            <w:vAlign w:val="center"/>
          </w:tcPr>
          <w:p>
            <w:pPr>
              <w:spacing w:line="288" w:lineRule="auto"/>
              <w:jc w:val="center"/>
            </w:pPr>
            <w:r>
              <w:rPr>
                <w:rFonts w:ascii="Times New Roman" w:hAnsi="Times New Roman"/>
              </w:rPr>
              <w:t>D</w:t>
            </w:r>
          </w:p>
        </w:tc>
        <w:tc>
          <w:tcPr>
            <w:tcW w:w="3564" w:type="dxa"/>
            <w:vAlign w:val="center"/>
          </w:tcPr>
          <w:p>
            <w:pPr>
              <w:spacing w:line="288" w:lineRule="auto"/>
              <w:jc w:val="center"/>
            </w:pPr>
            <w:r>
              <w:rPr>
                <w:rFonts w:hint="eastAsia"/>
              </w:rPr>
              <w:t>鉴别氯化铵固体与氯化钠固体</w:t>
            </w:r>
          </w:p>
        </w:tc>
        <w:tc>
          <w:tcPr>
            <w:tcW w:w="2424" w:type="dxa"/>
            <w:vAlign w:val="center"/>
          </w:tcPr>
          <w:p>
            <w:pPr>
              <w:spacing w:line="288" w:lineRule="auto"/>
            </w:pPr>
            <w:r>
              <w:rPr>
                <w:rFonts w:hint="eastAsia"/>
              </w:rPr>
              <w:t xml:space="preserve"> </w:t>
            </w:r>
            <w:r>
              <w:t xml:space="preserve">    </w:t>
            </w:r>
            <w:r>
              <w:rPr>
                <w:u w:val="single"/>
              </w:rPr>
              <w:t xml:space="preserve">          </w:t>
            </w:r>
          </w:p>
        </w:tc>
      </w:tr>
    </w:tbl>
    <w:p>
      <w:pPr>
        <w:spacing w:line="288" w:lineRule="auto"/>
        <w:rPr>
          <w:b/>
          <w:bCs/>
        </w:rPr>
      </w:pPr>
      <w:r>
        <w:rPr>
          <w:rFonts w:hint="eastAsia"/>
          <w:b/>
          <w:bCs/>
        </w:rPr>
        <w:t>三、填空与说明题（本大题包括</w:t>
      </w:r>
      <w:r>
        <w:rPr>
          <w:rFonts w:hint="eastAsia" w:ascii="Times New Roman" w:hAnsi="Times New Roman"/>
          <w:b/>
          <w:bCs/>
        </w:rPr>
        <w:t>4</w:t>
      </w:r>
      <w:r>
        <w:rPr>
          <w:rFonts w:hint="eastAsia"/>
          <w:b/>
          <w:bCs/>
        </w:rPr>
        <w:t>小题，共</w:t>
      </w:r>
      <w:r>
        <w:rPr>
          <w:rFonts w:hint="eastAsia" w:ascii="Times New Roman" w:hAnsi="Times New Roman"/>
          <w:b/>
          <w:bCs/>
        </w:rPr>
        <w:t>23</w:t>
      </w:r>
      <w:r>
        <w:rPr>
          <w:rFonts w:hint="eastAsia"/>
          <w:b/>
          <w:bCs/>
        </w:rPr>
        <w:t>分）</w:t>
      </w:r>
    </w:p>
    <w:p>
      <w:pPr>
        <w:spacing w:line="288" w:lineRule="auto"/>
      </w:pPr>
      <w:r>
        <w:rPr>
          <w:rFonts w:hint="eastAsia" w:ascii="Times New Roman" w:hAnsi="Times New Roman"/>
        </w:rPr>
        <w:t>14</w:t>
      </w:r>
      <w:r>
        <w:rPr>
          <w:rFonts w:hint="eastAsia"/>
        </w:rPr>
        <w:t>.（</w:t>
      </w:r>
      <w:r>
        <w:rPr>
          <w:rFonts w:hint="eastAsia" w:ascii="Times New Roman" w:hAnsi="Times New Roman"/>
        </w:rPr>
        <w:t>5</w:t>
      </w:r>
      <w:r>
        <w:rPr>
          <w:rFonts w:hint="eastAsia"/>
        </w:rPr>
        <w:t>分）钒电池、锂离子电池、钠离子电池等在新能源领域起着重要作用，共同推动着新能源革命大潮。以下为钒元素在周期表中的部分信息及钒、锂、钠的原子结构示意图。</w:t>
      </w:r>
    </w:p>
    <w:p>
      <w:pPr>
        <w:spacing w:line="288" w:lineRule="auto"/>
        <w:rPr>
          <w:rFonts w:ascii="Times New Roman" w:hAnsi="Times New Roman"/>
        </w:rPr>
      </w:pPr>
      <w:r>
        <w:rPr>
          <w:rFonts w:ascii="Times New Roman" w:hAnsi="Times New Roman"/>
        </w:rPr>
        <w:drawing>
          <wp:inline distT="0" distB="0" distL="0" distR="0">
            <wp:extent cx="3732530" cy="1544320"/>
            <wp:effectExtent l="0" t="0" r="1270" b="0"/>
            <wp:docPr id="6" name="图片 6" descr="车的仪表版&#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车的仪表版&#10;&#10;中度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753841" cy="1553196"/>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）钒属于</w:t>
      </w:r>
      <w:r>
        <w:rPr>
          <w:u w:val="single"/>
        </w:rPr>
        <w:t xml:space="preserve">          </w:t>
      </w:r>
      <w:r>
        <w:rPr>
          <w:rFonts w:hint="eastAsia"/>
        </w:rPr>
        <w:t xml:space="preserve"> （选填“金属”或“非金属”）元素，钒原子结构示意图中</w:t>
      </w:r>
      <w:r>
        <w:rPr>
          <w:rFonts w:hint="eastAsia" w:ascii="Times New Roman" w:hAnsi="Times New Roman"/>
        </w:rPr>
        <w:t>x</w:t>
      </w:r>
      <w:r>
        <w:rPr>
          <w:rFonts w:hint="eastAsia"/>
        </w:rPr>
        <w:t>的值是</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）锂、钠两种元素化学性质相似的原因是</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）锂离子电池常用磷酸亚铁锂（</w:t>
      </w:r>
      <w:r>
        <w:rPr>
          <w:rFonts w:hint="eastAsia" w:ascii="Times New Roman" w:hAnsi="Times New Roman"/>
        </w:rPr>
        <w:t>LiFePO</w:t>
      </w:r>
      <w:r>
        <w:rPr>
          <w:rFonts w:hint="eastAsia" w:ascii="Times New Roman" w:hAnsi="Times New Roman"/>
          <w:vertAlign w:val="subscript"/>
        </w:rPr>
        <w:t>4</w:t>
      </w:r>
      <w:r>
        <w:rPr>
          <w:rFonts w:hint="eastAsia" w:ascii="Times New Roman" w:hAnsi="Times New Roman"/>
        </w:rPr>
        <w:t xml:space="preserve"> </w:t>
      </w:r>
      <w:r>
        <w:rPr>
          <w:rFonts w:hint="eastAsia"/>
        </w:rPr>
        <w:t>）作为电极材料。已知</w:t>
      </w:r>
      <w:r>
        <w:rPr>
          <w:rFonts w:hint="eastAsia" w:ascii="Times New Roman" w:hAnsi="Times New Roman"/>
        </w:rPr>
        <w:t>L</w:t>
      </w:r>
      <w:r>
        <w:rPr>
          <w:rFonts w:ascii="Times New Roman" w:hAnsi="Times New Roman"/>
        </w:rPr>
        <w:t>i</w:t>
      </w:r>
      <w:r>
        <w:rPr>
          <w:rFonts w:hint="eastAsia"/>
        </w:rPr>
        <w:t>化合价为＋</w:t>
      </w:r>
      <w:r>
        <w:rPr>
          <w:rFonts w:hint="eastAsia" w:ascii="Times New Roman" w:hAnsi="Times New Roman"/>
        </w:rPr>
        <w:t>1</w:t>
      </w:r>
      <w:r>
        <w:rPr>
          <w:rFonts w:hint="eastAsia"/>
        </w:rPr>
        <w:t>，磷酸亚铁锂中</w:t>
      </w:r>
      <w:r>
        <w:rPr>
          <w:rFonts w:hint="eastAsia" w:ascii="Times New Roman" w:hAnsi="Times New Roman"/>
        </w:rPr>
        <w:t>P</w:t>
      </w:r>
      <w:r>
        <w:rPr>
          <w:rFonts w:hint="eastAsia"/>
        </w:rPr>
        <w:t>化合价为</w:t>
      </w:r>
      <w:r>
        <w:rPr>
          <w:u w:val="single"/>
        </w:rPr>
        <w:t xml:space="preserve">          </w:t>
      </w:r>
      <w:r>
        <w:rPr>
          <w:rFonts w:hint="eastAsia"/>
        </w:rPr>
        <w:t>。</w:t>
      </w:r>
    </w:p>
    <w:p>
      <w:pPr>
        <w:spacing w:line="288" w:lineRule="auto"/>
      </w:pPr>
      <w:r>
        <w:rPr>
          <w:rFonts w:hint="eastAsia"/>
        </w:rPr>
        <w:t>（</w:t>
      </w:r>
      <w:r>
        <w:rPr>
          <w:rFonts w:hint="eastAsia" w:ascii="Times New Roman" w:hAnsi="Times New Roman"/>
        </w:rPr>
        <w:t>4</w:t>
      </w:r>
      <w:r>
        <w:rPr>
          <w:rFonts w:hint="eastAsia"/>
        </w:rPr>
        <w:t>）钠离子电池起导电作用的是钠离子。钠离子的符号是</w:t>
      </w:r>
      <w:r>
        <w:rPr>
          <w:u w:val="single"/>
        </w:rPr>
        <w:t xml:space="preserve">          </w:t>
      </w:r>
      <w:r>
        <w:rPr>
          <w:rFonts w:hint="eastAsia"/>
        </w:rPr>
        <w:t>。</w:t>
      </w:r>
    </w:p>
    <w:p>
      <w:pPr>
        <w:spacing w:line="288" w:lineRule="auto"/>
      </w:pPr>
      <w:r>
        <w:rPr>
          <w:rFonts w:hint="eastAsia" w:ascii="Times New Roman" w:hAnsi="Times New Roman"/>
        </w:rPr>
        <w:t>15</w:t>
      </w:r>
      <w:r>
        <w:rPr>
          <w:rFonts w:hint="eastAsia"/>
        </w:rPr>
        <w:t>.（</w:t>
      </w:r>
      <w:r>
        <w:rPr>
          <w:rFonts w:hint="eastAsia" w:ascii="Times New Roman" w:hAnsi="Times New Roman"/>
        </w:rPr>
        <w:t>6</w:t>
      </w:r>
      <w:r>
        <w:rPr>
          <w:rFonts w:hint="eastAsia"/>
        </w:rPr>
        <w:t>分）为了充分展示我国探月工程取得的辉煌成绩，“嫦娥五号”探测器返回舱带回的月球样品“明月照我还”——月壤于</w:t>
      </w:r>
      <w:r>
        <w:rPr>
          <w:rFonts w:hint="eastAsia" w:ascii="Times New Roman" w:hAnsi="Times New Roman"/>
        </w:rPr>
        <w:t>2022</w:t>
      </w:r>
      <w:r>
        <w:rPr>
          <w:rFonts w:hint="eastAsia"/>
        </w:rPr>
        <w:t>年</w:t>
      </w:r>
      <w:r>
        <w:rPr>
          <w:rFonts w:hint="eastAsia" w:ascii="Times New Roman" w:hAnsi="Times New Roman"/>
        </w:rPr>
        <w:t>5</w:t>
      </w:r>
      <w:r>
        <w:rPr>
          <w:rFonts w:hint="eastAsia"/>
        </w:rPr>
        <w:t>月在海南展出。请回答下列问题：</w:t>
      </w:r>
    </w:p>
    <w:p>
      <w:pPr>
        <w:spacing w:line="288" w:lineRule="auto"/>
      </w:pPr>
      <w:r>
        <w:rPr>
          <w:rFonts w:hint="eastAsia"/>
        </w:rPr>
        <w:t>（</w:t>
      </w:r>
      <w:r>
        <w:rPr>
          <w:rFonts w:hint="eastAsia" w:ascii="Times New Roman" w:hAnsi="Times New Roman"/>
        </w:rPr>
        <w:t>1</w:t>
      </w:r>
      <w:r>
        <w:rPr>
          <w:rFonts w:hint="eastAsia"/>
        </w:rPr>
        <w:t>）经检测，月壤中主要含有橄榄石、辉石、钛铁矿、斜长石以及玻璃态物质，该月球样品属于</w:t>
      </w:r>
      <w:r>
        <w:rPr>
          <w:u w:val="single"/>
        </w:rPr>
        <w:t xml:space="preserve">          </w:t>
      </w:r>
      <w:r>
        <w:rPr>
          <w:rFonts w:hint="eastAsia"/>
        </w:rPr>
        <w:t xml:space="preserve"> （填“纯净物”或“混合物”）。</w:t>
      </w:r>
    </w:p>
    <w:p>
      <w:pPr>
        <w:spacing w:line="288" w:lineRule="auto"/>
      </w:pPr>
      <w:r>
        <w:rPr>
          <w:rFonts w:hint="eastAsia"/>
        </w:rPr>
        <w:t>（</w:t>
      </w:r>
      <w:r>
        <w:rPr>
          <w:rFonts w:hint="eastAsia" w:ascii="Times New Roman" w:hAnsi="Times New Roman"/>
        </w:rPr>
        <w:t>2</w:t>
      </w:r>
      <w:r>
        <w:rPr>
          <w:rFonts w:hint="eastAsia"/>
        </w:rPr>
        <w:t>）气凝胶是宇航服保暖材料，衣服内层只需</w:t>
      </w:r>
      <w:r>
        <w:rPr>
          <w:rFonts w:hint="eastAsia" w:ascii="Times New Roman" w:hAnsi="Times New Roman"/>
        </w:rPr>
        <w:t>3</w:t>
      </w:r>
      <w:r>
        <w:rPr>
          <w:rFonts w:hint="eastAsia"/>
        </w:rPr>
        <w:t>毫米气凝胶纤维就能抵御—</w:t>
      </w:r>
      <w:r>
        <w:rPr>
          <w:rFonts w:hint="eastAsia" w:ascii="Times New Roman" w:hAnsi="Times New Roman"/>
        </w:rPr>
        <w:t>196</w:t>
      </w:r>
      <w:r>
        <w:rPr>
          <w:rFonts w:hint="eastAsia"/>
        </w:rPr>
        <w:t>℃的极寒。浙江大学某课题组制备出了一种只含碳元素的超轻气凝胶，该气凝胶由碳原子构成，其内部有无数个空隙，充斥着空气。下列说法不正确的是</w:t>
      </w:r>
      <w:r>
        <w:rPr>
          <w:u w:val="single"/>
        </w:rPr>
        <w:t xml:space="preserve">          </w:t>
      </w:r>
      <w:r>
        <w:rPr>
          <w:rFonts w:hint="eastAsia"/>
        </w:rPr>
        <w:t>。</w:t>
      </w:r>
    </w:p>
    <w:p>
      <w:pPr>
        <w:spacing w:line="288" w:lineRule="auto"/>
      </w:pPr>
      <w:r>
        <w:rPr>
          <w:rFonts w:hint="eastAsia" w:ascii="Times New Roman" w:hAnsi="Times New Roman"/>
        </w:rPr>
        <w:t>A</w:t>
      </w:r>
      <w:r>
        <w:rPr>
          <w:rFonts w:hint="eastAsia"/>
        </w:rPr>
        <w:t>.该气凝胶常温下化学性质稳定</w:t>
      </w:r>
      <w:r>
        <w:tab/>
      </w:r>
    </w:p>
    <w:p>
      <w:pPr>
        <w:spacing w:line="288" w:lineRule="auto"/>
      </w:pPr>
      <w:r>
        <w:rPr>
          <w:rFonts w:hint="eastAsia" w:ascii="Times New Roman" w:hAnsi="Times New Roman"/>
        </w:rPr>
        <w:t>B</w:t>
      </w:r>
      <w:r>
        <w:rPr>
          <w:rFonts w:hint="eastAsia"/>
        </w:rPr>
        <w:t>.该气凝胶具有很强的吸附作用</w:t>
      </w:r>
    </w:p>
    <w:p>
      <w:pPr>
        <w:spacing w:line="288" w:lineRule="auto"/>
      </w:pPr>
      <w:r>
        <w:rPr>
          <w:rFonts w:hint="eastAsia" w:ascii="Times New Roman" w:hAnsi="Times New Roman"/>
        </w:rPr>
        <w:t>C</w:t>
      </w:r>
      <w:r>
        <w:rPr>
          <w:rFonts w:hint="eastAsia"/>
        </w:rPr>
        <w:t>.该气凝胶与金刚石的化学性质差异很大</w:t>
      </w:r>
    </w:p>
    <w:p>
      <w:pPr>
        <w:spacing w:line="288" w:lineRule="auto"/>
      </w:pPr>
      <w:r>
        <w:rPr>
          <w:rFonts w:hint="eastAsia" w:ascii="Times New Roman" w:hAnsi="Times New Roman"/>
        </w:rPr>
        <w:t>D</w:t>
      </w:r>
      <w:r>
        <w:rPr>
          <w:rFonts w:hint="eastAsia"/>
        </w:rPr>
        <w:t>.该气凝胶可用于水的净化</w:t>
      </w:r>
    </w:p>
    <w:p>
      <w:pPr>
        <w:spacing w:line="288" w:lineRule="auto"/>
      </w:pPr>
      <w:r>
        <w:rPr>
          <w:rFonts w:hint="eastAsia"/>
        </w:rPr>
        <w:t>（</w:t>
      </w:r>
      <w:r>
        <w:rPr>
          <w:rFonts w:hint="eastAsia" w:ascii="Times New Roman" w:hAnsi="Times New Roman"/>
        </w:rPr>
        <w:t>3</w:t>
      </w:r>
      <w:r>
        <w:rPr>
          <w:rFonts w:hint="eastAsia"/>
        </w:rPr>
        <w:t>）中国空间站航天员所需的部分水是由呼吸产生的二氧化碳通过化学反应生成的，其反应的微观示意图如下图所示。</w:t>
      </w:r>
    </w:p>
    <w:p>
      <w:pPr>
        <w:spacing w:line="288" w:lineRule="auto"/>
      </w:pPr>
      <w:r>
        <w:drawing>
          <wp:inline distT="0" distB="0" distL="0" distR="0">
            <wp:extent cx="3855085" cy="996950"/>
            <wp:effectExtent l="0" t="0" r="0" b="0"/>
            <wp:docPr id="7" name="图片 7" descr="黑色的钟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黑色的钟表&#10;&#10;中度可信度描述已自动生成"/>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869311" cy="1000766"/>
                    </a:xfrm>
                    <a:prstGeom prst="rect">
                      <a:avLst/>
                    </a:prstGeom>
                    <a:noFill/>
                    <a:ln>
                      <a:noFill/>
                    </a:ln>
                  </pic:spPr>
                </pic:pic>
              </a:graphicData>
            </a:graphic>
          </wp:inline>
        </w:drawing>
      </w:r>
    </w:p>
    <w:p>
      <w:pPr>
        <w:spacing w:line="288" w:lineRule="auto"/>
      </w:pPr>
      <w:r>
        <w:rPr>
          <w:rFonts w:hint="eastAsia"/>
        </w:rPr>
        <w:t>①请写出该反应的化学方程式：</w:t>
      </w:r>
      <w:r>
        <w:rPr>
          <w:u w:val="single"/>
        </w:rPr>
        <w:t xml:space="preserve">                    </w:t>
      </w:r>
      <w:r>
        <w:rPr>
          <w:rFonts w:hint="eastAsia"/>
        </w:rPr>
        <w:t>。</w:t>
      </w:r>
    </w:p>
    <w:p>
      <w:pPr>
        <w:spacing w:line="288" w:lineRule="auto"/>
      </w:pPr>
      <w:r>
        <w:rPr>
          <w:rFonts w:hint="eastAsia"/>
        </w:rPr>
        <w:t>②分析该微观示意图，你能获得的信息是：该反应前后</w:t>
      </w:r>
      <w:r>
        <w:rPr>
          <w:u w:val="single"/>
        </w:rPr>
        <w:t xml:space="preserve">          </w:t>
      </w:r>
      <w:r>
        <w:rPr>
          <w:rFonts w:hint="eastAsia"/>
        </w:rPr>
        <w:t>的种类发生了改变；该反应可以</w:t>
      </w:r>
    </w:p>
    <w:p>
      <w:pPr>
        <w:spacing w:line="288" w:lineRule="auto"/>
      </w:pPr>
      <w:r>
        <w:rPr>
          <w:u w:val="single"/>
        </w:rPr>
        <w:t xml:space="preserve">          </w:t>
      </w:r>
      <w:r>
        <w:rPr>
          <w:rFonts w:hint="eastAsia"/>
        </w:rPr>
        <w:t>（填“升高“或“降低”）舱内二氧化碳的浓度。</w:t>
      </w:r>
    </w:p>
    <w:p>
      <w:pPr>
        <w:spacing w:line="288" w:lineRule="auto"/>
      </w:pPr>
      <w:r>
        <w:rPr>
          <w:rFonts w:hint="eastAsia" w:ascii="Times New Roman" w:hAnsi="Times New Roman"/>
        </w:rPr>
        <w:t>16</w:t>
      </w:r>
      <w:r>
        <w:rPr>
          <w:rFonts w:hint="eastAsia"/>
        </w:rPr>
        <w:t>.（</w:t>
      </w:r>
      <w:r>
        <w:rPr>
          <w:rFonts w:hint="eastAsia" w:ascii="Times New Roman" w:hAnsi="Times New Roman"/>
        </w:rPr>
        <w:t>6</w:t>
      </w:r>
      <w:r>
        <w:rPr>
          <w:rFonts w:hint="eastAsia"/>
        </w:rPr>
        <w:t>分）钼是一种重要的金属，用它制成的合金有良好的机械性能，在工农业生产和国防上都有广泛的用途，下图是利用钼矿石（主要成分为</w:t>
      </w:r>
      <w:r>
        <w:rPr>
          <w:rFonts w:hint="eastAsia" w:ascii="Times New Roman" w:hAnsi="Times New Roman"/>
        </w:rPr>
        <w:t>M</w:t>
      </w:r>
      <w:r>
        <w:rPr>
          <w:rFonts w:ascii="Times New Roman" w:hAnsi="Times New Roman"/>
        </w:rPr>
        <w:t>o</w:t>
      </w:r>
      <w:r>
        <w:rPr>
          <w:rFonts w:hint="eastAsia" w:ascii="Times New Roman" w:hAnsi="Times New Roman"/>
        </w:rPr>
        <w:t>S</w:t>
      </w:r>
      <w:r>
        <w:rPr>
          <w:rFonts w:hint="eastAsia" w:ascii="Times New Roman" w:hAnsi="Times New Roman"/>
          <w:vertAlign w:val="subscript"/>
        </w:rPr>
        <w:t>2</w:t>
      </w:r>
      <w:r>
        <w:rPr>
          <w:rFonts w:hint="eastAsia"/>
        </w:rPr>
        <w:t>）制备金属钼的流程图：</w:t>
      </w:r>
    </w:p>
    <w:p>
      <w:pPr>
        <w:spacing w:line="288" w:lineRule="auto"/>
      </w:pPr>
      <w:r>
        <w:drawing>
          <wp:inline distT="0" distB="0" distL="0" distR="0">
            <wp:extent cx="5069840" cy="1316990"/>
            <wp:effectExtent l="0" t="0" r="0" b="0"/>
            <wp:docPr id="8" name="图片 8" descr="日程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日程表&#10;&#10;中度可信度描述已自动生成"/>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5095249" cy="1323449"/>
                    </a:xfrm>
                    <a:prstGeom prst="rect">
                      <a:avLst/>
                    </a:prstGeom>
                    <a:noFill/>
                    <a:ln>
                      <a:noFill/>
                    </a:ln>
                  </pic:spPr>
                </pic:pic>
              </a:graphicData>
            </a:graphic>
          </wp:inline>
        </w:drawing>
      </w:r>
    </w:p>
    <w:p>
      <w:pPr>
        <w:spacing w:line="288" w:lineRule="auto"/>
        <w:rPr>
          <w:rFonts w:ascii="Times New Roman" w:hAnsi="Times New Roman"/>
        </w:rPr>
      </w:pPr>
      <w:r>
        <w:rPr>
          <w:rFonts w:hint="eastAsia"/>
        </w:rPr>
        <w:t>信息：</w:t>
      </w:r>
      <w:r>
        <w:rPr>
          <w:position w:val="-32"/>
        </w:rPr>
        <w:object>
          <v:shape id="_x0000_i1026" o:spt="75" type="#_x0000_t75" style="height:38.25pt;width:149.2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p>
    <w:p>
      <w:pPr>
        <w:spacing w:line="288" w:lineRule="auto"/>
      </w:pPr>
      <w:r>
        <w:rPr>
          <w:rFonts w:hint="eastAsia"/>
        </w:rPr>
        <w:t>（</w:t>
      </w:r>
      <w:r>
        <w:rPr>
          <w:rFonts w:hint="eastAsia" w:ascii="Times New Roman" w:hAnsi="Times New Roman"/>
        </w:rPr>
        <w:t>1</w:t>
      </w:r>
      <w:r>
        <w:rPr>
          <w:rFonts w:hint="eastAsia"/>
        </w:rPr>
        <w:t>）反应①常将钼矿石粉碎的目的是</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）操作</w:t>
      </w:r>
      <w:r>
        <w:rPr>
          <w:rFonts w:hint="eastAsia" w:ascii="Times New Roman" w:hAnsi="Times New Roman"/>
        </w:rPr>
        <w:t>Ⅰ</w:t>
      </w:r>
      <w:r>
        <w:rPr>
          <w:rFonts w:hint="eastAsia"/>
        </w:rPr>
        <w:t>的名称是</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）生产中常用</w:t>
      </w:r>
      <w:r>
        <w:rPr>
          <w:rFonts w:hint="eastAsia" w:ascii="Times New Roman" w:hAnsi="Times New Roman"/>
        </w:rPr>
        <w:t>NaOH</w:t>
      </w:r>
      <w:r>
        <w:rPr>
          <w:rFonts w:hint="eastAsia"/>
        </w:rPr>
        <w:t>溶液吸收反应①的尾气，化学方程式为</w:t>
      </w:r>
      <w:r>
        <w:rPr>
          <w:u w:val="single"/>
        </w:rPr>
        <w:t xml:space="preserve">                    </w:t>
      </w:r>
      <w:r>
        <w:rPr>
          <w:rFonts w:hint="eastAsia"/>
        </w:rPr>
        <w:t>，该反应</w:t>
      </w:r>
      <w:r>
        <w:rPr>
          <w:u w:val="single"/>
        </w:rPr>
        <w:t xml:space="preserve">          </w:t>
      </w:r>
      <w:r>
        <w:rPr>
          <w:rFonts w:hint="eastAsia"/>
        </w:rPr>
        <w:t xml:space="preserve"> （填“属于”或“不属于”）复分解反应；</w:t>
      </w:r>
    </w:p>
    <w:p>
      <w:pPr>
        <w:spacing w:line="288" w:lineRule="auto"/>
      </w:pPr>
      <w:r>
        <w:rPr>
          <w:rFonts w:hint="eastAsia"/>
        </w:rPr>
        <w:t>（</w:t>
      </w:r>
      <w:r>
        <w:rPr>
          <w:rFonts w:hint="eastAsia" w:ascii="Times New Roman" w:hAnsi="Times New Roman"/>
        </w:rPr>
        <w:t>4</w:t>
      </w:r>
      <w:r>
        <w:rPr>
          <w:rFonts w:hint="eastAsia"/>
        </w:rPr>
        <w:t>）反应③需要在无氧条件下进行的原因是</w:t>
      </w:r>
      <w:r>
        <w:rPr>
          <w:u w:val="single"/>
        </w:rPr>
        <w:t xml:space="preserve">                    </w:t>
      </w:r>
      <w:r>
        <w:rPr>
          <w:rFonts w:hint="eastAsia"/>
        </w:rPr>
        <w:t>（写一点即可）。</w:t>
      </w:r>
    </w:p>
    <w:p>
      <w:pPr>
        <w:spacing w:line="288" w:lineRule="auto"/>
      </w:pPr>
      <w:r>
        <w:rPr>
          <w:rFonts w:hint="eastAsia" w:ascii="Times New Roman" w:hAnsi="Times New Roman"/>
        </w:rPr>
        <w:t>17</w:t>
      </w:r>
      <w:r>
        <w:rPr>
          <w:rFonts w:hint="eastAsia"/>
        </w:rPr>
        <w:t>.（</w:t>
      </w:r>
      <w:r>
        <w:rPr>
          <w:rFonts w:hint="eastAsia" w:ascii="Times New Roman" w:hAnsi="Times New Roman"/>
        </w:rPr>
        <w:t>6</w:t>
      </w:r>
      <w:r>
        <w:rPr>
          <w:rFonts w:hint="eastAsia"/>
        </w:rPr>
        <w:t>分）卯门生紫气，兔岁报新春。卯代表清晨，太阳升起的时候，我们的青少年便是早晨八九点钟的太阳。如图，某化学小组将</w:t>
      </w:r>
      <w:r>
        <w:rPr>
          <w:rFonts w:hint="eastAsia" w:ascii="Times New Roman" w:hAnsi="Times New Roman"/>
        </w:rPr>
        <w:t>8</w:t>
      </w:r>
      <w:r>
        <w:rPr>
          <w:rFonts w:hint="eastAsia"/>
        </w:rPr>
        <w:t>种初中化学常见的物质（用</w:t>
      </w:r>
      <w:r>
        <w:rPr>
          <w:rFonts w:hint="eastAsia" w:ascii="Times New Roman" w:hAnsi="Times New Roman"/>
        </w:rPr>
        <w:t>A</w:t>
      </w:r>
      <w:r>
        <w:rPr>
          <w:rFonts w:hint="eastAsia"/>
        </w:rPr>
        <w:t>—</w:t>
      </w:r>
      <w:r>
        <w:rPr>
          <w:rFonts w:hint="eastAsia" w:ascii="Times New Roman" w:hAnsi="Times New Roman"/>
        </w:rPr>
        <w:t>G</w:t>
      </w:r>
      <w:r>
        <w:rPr>
          <w:rFonts w:hint="eastAsia"/>
        </w:rPr>
        <w:t>字母表示）按照物质之间的联系制成了一朵化学太阳花。已知：①相邻物质间在常温下均能发生化学反应；②</w:t>
      </w:r>
      <w:r>
        <w:rPr>
          <w:rFonts w:hint="eastAsia" w:ascii="Times New Roman" w:hAnsi="Times New Roman"/>
        </w:rPr>
        <w:t>A</w:t>
      </w:r>
      <w:r>
        <w:rPr>
          <w:rFonts w:hint="eastAsia"/>
        </w:rPr>
        <w:t>与</w:t>
      </w:r>
      <w:r>
        <w:rPr>
          <w:rFonts w:hint="eastAsia" w:ascii="Times New Roman" w:hAnsi="Times New Roman"/>
        </w:rPr>
        <w:t>C</w:t>
      </w:r>
      <w:r>
        <w:rPr>
          <w:rFonts w:hint="eastAsia"/>
        </w:rPr>
        <w:t>常用于金属除锈；③</w:t>
      </w:r>
      <w:r>
        <w:rPr>
          <w:rFonts w:hint="eastAsia" w:ascii="Times New Roman" w:hAnsi="Times New Roman"/>
        </w:rPr>
        <w:t>B</w:t>
      </w:r>
      <w:r>
        <w:rPr>
          <w:rFonts w:hint="eastAsia"/>
        </w:rPr>
        <w:t>是目前世界年产量最高的金属；④</w:t>
      </w:r>
      <w:r>
        <w:rPr>
          <w:rFonts w:hint="eastAsia" w:ascii="Times New Roman" w:hAnsi="Times New Roman"/>
        </w:rPr>
        <w:t>D</w:t>
      </w:r>
      <w:r>
        <w:rPr>
          <w:rFonts w:hint="eastAsia"/>
        </w:rPr>
        <w:t>、</w:t>
      </w:r>
      <w:r>
        <w:rPr>
          <w:rFonts w:hint="eastAsia" w:ascii="Times New Roman" w:hAnsi="Times New Roman"/>
        </w:rPr>
        <w:t>E</w:t>
      </w:r>
      <w:r>
        <w:rPr>
          <w:rFonts w:hint="eastAsia"/>
        </w:rPr>
        <w:t>的溶液均具有碱性；⑤</w:t>
      </w:r>
      <w:r>
        <w:rPr>
          <w:rFonts w:hint="eastAsia" w:ascii="Times New Roman" w:hAnsi="Times New Roman"/>
        </w:rPr>
        <w:t>F</w:t>
      </w:r>
      <w:r>
        <w:rPr>
          <w:rFonts w:hint="eastAsia"/>
        </w:rPr>
        <w:t>、</w:t>
      </w:r>
      <w:r>
        <w:rPr>
          <w:rFonts w:hint="eastAsia" w:ascii="Times New Roman" w:hAnsi="Times New Roman"/>
        </w:rPr>
        <w:t>G</w:t>
      </w:r>
      <w:r>
        <w:rPr>
          <w:rFonts w:hint="eastAsia"/>
        </w:rPr>
        <w:t>、</w:t>
      </w:r>
      <w:r>
        <w:rPr>
          <w:rFonts w:hint="eastAsia" w:ascii="Times New Roman" w:hAnsi="Times New Roman"/>
        </w:rPr>
        <w:t>H</w:t>
      </w:r>
      <w:r>
        <w:rPr>
          <w:rFonts w:hint="eastAsia"/>
        </w:rPr>
        <w:t>属于氧化物；⑥</w:t>
      </w:r>
      <w:r>
        <w:rPr>
          <w:rFonts w:hint="eastAsia" w:ascii="Times New Roman" w:hAnsi="Times New Roman"/>
        </w:rPr>
        <w:t>H</w:t>
      </w:r>
      <w:r>
        <w:rPr>
          <w:rFonts w:hint="eastAsia"/>
        </w:rPr>
        <w:t>与</w:t>
      </w:r>
      <w:r>
        <w:rPr>
          <w:rFonts w:hint="eastAsia" w:ascii="Times New Roman" w:hAnsi="Times New Roman"/>
        </w:rPr>
        <w:t>G</w:t>
      </w:r>
      <w:r>
        <w:rPr>
          <w:rFonts w:hint="eastAsia"/>
        </w:rPr>
        <w:t>反应可制备</w:t>
      </w:r>
      <w:r>
        <w:rPr>
          <w:rFonts w:hint="eastAsia" w:ascii="Times New Roman" w:hAnsi="Times New Roman"/>
        </w:rPr>
        <w:t>E</w:t>
      </w:r>
      <w:r>
        <w:rPr>
          <w:rFonts w:hint="eastAsia"/>
        </w:rPr>
        <w:t>且反应放热。</w:t>
      </w:r>
    </w:p>
    <w:p>
      <w:pPr>
        <w:spacing w:line="288" w:lineRule="auto"/>
      </w:pPr>
      <w:r>
        <w:drawing>
          <wp:inline distT="0" distB="0" distL="0" distR="0">
            <wp:extent cx="1678305" cy="17240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680555" cy="1726008"/>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w:t>
      </w:r>
      <w:r>
        <w:rPr>
          <w:rFonts w:hint="eastAsia" w:ascii="Times New Roman" w:hAnsi="Times New Roman"/>
        </w:rPr>
        <w:t>B</w:t>
      </w:r>
      <w:r>
        <w:rPr>
          <w:rFonts w:hint="eastAsia"/>
        </w:rPr>
        <w:t>表示的物质的化学式是</w:t>
      </w:r>
      <w:r>
        <w:rPr>
          <w:u w:val="single"/>
        </w:rPr>
        <w:t xml:space="preserve">          </w:t>
      </w:r>
      <w:r>
        <w:rPr>
          <w:rFonts w:hint="eastAsia"/>
        </w:rPr>
        <w:t>；</w:t>
      </w:r>
      <w:r>
        <w:rPr>
          <w:rFonts w:hint="eastAsia" w:ascii="Times New Roman" w:hAnsi="Times New Roman"/>
        </w:rPr>
        <w:t>D</w:t>
      </w:r>
      <w:r>
        <w:rPr>
          <w:rFonts w:hint="eastAsia"/>
        </w:rPr>
        <w:t>的物质类别为</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w:t>
      </w:r>
      <w:r>
        <w:rPr>
          <w:rFonts w:hint="eastAsia" w:ascii="Times New Roman" w:hAnsi="Times New Roman"/>
        </w:rPr>
        <w:t>A</w:t>
      </w:r>
      <w:r>
        <w:rPr>
          <w:rFonts w:hint="eastAsia"/>
        </w:rPr>
        <w:t>与</w:t>
      </w:r>
      <w:r>
        <w:rPr>
          <w:rFonts w:hint="eastAsia" w:ascii="Times New Roman" w:hAnsi="Times New Roman"/>
        </w:rPr>
        <w:t>E</w:t>
      </w:r>
      <w:r>
        <w:rPr>
          <w:rFonts w:hint="eastAsia"/>
        </w:rPr>
        <w:t>反应的微观实质是</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w:t>
      </w:r>
      <w:r>
        <w:rPr>
          <w:rFonts w:hint="eastAsia" w:ascii="Times New Roman" w:hAnsi="Times New Roman"/>
        </w:rPr>
        <w:t>D</w:t>
      </w:r>
      <w:r>
        <w:rPr>
          <w:rFonts w:hint="eastAsia"/>
        </w:rPr>
        <w:t>与</w:t>
      </w:r>
      <w:r>
        <w:rPr>
          <w:rFonts w:hint="eastAsia" w:ascii="Times New Roman" w:hAnsi="Times New Roman"/>
        </w:rPr>
        <w:t>E</w:t>
      </w:r>
      <w:r>
        <w:rPr>
          <w:rFonts w:hint="eastAsia"/>
        </w:rPr>
        <w:t>反应的化学方程式为</w:t>
      </w:r>
      <w:r>
        <w:rPr>
          <w:u w:val="single"/>
        </w:rPr>
        <w:t xml:space="preserve">                    </w:t>
      </w:r>
      <w:r>
        <w:rPr>
          <w:rFonts w:hint="eastAsia"/>
        </w:rPr>
        <w:t>。</w:t>
      </w:r>
    </w:p>
    <w:p>
      <w:pPr>
        <w:spacing w:line="288" w:lineRule="auto"/>
        <w:rPr>
          <w:b/>
          <w:bCs/>
        </w:rPr>
      </w:pPr>
      <w:r>
        <w:rPr>
          <w:rFonts w:hint="eastAsia"/>
          <w:b/>
          <w:bCs/>
        </w:rPr>
        <w:t>四、实验与探究题（本大题包括</w:t>
      </w:r>
      <w:r>
        <w:rPr>
          <w:rFonts w:hint="eastAsia" w:ascii="Times New Roman" w:hAnsi="Times New Roman"/>
          <w:b/>
          <w:bCs/>
        </w:rPr>
        <w:t>2</w:t>
      </w:r>
      <w:r>
        <w:rPr>
          <w:rFonts w:hint="eastAsia"/>
          <w:b/>
          <w:bCs/>
        </w:rPr>
        <w:t>小题，共</w:t>
      </w:r>
      <w:r>
        <w:rPr>
          <w:rFonts w:hint="eastAsia" w:ascii="Times New Roman" w:hAnsi="Times New Roman"/>
          <w:b/>
          <w:bCs/>
        </w:rPr>
        <w:t>16</w:t>
      </w:r>
      <w:r>
        <w:rPr>
          <w:rFonts w:hint="eastAsia"/>
          <w:b/>
          <w:bCs/>
        </w:rPr>
        <w:t>分）</w:t>
      </w:r>
    </w:p>
    <w:p>
      <w:pPr>
        <w:spacing w:line="288" w:lineRule="auto"/>
      </w:pPr>
      <w:r>
        <w:rPr>
          <w:rFonts w:hint="eastAsia" w:ascii="Times New Roman" w:hAnsi="Times New Roman"/>
        </w:rPr>
        <w:t>18</w:t>
      </w:r>
      <w:r>
        <w:rPr>
          <w:rFonts w:hint="eastAsia"/>
        </w:rPr>
        <w:t>.（</w:t>
      </w:r>
      <w:r>
        <w:rPr>
          <w:rFonts w:hint="eastAsia" w:ascii="Times New Roman" w:hAnsi="Times New Roman"/>
        </w:rPr>
        <w:t>8</w:t>
      </w:r>
      <w:r>
        <w:rPr>
          <w:rFonts w:hint="eastAsia"/>
        </w:rPr>
        <w:t>分）请根据下列实验装置回答问题。</w:t>
      </w:r>
    </w:p>
    <w:p>
      <w:pPr>
        <w:spacing w:line="288" w:lineRule="auto"/>
      </w:pPr>
      <w:r>
        <w:drawing>
          <wp:inline distT="0" distB="0" distL="0" distR="0">
            <wp:extent cx="4305300" cy="1556385"/>
            <wp:effectExtent l="0" t="0" r="0" b="5715"/>
            <wp:docPr id="10" name="图片 10"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示, 工程绘图&#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4317572" cy="1560902"/>
                    </a:xfrm>
                    <a:prstGeom prst="rect">
                      <a:avLst/>
                    </a:prstGeom>
                    <a:noFill/>
                    <a:ln>
                      <a:noFill/>
                    </a:ln>
                  </pic:spPr>
                </pic:pic>
              </a:graphicData>
            </a:graphic>
          </wp:inline>
        </w:drawing>
      </w:r>
    </w:p>
    <w:p>
      <w:pPr>
        <w:spacing w:line="288" w:lineRule="auto"/>
      </w:pPr>
      <w:r>
        <w:rPr>
          <w:rFonts w:hint="eastAsia"/>
        </w:rPr>
        <w:t>（</w:t>
      </w:r>
      <w:r>
        <w:rPr>
          <w:rFonts w:hint="eastAsia" w:ascii="Times New Roman" w:hAnsi="Times New Roman"/>
        </w:rPr>
        <w:t>1</w:t>
      </w:r>
      <w:r>
        <w:rPr>
          <w:rFonts w:hint="eastAsia"/>
        </w:rPr>
        <w:t>）写出图一中仪器甲的名称：</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）实验室用大理石与稀盐酸反应制备二氧化碳气体，其气体发生装置应选用图一中的</w:t>
      </w:r>
      <w:r>
        <w:rPr>
          <w:u w:val="single"/>
        </w:rPr>
        <w:t xml:space="preserve">          </w:t>
      </w:r>
      <w:r>
        <w:rPr>
          <w:rFonts w:hint="eastAsia"/>
        </w:rPr>
        <w:t>（填序号），用向上排空气法收集二氧化碳气体时，验满的方法是</w:t>
      </w:r>
      <w:r>
        <w:rPr>
          <w:u w:val="single"/>
        </w:rPr>
        <w:t xml:space="preserve">          </w:t>
      </w:r>
      <w:r>
        <w:rPr>
          <w:rFonts w:hint="eastAsia"/>
        </w:rPr>
        <w:t>。</w:t>
      </w:r>
    </w:p>
    <w:p>
      <w:pPr>
        <w:spacing w:line="288" w:lineRule="auto"/>
      </w:pPr>
      <w:r>
        <w:rPr>
          <w:rFonts w:hint="eastAsia"/>
        </w:rPr>
        <w:t>（</w:t>
      </w:r>
      <w:r>
        <w:rPr>
          <w:rFonts w:hint="eastAsia" w:ascii="Times New Roman" w:hAnsi="Times New Roman"/>
        </w:rPr>
        <w:t>3</w:t>
      </w:r>
      <w:r>
        <w:rPr>
          <w:rFonts w:hint="eastAsia"/>
        </w:rPr>
        <w:t>）若实验室选用</w:t>
      </w:r>
      <w:r>
        <w:rPr>
          <w:rFonts w:hint="eastAsia" w:ascii="Times New Roman" w:hAnsi="Times New Roman"/>
        </w:rPr>
        <w:t>A</w:t>
      </w:r>
      <w:r>
        <w:rPr>
          <w:rFonts w:hint="eastAsia"/>
        </w:rPr>
        <w:t>装置制备</w:t>
      </w:r>
      <w:r>
        <w:rPr>
          <w:rFonts w:hint="eastAsia" w:ascii="Times New Roman" w:hAnsi="Times New Roman"/>
        </w:rPr>
        <w:t>O</w:t>
      </w:r>
      <w:r>
        <w:rPr>
          <w:rFonts w:hint="eastAsia" w:ascii="Times New Roman" w:hAnsi="Times New Roman"/>
          <w:vertAlign w:val="subscript"/>
        </w:rPr>
        <w:t>2</w:t>
      </w:r>
      <w:r>
        <w:rPr>
          <w:rFonts w:hint="eastAsia"/>
        </w:rPr>
        <w:t>，其反应的化学方程式为</w:t>
      </w:r>
      <w:r>
        <w:rPr>
          <w:u w:val="single"/>
        </w:rPr>
        <w:t xml:space="preserve">                    </w:t>
      </w:r>
      <w:r>
        <w:rPr>
          <w:rFonts w:hint="eastAsia"/>
        </w:rPr>
        <w:t>。</w:t>
      </w:r>
    </w:p>
    <w:p>
      <w:pPr>
        <w:spacing w:line="288" w:lineRule="auto"/>
      </w:pPr>
      <w:r>
        <w:rPr>
          <w:rFonts w:hint="eastAsia"/>
        </w:rPr>
        <w:t>（</w:t>
      </w:r>
      <w:r>
        <w:rPr>
          <w:rFonts w:hint="eastAsia" w:ascii="Times New Roman" w:hAnsi="Times New Roman"/>
        </w:rPr>
        <w:t>4</w:t>
      </w:r>
      <w:r>
        <w:rPr>
          <w:rFonts w:hint="eastAsia"/>
        </w:rPr>
        <w:t>）氨气通常情况下是无色、有刺激性气味、极易溶于水、密度比空气小的气体。若用如图一中</w:t>
      </w:r>
      <w:r>
        <w:rPr>
          <w:rFonts w:hint="eastAsia" w:ascii="Times New Roman" w:hAnsi="Times New Roman"/>
        </w:rPr>
        <w:t>D</w:t>
      </w:r>
      <w:r>
        <w:rPr>
          <w:rFonts w:hint="eastAsia"/>
        </w:rPr>
        <w:t>装置收集氨气，进气口应是</w:t>
      </w:r>
      <w:r>
        <w:rPr>
          <w:u w:val="single"/>
        </w:rPr>
        <w:t xml:space="preserve">          </w:t>
      </w:r>
      <w:r>
        <w:rPr>
          <w:rFonts w:hint="eastAsia"/>
        </w:rPr>
        <w:t>（选填“</w:t>
      </w:r>
      <w:r>
        <w:rPr>
          <w:rFonts w:hint="eastAsia" w:ascii="Times New Roman" w:hAnsi="Times New Roman"/>
        </w:rPr>
        <w:t>a</w:t>
      </w:r>
      <w:r>
        <w:rPr>
          <w:rFonts w:hint="eastAsia"/>
        </w:rPr>
        <w:t>”或“</w:t>
      </w:r>
      <w:r>
        <w:rPr>
          <w:rFonts w:hint="eastAsia" w:ascii="Times New Roman" w:hAnsi="Times New Roman"/>
        </w:rPr>
        <w:t>b</w:t>
      </w:r>
      <w:r>
        <w:rPr>
          <w:rFonts w:hint="eastAsia"/>
        </w:rPr>
        <w:t>”）。</w:t>
      </w:r>
    </w:p>
    <w:p>
      <w:pPr>
        <w:spacing w:line="288" w:lineRule="auto"/>
      </w:pPr>
      <w:r>
        <w:rPr>
          <w:rFonts w:hint="eastAsia"/>
        </w:rPr>
        <w:t>（</w:t>
      </w:r>
      <w:r>
        <w:rPr>
          <w:rFonts w:hint="eastAsia" w:ascii="Times New Roman" w:hAnsi="Times New Roman"/>
        </w:rPr>
        <w:t>5</w:t>
      </w:r>
      <w:r>
        <w:rPr>
          <w:rFonts w:hint="eastAsia"/>
        </w:rPr>
        <w:t>）镁粉在火星上可以扮演地球上煤的角色，通过采用</w:t>
      </w:r>
      <w:r>
        <w:rPr>
          <w:rFonts w:hint="eastAsia" w:ascii="Times New Roman" w:hAnsi="Times New Roman"/>
        </w:rPr>
        <w:t>Mg</w:t>
      </w:r>
      <w:r>
        <w:rPr>
          <w:rFonts w:hint="eastAsia"/>
        </w:rPr>
        <w:t>／</w:t>
      </w:r>
      <w:r>
        <w:rPr>
          <w:rFonts w:hint="eastAsia" w:ascii="Times New Roman" w:hAnsi="Times New Roman"/>
        </w:rPr>
        <w:t>C</w:t>
      </w:r>
      <w:r>
        <w:rPr>
          <w:rFonts w:ascii="Times New Roman" w:hAnsi="Times New Roman"/>
        </w:rPr>
        <w:t>O</w:t>
      </w:r>
      <w:r>
        <w:rPr>
          <w:rFonts w:ascii="Times New Roman" w:hAnsi="Times New Roman"/>
          <w:vertAlign w:val="subscript"/>
        </w:rPr>
        <w:t>2</w:t>
      </w:r>
      <w:r>
        <w:rPr>
          <w:rFonts w:hint="eastAsia" w:ascii="Times New Roman" w:hAnsi="Times New Roman"/>
        </w:rPr>
        <w:t xml:space="preserve"> </w:t>
      </w:r>
      <w:r>
        <w:rPr>
          <w:rFonts w:hint="eastAsia"/>
        </w:rPr>
        <w:t>金属粉末燃烧器，可以为采矿车、电站等提供热能，其转化过程如图二：</w:t>
      </w:r>
    </w:p>
    <w:p>
      <w:pPr>
        <w:spacing w:line="288" w:lineRule="auto"/>
      </w:pPr>
      <w:r>
        <w:drawing>
          <wp:inline distT="0" distB="0" distL="0" distR="0">
            <wp:extent cx="3889375" cy="1726565"/>
            <wp:effectExtent l="0" t="0" r="0" b="6985"/>
            <wp:docPr id="1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3889375" cy="1726565"/>
                    </a:xfrm>
                    <a:prstGeom prst="rect">
                      <a:avLst/>
                    </a:prstGeom>
                    <a:noFill/>
                    <a:ln>
                      <a:noFill/>
                    </a:ln>
                  </pic:spPr>
                </pic:pic>
              </a:graphicData>
            </a:graphic>
          </wp:inline>
        </w:drawing>
      </w:r>
    </w:p>
    <w:p>
      <w:pPr>
        <w:spacing w:line="288" w:lineRule="auto"/>
        <w:rPr>
          <w:rFonts w:ascii="Times New Roman" w:hAnsi="Times New Roman"/>
        </w:rPr>
      </w:pPr>
      <w:r>
        <w:rPr>
          <w:rFonts w:hint="eastAsia"/>
        </w:rPr>
        <w:t>已知：燃烧器中发生的主要反应为：</w:t>
      </w:r>
      <w:r>
        <w:rPr>
          <w:position w:val="-32"/>
        </w:rPr>
        <w:object>
          <v:shape id="_x0000_i1027" o:spt="75" type="#_x0000_t75" style="height:38.25pt;width:144.75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7" r:id="rId17">
            <o:LockedField>false</o:LockedField>
          </o:OLEObject>
        </w:object>
      </w:r>
    </w:p>
    <w:p>
      <w:pPr>
        <w:spacing w:line="288" w:lineRule="auto"/>
      </w:pPr>
      <w:r>
        <w:rPr>
          <w:rFonts w:hint="eastAsia"/>
        </w:rPr>
        <w:t>①热气中一定含有的物质有</w:t>
      </w:r>
      <w:r>
        <w:rPr>
          <w:u w:val="single"/>
        </w:rPr>
        <w:t xml:space="preserve">                    </w:t>
      </w:r>
      <w:r>
        <w:rPr>
          <w:rFonts w:hint="eastAsia"/>
        </w:rPr>
        <w:t>（写一种即可）。</w:t>
      </w:r>
    </w:p>
    <w:p>
      <w:pPr>
        <w:spacing w:line="288" w:lineRule="auto"/>
      </w:pPr>
      <w:r>
        <w:rPr>
          <w:rFonts w:hint="eastAsia"/>
        </w:rPr>
        <w:t>②通过上述反应，你对燃烧条件的新认识是</w:t>
      </w:r>
      <w:r>
        <w:rPr>
          <w:u w:val="single"/>
        </w:rPr>
        <w:t xml:space="preserve">                    </w:t>
      </w:r>
      <w:r>
        <w:rPr>
          <w:rFonts w:hint="eastAsia"/>
        </w:rPr>
        <w:t>。</w:t>
      </w:r>
    </w:p>
    <w:p>
      <w:pPr>
        <w:spacing w:line="288" w:lineRule="auto"/>
      </w:pPr>
      <w:r>
        <w:rPr>
          <w:rFonts w:hint="eastAsia" w:ascii="Times New Roman" w:hAnsi="Times New Roman"/>
        </w:rPr>
        <w:t>19</w:t>
      </w:r>
      <w:r>
        <w:rPr>
          <w:rFonts w:hint="eastAsia"/>
        </w:rPr>
        <w:t>.（</w:t>
      </w:r>
      <w:r>
        <w:rPr>
          <w:rFonts w:hint="eastAsia" w:ascii="Times New Roman" w:hAnsi="Times New Roman"/>
        </w:rPr>
        <w:t>8</w:t>
      </w:r>
      <w:r>
        <w:rPr>
          <w:rFonts w:hint="eastAsia"/>
        </w:rPr>
        <w:t>分）小明发现家里烧水的水壶用久了，会结一层白色水垢，倒在杯子里的水有时也隐约可见白色的悬浮颗粒。该同学对白色水垢的成分产生了好奇，于是收集了一些该白色固体物质带到学校化学实验室，与兴趣小组的同学展开如下探究。</w:t>
      </w:r>
    </w:p>
    <w:p>
      <w:pPr>
        <w:spacing w:line="288" w:lineRule="auto"/>
      </w:pPr>
      <w:r>
        <w:rPr>
          <w:rFonts w:hint="eastAsia"/>
        </w:rPr>
        <w:t>【提出问题】该白色固体的成分是什么？</w:t>
      </w:r>
    </w:p>
    <w:p>
      <w:pPr>
        <w:spacing w:line="288" w:lineRule="auto"/>
      </w:pPr>
      <w:r>
        <w:rPr>
          <w:rFonts w:hint="eastAsia"/>
        </w:rPr>
        <w:t>【查阅资料】①水垢主要是水中所含钙、镁化合物受热后析出并粘结于水壶的金属表面而形成；②水垢的主要成分一般是</w:t>
      </w:r>
      <w:r>
        <w:rPr>
          <w:rFonts w:hint="eastAsia" w:ascii="Times New Roman" w:hAnsi="Times New Roman"/>
        </w:rPr>
        <w:t>CaCO</w:t>
      </w:r>
      <w:r>
        <w:rPr>
          <w:rFonts w:hint="eastAsia" w:ascii="Times New Roman" w:hAnsi="Times New Roman"/>
          <w:vertAlign w:val="subscript"/>
        </w:rPr>
        <w:t>3</w:t>
      </w:r>
      <w:r>
        <w:rPr>
          <w:rFonts w:hint="eastAsia"/>
        </w:rPr>
        <w:t>、</w:t>
      </w:r>
      <w:r>
        <w:rPr>
          <w:rFonts w:hint="eastAsia" w:ascii="Times New Roman" w:hAnsi="Times New Roman"/>
        </w:rPr>
        <w:t>Mg</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r>
        <w:rPr>
          <w:rFonts w:hint="eastAsia"/>
        </w:rPr>
        <w:t>（水垢中其他成分不参与以下任何探究过程）；③氯化钙与氢氧化钠的稀溶液不发生反应；④</w:t>
      </w:r>
      <w:r>
        <w:rPr>
          <w:rFonts w:hint="eastAsia" w:ascii="Times New Roman" w:hAnsi="Times New Roman"/>
        </w:rPr>
        <w:t>Mg</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r>
        <w:rPr>
          <w:rFonts w:hint="eastAsia"/>
        </w:rPr>
        <w:t>受热分解生成水和氧化镁。</w:t>
      </w:r>
    </w:p>
    <w:p>
      <w:pPr>
        <w:spacing w:line="288" w:lineRule="auto"/>
        <w:rPr>
          <w:rFonts w:ascii="Times New Roman" w:hAnsi="Times New Roman"/>
          <w:vertAlign w:val="subscript"/>
        </w:rPr>
      </w:pPr>
      <w:r>
        <w:rPr>
          <w:rFonts w:hint="eastAsia"/>
        </w:rPr>
        <w:t>【作出猜想】猜想一：只有</w:t>
      </w:r>
      <w:r>
        <w:rPr>
          <w:rFonts w:hint="eastAsia" w:ascii="Times New Roman" w:hAnsi="Times New Roman"/>
        </w:rPr>
        <w:t>CaCO</w:t>
      </w:r>
      <w:r>
        <w:rPr>
          <w:rFonts w:hint="eastAsia" w:ascii="Times New Roman" w:hAnsi="Times New Roman"/>
          <w:vertAlign w:val="subscript"/>
        </w:rPr>
        <w:t>3</w:t>
      </w:r>
      <w:r>
        <w:t xml:space="preserve">   </w:t>
      </w:r>
      <w:r>
        <w:rPr>
          <w:rFonts w:hint="eastAsia"/>
        </w:rPr>
        <w:t>猜想二：只有</w:t>
      </w:r>
      <w:r>
        <w:rPr>
          <w:rFonts w:hint="eastAsia" w:ascii="Times New Roman" w:hAnsi="Times New Roman"/>
        </w:rPr>
        <w:t>Mg</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p>
    <w:p>
      <w:pPr>
        <w:spacing w:line="288" w:lineRule="auto"/>
      </w:pPr>
      <w:r>
        <w:rPr>
          <w:rFonts w:hint="eastAsia"/>
        </w:rPr>
        <w:t>猜想三：</w:t>
      </w:r>
      <w:r>
        <w:rPr>
          <w:u w:val="single"/>
        </w:rPr>
        <w:t xml:space="preserve">                    </w:t>
      </w:r>
    </w:p>
    <w:p>
      <w:pPr>
        <w:spacing w:line="288" w:lineRule="auto"/>
      </w:pPr>
      <w:r>
        <w:rPr>
          <w:rFonts w:hint="eastAsia"/>
        </w:rPr>
        <w:t>【设计实验并进行】</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0"/>
        <w:gridCol w:w="2683"/>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3310" w:type="dxa"/>
            <w:vAlign w:val="center"/>
          </w:tcPr>
          <w:p>
            <w:pPr>
              <w:spacing w:line="288" w:lineRule="auto"/>
              <w:jc w:val="center"/>
            </w:pPr>
            <w:r>
              <w:rPr>
                <w:rFonts w:hint="eastAsia"/>
              </w:rPr>
              <w:t>实验步骤</w:t>
            </w:r>
          </w:p>
        </w:tc>
        <w:tc>
          <w:tcPr>
            <w:tcW w:w="2683" w:type="dxa"/>
            <w:vAlign w:val="center"/>
          </w:tcPr>
          <w:p>
            <w:pPr>
              <w:spacing w:line="288" w:lineRule="auto"/>
              <w:jc w:val="center"/>
            </w:pPr>
            <w:r>
              <w:rPr>
                <w:rFonts w:hint="eastAsia"/>
              </w:rPr>
              <w:t>实验现象</w:t>
            </w:r>
          </w:p>
        </w:tc>
        <w:tc>
          <w:tcPr>
            <w:tcW w:w="2303" w:type="dxa"/>
            <w:vAlign w:val="center"/>
          </w:tcPr>
          <w:p>
            <w:pPr>
              <w:spacing w:line="288" w:lineRule="auto"/>
              <w:jc w:val="center"/>
            </w:pPr>
            <w:r>
              <w:rPr>
                <w:rFonts w:hint="eastAsia"/>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trPr>
        <w:tc>
          <w:tcPr>
            <w:tcW w:w="3310" w:type="dxa"/>
            <w:vAlign w:val="center"/>
          </w:tcPr>
          <w:p>
            <w:pPr>
              <w:spacing w:line="288" w:lineRule="auto"/>
            </w:pPr>
            <w:r>
              <w:rPr>
                <w:rFonts w:hint="eastAsia"/>
              </w:rPr>
              <w:t>①取少量该白色固体于试管中，加人足量</w:t>
            </w:r>
            <w:r>
              <w:rPr>
                <w:u w:val="single"/>
              </w:rPr>
              <w:t xml:space="preserve">          </w:t>
            </w:r>
            <w:r>
              <w:rPr>
                <w:rFonts w:hint="eastAsia"/>
              </w:rPr>
              <w:t>（填药品名称）</w:t>
            </w:r>
          </w:p>
        </w:tc>
        <w:tc>
          <w:tcPr>
            <w:tcW w:w="2683" w:type="dxa"/>
            <w:vAlign w:val="center"/>
          </w:tcPr>
          <w:p>
            <w:pPr>
              <w:spacing w:line="288" w:lineRule="auto"/>
              <w:jc w:val="center"/>
            </w:pPr>
            <w:r>
              <w:rPr>
                <w:rFonts w:hint="eastAsia"/>
              </w:rPr>
              <w:t>固体溶解，产生大量气泡</w:t>
            </w:r>
          </w:p>
        </w:tc>
        <w:tc>
          <w:tcPr>
            <w:tcW w:w="2303" w:type="dxa"/>
            <w:vAlign w:val="center"/>
          </w:tcPr>
          <w:p>
            <w:pPr>
              <w:spacing w:line="288" w:lineRule="auto"/>
            </w:pPr>
            <w:r>
              <w:rPr>
                <w:rFonts w:hint="eastAsia"/>
              </w:rPr>
              <w:t>猜想</w:t>
            </w:r>
            <w:r>
              <w:rPr>
                <w:u w:val="single"/>
              </w:rPr>
              <w:t xml:space="preserve">          </w:t>
            </w:r>
            <w:r>
              <w:rPr>
                <w:rFonts w:hint="eastAsia"/>
              </w:rPr>
              <w:t>不成立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9" w:hRule="atLeast"/>
        </w:trPr>
        <w:tc>
          <w:tcPr>
            <w:tcW w:w="3310" w:type="dxa"/>
            <w:vAlign w:val="center"/>
          </w:tcPr>
          <w:p>
            <w:pPr>
              <w:spacing w:line="288" w:lineRule="auto"/>
            </w:pPr>
            <w:r>
              <w:rPr>
                <w:rFonts w:hint="eastAsia"/>
              </w:rPr>
              <w:t>②向①反应后的试管中滴加</w:t>
            </w:r>
            <w:r>
              <w:rPr>
                <w:rFonts w:hint="eastAsia" w:ascii="Times New Roman" w:hAnsi="Times New Roman"/>
              </w:rPr>
              <w:t>3</w:t>
            </w:r>
            <w:r>
              <w:rPr>
                <w:rFonts w:hint="eastAsia"/>
              </w:rPr>
              <w:t>～</w:t>
            </w:r>
            <w:r>
              <w:rPr>
                <w:rFonts w:hint="eastAsia" w:ascii="Times New Roman" w:hAnsi="Times New Roman"/>
              </w:rPr>
              <w:t>4</w:t>
            </w:r>
            <w:r>
              <w:rPr>
                <w:rFonts w:hint="eastAsia"/>
              </w:rPr>
              <w:t>滴氢氧化钠溶液</w:t>
            </w:r>
          </w:p>
        </w:tc>
        <w:tc>
          <w:tcPr>
            <w:tcW w:w="2683" w:type="dxa"/>
            <w:vAlign w:val="center"/>
          </w:tcPr>
          <w:p>
            <w:pPr>
              <w:spacing w:line="288" w:lineRule="auto"/>
              <w:jc w:val="center"/>
            </w:pPr>
            <w:r>
              <w:rPr>
                <w:rFonts w:hint="eastAsia"/>
              </w:rPr>
              <w:t>无明显现象</w:t>
            </w:r>
          </w:p>
        </w:tc>
        <w:tc>
          <w:tcPr>
            <w:tcW w:w="2303" w:type="dxa"/>
            <w:vAlign w:val="center"/>
          </w:tcPr>
          <w:p>
            <w:pPr>
              <w:spacing w:line="288" w:lineRule="auto"/>
              <w:jc w:val="center"/>
            </w:pPr>
            <w:r>
              <w:rPr>
                <w:rFonts w:hint="eastAsia"/>
              </w:rPr>
              <w:t>猜想一成立</w:t>
            </w:r>
          </w:p>
        </w:tc>
      </w:tr>
    </w:tbl>
    <w:p>
      <w:pPr>
        <w:spacing w:line="288" w:lineRule="auto"/>
      </w:pPr>
      <w:r>
        <w:rPr>
          <w:rFonts w:hint="eastAsia"/>
        </w:rPr>
        <w:t>【反思交流】小花同学认为上述步骤②的实验结论不正确，理由是</w:t>
      </w:r>
      <w:r>
        <w:rPr>
          <w:u w:val="single"/>
        </w:rPr>
        <w:t xml:space="preserve">                    </w:t>
      </w:r>
      <w:r>
        <w:rPr>
          <w:rFonts w:hint="eastAsia"/>
        </w:rPr>
        <w:t>。</w:t>
      </w:r>
    </w:p>
    <w:p>
      <w:pPr>
        <w:spacing w:line="288" w:lineRule="auto"/>
      </w:pPr>
      <w:r>
        <w:rPr>
          <w:rFonts w:hint="eastAsia"/>
        </w:rPr>
        <w:t>【深入探究】为进一步确定水垢的成分，在老师指导下，同学们设计了如下实验：称取</w:t>
      </w:r>
      <w:r>
        <w:rPr>
          <w:rFonts w:hint="eastAsia" w:ascii="Times New Roman" w:hAnsi="Times New Roman"/>
        </w:rPr>
        <w:t>10g</w:t>
      </w:r>
      <w:r>
        <w:rPr>
          <w:rFonts w:hint="eastAsia"/>
        </w:rPr>
        <w:t>该水垢样品放入硬质玻璃管中（提示：碱石灰的主要成分是氧化钙和氢氧化钠）。</w:t>
      </w:r>
    </w:p>
    <w:p>
      <w:pPr>
        <w:spacing w:line="288" w:lineRule="auto"/>
      </w:pPr>
      <w:r>
        <w:drawing>
          <wp:inline distT="0" distB="0" distL="0" distR="0">
            <wp:extent cx="3794125" cy="1521460"/>
            <wp:effectExtent l="0" t="0" r="0" b="2540"/>
            <wp:docPr id="12" name="图片 12"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示, 工程绘图&#10;&#10;描述已自动生成"/>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3794125" cy="1521460"/>
                    </a:xfrm>
                    <a:prstGeom prst="rect">
                      <a:avLst/>
                    </a:prstGeom>
                    <a:noFill/>
                    <a:ln>
                      <a:noFill/>
                    </a:ln>
                  </pic:spPr>
                </pic:pic>
              </a:graphicData>
            </a:graphic>
          </wp:inline>
        </w:drawing>
      </w:r>
    </w:p>
    <w:p>
      <w:pPr>
        <w:spacing w:line="288" w:lineRule="auto"/>
      </w:pPr>
      <w:r>
        <w:rPr>
          <w:rFonts w:hint="eastAsia"/>
        </w:rPr>
        <w:t>【进行实验并记录数据】①称量装置</w:t>
      </w:r>
      <w:r>
        <w:rPr>
          <w:rFonts w:hint="eastAsia" w:ascii="Times New Roman" w:hAnsi="Times New Roman"/>
        </w:rPr>
        <w:t>C</w:t>
      </w:r>
      <w:r>
        <w:rPr>
          <w:rFonts w:hint="eastAsia"/>
        </w:rPr>
        <w:t>、</w:t>
      </w:r>
      <w:r>
        <w:rPr>
          <w:rFonts w:hint="eastAsia" w:ascii="Times New Roman" w:hAnsi="Times New Roman"/>
        </w:rPr>
        <w:t>D</w:t>
      </w:r>
      <w:r>
        <w:rPr>
          <w:rFonts w:hint="eastAsia"/>
        </w:rPr>
        <w:t>的质量，连接仪器；②打开弹簧夹，缓慢通入氮气，一段时间后关闭弹簧夹，点燃酒精喷灯；③待硬质玻璃管中样品完全反应后，打开弹簧夹再次通入氮气；④实验结束后再次称量装置</w:t>
      </w:r>
      <w:r>
        <w:rPr>
          <w:rFonts w:hint="eastAsia" w:ascii="Times New Roman" w:hAnsi="Times New Roman"/>
        </w:rPr>
        <w:t>C</w:t>
      </w:r>
      <w:r>
        <w:rPr>
          <w:rFonts w:hint="eastAsia"/>
        </w:rPr>
        <w:t>、</w:t>
      </w:r>
      <w:r>
        <w:rPr>
          <w:rFonts w:hint="eastAsia" w:ascii="Times New Roman" w:hAnsi="Times New Roman"/>
        </w:rPr>
        <w:t>D</w:t>
      </w:r>
      <w:r>
        <w:rPr>
          <w:rFonts w:hint="eastAsia"/>
        </w:rPr>
        <w:t>的质量，发现装置</w:t>
      </w:r>
      <w:r>
        <w:rPr>
          <w:rFonts w:hint="eastAsia" w:ascii="Times New Roman" w:hAnsi="Times New Roman"/>
        </w:rPr>
        <w:t>C</w:t>
      </w:r>
      <w:r>
        <w:rPr>
          <w:rFonts w:hint="eastAsia"/>
        </w:rPr>
        <w:t>增重</w:t>
      </w:r>
      <w:r>
        <w:rPr>
          <w:rFonts w:hint="eastAsia" w:ascii="Times New Roman" w:hAnsi="Times New Roman"/>
        </w:rPr>
        <w:t>0</w:t>
      </w:r>
      <w:r>
        <w:rPr>
          <w:rFonts w:hint="eastAsia"/>
        </w:rPr>
        <w:t>.</w:t>
      </w:r>
      <w:r>
        <w:rPr>
          <w:rFonts w:hint="eastAsia" w:ascii="Times New Roman" w:hAnsi="Times New Roman"/>
        </w:rPr>
        <w:t>9g</w:t>
      </w:r>
      <w:r>
        <w:rPr>
          <w:rFonts w:hint="eastAsia"/>
        </w:rPr>
        <w:t>，装置</w:t>
      </w:r>
      <w:r>
        <w:rPr>
          <w:rFonts w:hint="eastAsia" w:ascii="Times New Roman" w:hAnsi="Times New Roman"/>
        </w:rPr>
        <w:t>D</w:t>
      </w:r>
      <w:r>
        <w:rPr>
          <w:rFonts w:hint="eastAsia"/>
        </w:rPr>
        <w:t>增重</w:t>
      </w:r>
      <w:r>
        <w:rPr>
          <w:rFonts w:hint="eastAsia" w:ascii="Times New Roman" w:hAnsi="Times New Roman"/>
        </w:rPr>
        <w:t>2</w:t>
      </w:r>
      <w:r>
        <w:rPr>
          <w:rFonts w:hint="eastAsia"/>
        </w:rPr>
        <w:t>.</w:t>
      </w:r>
      <w:r>
        <w:rPr>
          <w:rFonts w:hint="eastAsia" w:ascii="Times New Roman" w:hAnsi="Times New Roman"/>
        </w:rPr>
        <w:t>2g</w:t>
      </w:r>
      <w:r>
        <w:rPr>
          <w:rFonts w:hint="eastAsia"/>
        </w:rPr>
        <w:t>。</w:t>
      </w:r>
    </w:p>
    <w:p>
      <w:pPr>
        <w:spacing w:line="288" w:lineRule="auto"/>
      </w:pPr>
      <w:r>
        <w:rPr>
          <w:rFonts w:hint="eastAsia"/>
        </w:rPr>
        <w:t>【结论与分析】（</w:t>
      </w:r>
      <w:r>
        <w:rPr>
          <w:rFonts w:hint="eastAsia" w:ascii="Times New Roman" w:hAnsi="Times New Roman"/>
        </w:rPr>
        <w:t>1</w:t>
      </w:r>
      <w:r>
        <w:rPr>
          <w:rFonts w:hint="eastAsia"/>
        </w:rPr>
        <w:t>）上述步骤③中再次通入氮气的目的是：</w:t>
      </w:r>
      <w:r>
        <w:rPr>
          <w:u w:val="single"/>
        </w:rPr>
        <w:t xml:space="preserve">                    </w:t>
      </w:r>
      <w:r>
        <w:rPr>
          <w:rFonts w:hint="eastAsia"/>
        </w:rPr>
        <w:t>。</w:t>
      </w:r>
    </w:p>
    <w:p>
      <w:pPr>
        <w:spacing w:line="288" w:lineRule="auto"/>
      </w:pPr>
      <w:r>
        <w:rPr>
          <w:rFonts w:hint="eastAsia"/>
        </w:rPr>
        <w:t>（</w:t>
      </w:r>
      <w:r>
        <w:rPr>
          <w:rFonts w:hint="eastAsia" w:ascii="Times New Roman" w:hAnsi="Times New Roman"/>
        </w:rPr>
        <w:t>2</w:t>
      </w:r>
      <w:r>
        <w:rPr>
          <w:rFonts w:hint="eastAsia"/>
        </w:rPr>
        <w:t>）装置</w:t>
      </w:r>
      <w:r>
        <w:rPr>
          <w:rFonts w:hint="eastAsia" w:ascii="Times New Roman" w:hAnsi="Times New Roman"/>
        </w:rPr>
        <w:t>B</w:t>
      </w:r>
      <w:r>
        <w:rPr>
          <w:rFonts w:hint="eastAsia"/>
        </w:rPr>
        <w:t>中发生反应的化学方程式为</w:t>
      </w:r>
      <w:r>
        <w:rPr>
          <w:u w:val="single"/>
        </w:rPr>
        <w:t xml:space="preserve">                    </w:t>
      </w:r>
      <w:r>
        <w:rPr>
          <w:rFonts w:hint="eastAsia"/>
        </w:rPr>
        <w:t>（写一个即可）；</w:t>
      </w:r>
    </w:p>
    <w:p>
      <w:pPr>
        <w:spacing w:line="288" w:lineRule="auto"/>
      </w:pPr>
      <w:r>
        <w:rPr>
          <w:rFonts w:hint="eastAsia"/>
        </w:rPr>
        <w:t>（</w:t>
      </w:r>
      <w:r>
        <w:rPr>
          <w:rFonts w:hint="eastAsia" w:ascii="Times New Roman" w:hAnsi="Times New Roman"/>
        </w:rPr>
        <w:t>3</w:t>
      </w:r>
      <w:r>
        <w:rPr>
          <w:rFonts w:hint="eastAsia"/>
        </w:rPr>
        <w:t>）该水垢样品中氢氧化镁的质量分数为</w:t>
      </w:r>
      <w:r>
        <w:rPr>
          <w:u w:val="single"/>
        </w:rPr>
        <w:t xml:space="preserve">          </w:t>
      </w:r>
      <w:r>
        <w:rPr>
          <w:rFonts w:hint="eastAsia"/>
        </w:rPr>
        <w:t>。</w:t>
      </w:r>
    </w:p>
    <w:p>
      <w:pPr>
        <w:spacing w:line="288" w:lineRule="auto"/>
        <w:rPr>
          <w:b/>
          <w:bCs/>
        </w:rPr>
      </w:pPr>
      <w:r>
        <w:rPr>
          <w:rFonts w:hint="eastAsia"/>
          <w:b/>
          <w:bCs/>
        </w:rPr>
        <w:t>五、综合计算题（本大题包括</w:t>
      </w:r>
      <w:r>
        <w:rPr>
          <w:rFonts w:hint="eastAsia" w:ascii="Times New Roman" w:hAnsi="Times New Roman"/>
          <w:b/>
          <w:bCs/>
        </w:rPr>
        <w:t>1</w:t>
      </w:r>
      <w:r>
        <w:rPr>
          <w:rFonts w:hint="eastAsia"/>
          <w:b/>
          <w:bCs/>
        </w:rPr>
        <w:t>小题，共</w:t>
      </w:r>
      <w:r>
        <w:rPr>
          <w:rFonts w:hint="eastAsia" w:ascii="Times New Roman" w:hAnsi="Times New Roman"/>
          <w:b/>
          <w:bCs/>
        </w:rPr>
        <w:t>10</w:t>
      </w:r>
      <w:r>
        <w:rPr>
          <w:rFonts w:hint="eastAsia"/>
          <w:b/>
          <w:bCs/>
        </w:rPr>
        <w:t>分）</w:t>
      </w:r>
    </w:p>
    <w:p>
      <w:pPr>
        <w:spacing w:line="288" w:lineRule="auto"/>
      </w:pPr>
      <w:r>
        <w:rPr>
          <w:rFonts w:hint="eastAsia" w:ascii="Times New Roman" w:hAnsi="Times New Roman"/>
        </w:rPr>
        <w:t>20</w:t>
      </w:r>
      <w:r>
        <w:rPr>
          <w:rFonts w:hint="eastAsia"/>
        </w:rPr>
        <w:t>.为了测定某铜锌合金中铜的质量分数，某兴趣小组的同学进行了如下实验：步骤①：称取</w:t>
      </w:r>
      <w:r>
        <w:rPr>
          <w:rFonts w:hint="eastAsia" w:ascii="Times New Roman" w:hAnsi="Times New Roman"/>
        </w:rPr>
        <w:t>20g</w:t>
      </w:r>
      <w:r>
        <w:rPr>
          <w:rFonts w:hint="eastAsia"/>
        </w:rPr>
        <w:t>该合金粉末于烧杯中，将</w:t>
      </w:r>
      <w:r>
        <w:rPr>
          <w:rFonts w:hint="eastAsia" w:ascii="Times New Roman" w:hAnsi="Times New Roman"/>
        </w:rPr>
        <w:t>100g</w:t>
      </w:r>
      <w:r>
        <w:rPr>
          <w:rFonts w:hint="eastAsia"/>
        </w:rPr>
        <w:t>稀硫酸加入其中，待氢气完全逸出，称量烧杯及烧杯内剩余物总质量；步骤②：再次将</w:t>
      </w:r>
      <w:r>
        <w:rPr>
          <w:rFonts w:hint="eastAsia" w:ascii="Times New Roman" w:hAnsi="Times New Roman"/>
        </w:rPr>
        <w:t>100g</w:t>
      </w:r>
      <w:r>
        <w:rPr>
          <w:rFonts w:hint="eastAsia"/>
        </w:rPr>
        <w:t>溶质质量分数相同的稀硫酸加入上述烧杯中，待氢气完全逸出，再次称量烧杯及烧杯内剩余物总质量，相关数据见下表（已知：烧杯质量为</w:t>
      </w:r>
      <w:r>
        <w:rPr>
          <w:rFonts w:hint="eastAsia" w:ascii="Times New Roman" w:hAnsi="Times New Roman"/>
        </w:rPr>
        <w:t>80g</w:t>
      </w:r>
      <w:r>
        <w:rPr>
          <w:rFonts w:hint="eastAsia"/>
        </w:rPr>
        <w:t>）。</w:t>
      </w:r>
    </w:p>
    <w:tbl>
      <w:tblPr>
        <w:tblStyle w:val="7"/>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7"/>
        <w:gridCol w:w="2159"/>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3317" w:type="dxa"/>
            <w:vAlign w:val="center"/>
          </w:tcPr>
          <w:p>
            <w:pPr>
              <w:spacing w:line="288" w:lineRule="auto"/>
              <w:jc w:val="center"/>
              <w:rPr>
                <w:rFonts w:ascii="Times New Roman" w:hAnsi="Times New Roman"/>
              </w:rPr>
            </w:pPr>
            <w:r>
              <w:rPr>
                <w:rFonts w:hint="eastAsia"/>
              </w:rPr>
              <w:t>烧杯及烧杯内剩余物总质量/</w:t>
            </w:r>
            <w:r>
              <w:rPr>
                <w:rFonts w:hint="eastAsia" w:ascii="Times New Roman" w:hAnsi="Times New Roman"/>
              </w:rPr>
              <w:t>g</w:t>
            </w:r>
          </w:p>
        </w:tc>
        <w:tc>
          <w:tcPr>
            <w:tcW w:w="2159" w:type="dxa"/>
            <w:vAlign w:val="center"/>
          </w:tcPr>
          <w:p>
            <w:pPr>
              <w:spacing w:line="288" w:lineRule="auto"/>
              <w:jc w:val="center"/>
              <w:rPr>
                <w:rFonts w:ascii="Times New Roman" w:hAnsi="Times New Roman"/>
              </w:rPr>
            </w:pPr>
            <w:r>
              <w:rPr>
                <w:rFonts w:hint="eastAsia"/>
              </w:rPr>
              <w:t>步骤①：</w:t>
            </w:r>
            <w:r>
              <w:rPr>
                <w:rFonts w:hint="eastAsia" w:ascii="Times New Roman" w:hAnsi="Times New Roman"/>
              </w:rPr>
              <w:t>199</w:t>
            </w:r>
            <w:r>
              <w:rPr>
                <w:rFonts w:hint="eastAsia"/>
              </w:rPr>
              <w:t>.</w:t>
            </w:r>
            <w:r>
              <w:rPr>
                <w:rFonts w:hint="eastAsia" w:ascii="Times New Roman" w:hAnsi="Times New Roman"/>
              </w:rPr>
              <w:t>76</w:t>
            </w:r>
          </w:p>
        </w:tc>
        <w:tc>
          <w:tcPr>
            <w:tcW w:w="2159" w:type="dxa"/>
            <w:vAlign w:val="center"/>
          </w:tcPr>
          <w:p>
            <w:pPr>
              <w:spacing w:line="288" w:lineRule="auto"/>
              <w:jc w:val="center"/>
              <w:rPr>
                <w:rFonts w:ascii="Times New Roman" w:hAnsi="Times New Roman"/>
              </w:rPr>
            </w:pPr>
            <w:r>
              <w:rPr>
                <w:rFonts w:hint="eastAsia"/>
              </w:rPr>
              <w:t>步骤②：</w:t>
            </w:r>
            <w:r>
              <w:rPr>
                <w:rFonts w:hint="eastAsia" w:ascii="Times New Roman" w:hAnsi="Times New Roman"/>
              </w:rPr>
              <w:t>299</w:t>
            </w:r>
            <w:r>
              <w:rPr>
                <w:rFonts w:hint="eastAsia"/>
              </w:rPr>
              <w:t>.</w:t>
            </w:r>
            <w:r>
              <w:rPr>
                <w:rFonts w:hint="eastAsia" w:ascii="Times New Roman" w:hAnsi="Times New Roman"/>
              </w:rPr>
              <w:t>6</w:t>
            </w:r>
          </w:p>
        </w:tc>
      </w:tr>
    </w:tbl>
    <w:p>
      <w:pPr>
        <w:spacing w:line="288" w:lineRule="auto"/>
      </w:pPr>
      <w:r>
        <w:rPr>
          <w:rFonts w:hint="eastAsia"/>
        </w:rPr>
        <w:t>（</w:t>
      </w:r>
      <w:r>
        <w:rPr>
          <w:rFonts w:hint="eastAsia" w:ascii="Times New Roman" w:hAnsi="Times New Roman"/>
        </w:rPr>
        <w:t>1</w:t>
      </w:r>
      <w:r>
        <w:rPr>
          <w:rFonts w:hint="eastAsia"/>
        </w:rPr>
        <w:t>）用托盘天平称量样品时，应将样品放在</w:t>
      </w:r>
      <w:r>
        <w:rPr>
          <w:u w:val="single"/>
        </w:rPr>
        <w:t xml:space="preserve">          </w:t>
      </w:r>
      <w:r>
        <w:rPr>
          <w:rFonts w:hint="eastAsia"/>
        </w:rPr>
        <w:t>边托盘。</w:t>
      </w:r>
    </w:p>
    <w:p>
      <w:pPr>
        <w:spacing w:line="288" w:lineRule="auto"/>
      </w:pPr>
      <w:r>
        <w:rPr>
          <w:rFonts w:hint="eastAsia"/>
        </w:rPr>
        <w:t>（</w:t>
      </w:r>
      <w:r>
        <w:rPr>
          <w:rFonts w:hint="eastAsia" w:ascii="Times New Roman" w:hAnsi="Times New Roman"/>
        </w:rPr>
        <w:t>2</w:t>
      </w:r>
      <w:r>
        <w:rPr>
          <w:rFonts w:hint="eastAsia"/>
        </w:rPr>
        <w:t>）实验中加入稀硫酸后可用</w:t>
      </w:r>
      <w:r>
        <w:rPr>
          <w:u w:val="single"/>
        </w:rPr>
        <w:t xml:space="preserve">          </w:t>
      </w:r>
      <w:r>
        <w:rPr>
          <w:rFonts w:hint="eastAsia"/>
        </w:rPr>
        <w:t>不断搅拌使充分反应。</w:t>
      </w:r>
    </w:p>
    <w:p>
      <w:pPr>
        <w:spacing w:line="288" w:lineRule="auto"/>
      </w:pPr>
      <w:r>
        <w:rPr>
          <w:rFonts w:hint="eastAsia"/>
        </w:rPr>
        <w:t>（</w:t>
      </w:r>
      <w:r>
        <w:rPr>
          <w:rFonts w:hint="eastAsia" w:ascii="Times New Roman" w:hAnsi="Times New Roman"/>
        </w:rPr>
        <w:t>3</w:t>
      </w:r>
      <w:r>
        <w:rPr>
          <w:rFonts w:hint="eastAsia"/>
        </w:rPr>
        <w:t>）从上表可以看出，</w:t>
      </w:r>
      <w:r>
        <w:rPr>
          <w:u w:val="single"/>
        </w:rPr>
        <w:t xml:space="preserve">          </w:t>
      </w:r>
      <w:r>
        <w:rPr>
          <w:rFonts w:hint="eastAsia"/>
        </w:rPr>
        <w:t>（填“步骤①”或“步骤②”）中稀硫酸已完全反应。</w:t>
      </w:r>
    </w:p>
    <w:p>
      <w:pPr>
        <w:spacing w:line="288" w:lineRule="auto"/>
      </w:pPr>
      <w:r>
        <w:rPr>
          <w:rFonts w:hint="eastAsia"/>
        </w:rPr>
        <w:t>（</w:t>
      </w:r>
      <w:r>
        <w:rPr>
          <w:rFonts w:hint="eastAsia" w:ascii="Times New Roman" w:hAnsi="Times New Roman"/>
        </w:rPr>
        <w:t>4</w:t>
      </w:r>
      <w:r>
        <w:rPr>
          <w:rFonts w:hint="eastAsia"/>
        </w:rPr>
        <w:t>）步骤①结束时烧杯中逸出的氢气质量为</w:t>
      </w:r>
      <w:r>
        <w:rPr>
          <w:u w:val="single"/>
        </w:rPr>
        <w:t xml:space="preserve">          </w:t>
      </w:r>
      <w:r>
        <w:rPr>
          <w:rFonts w:ascii="Times New Roman" w:hAnsi="Times New Roman"/>
        </w:rPr>
        <w:t>g</w:t>
      </w:r>
      <w:r>
        <w:rPr>
          <w:rFonts w:hint="eastAsia"/>
        </w:rPr>
        <w:t>。</w:t>
      </w:r>
    </w:p>
    <w:p>
      <w:pPr>
        <w:spacing w:line="288" w:lineRule="auto"/>
      </w:pPr>
      <w:r>
        <w:rPr>
          <w:rFonts w:hint="eastAsia"/>
        </w:rPr>
        <w:t>（</w:t>
      </w:r>
      <w:r>
        <w:rPr>
          <w:rFonts w:hint="eastAsia" w:ascii="Times New Roman" w:hAnsi="Times New Roman"/>
        </w:rPr>
        <w:t>5</w:t>
      </w:r>
      <w:r>
        <w:rPr>
          <w:rFonts w:hint="eastAsia"/>
        </w:rPr>
        <w:t>）计算所用稀硫酸中溶质的质量分数。</w:t>
      </w: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bookmarkStart w:id="0" w:name="_GoBack"/>
      <w:bookmarkEnd w:id="0"/>
    </w:p>
    <w:p>
      <w:pPr>
        <w:spacing w:line="288" w:lineRule="auto"/>
        <w:jc w:val="center"/>
        <w:rPr>
          <w:b/>
          <w:bCs/>
          <w:sz w:val="32"/>
          <w:szCs w:val="40"/>
        </w:rPr>
      </w:pPr>
      <w:r>
        <w:rPr>
          <w:rFonts w:hint="eastAsia" w:ascii="Times New Roman" w:hAnsi="Times New Roman"/>
          <w:b/>
          <w:bCs/>
          <w:sz w:val="32"/>
          <w:szCs w:val="40"/>
        </w:rPr>
        <w:t>2023</w:t>
      </w:r>
      <w:r>
        <w:rPr>
          <w:rFonts w:hint="eastAsia"/>
          <w:b/>
          <w:bCs/>
          <w:sz w:val="32"/>
          <w:szCs w:val="40"/>
        </w:rPr>
        <w:t>年江西省初中学业水平考试模拟试卷</w:t>
      </w:r>
    </w:p>
    <w:p>
      <w:pPr>
        <w:spacing w:line="288" w:lineRule="auto"/>
        <w:jc w:val="center"/>
        <w:rPr>
          <w:b/>
          <w:bCs/>
          <w:sz w:val="32"/>
          <w:szCs w:val="40"/>
        </w:rPr>
      </w:pPr>
      <w:r>
        <w:rPr>
          <w:rFonts w:hint="eastAsia"/>
          <w:b/>
          <w:bCs/>
          <w:sz w:val="32"/>
          <w:szCs w:val="40"/>
        </w:rPr>
        <w:t>九年级化学参考答案</w:t>
      </w:r>
    </w:p>
    <w:p>
      <w:pPr>
        <w:spacing w:line="288" w:lineRule="auto"/>
      </w:pPr>
      <w:r>
        <w:rPr>
          <w:rFonts w:hint="eastAsia" w:ascii="Times New Roman" w:hAnsi="Times New Roman"/>
        </w:rPr>
        <w:t>1</w:t>
      </w:r>
      <w:r>
        <w:rPr>
          <w:rFonts w:hint="eastAsia"/>
        </w:rPr>
        <w:t>-</w:t>
      </w:r>
      <w:r>
        <w:rPr>
          <w:rFonts w:hint="eastAsia" w:ascii="Times New Roman" w:hAnsi="Times New Roman"/>
        </w:rPr>
        <w:t>10</w:t>
      </w:r>
      <w:r>
        <w:rPr>
          <w:rFonts w:ascii="Times New Roman" w:hAnsi="Times New Roman"/>
        </w:rPr>
        <w:t xml:space="preserve">  </w:t>
      </w:r>
      <w:r>
        <w:rPr>
          <w:rFonts w:hint="eastAsia" w:ascii="Times New Roman" w:hAnsi="Times New Roman"/>
        </w:rPr>
        <w:t>CDAAB</w:t>
      </w:r>
      <w:r>
        <w:rPr>
          <w:rFonts w:ascii="Times New Roman" w:hAnsi="Times New Roman"/>
        </w:rPr>
        <w:t xml:space="preserve">  </w:t>
      </w:r>
      <w:r>
        <w:rPr>
          <w:rFonts w:hint="eastAsia" w:ascii="Times New Roman" w:hAnsi="Times New Roman"/>
        </w:rPr>
        <w:t>CBBCD</w:t>
      </w:r>
    </w:p>
    <w:p>
      <w:pPr>
        <w:spacing w:line="288" w:lineRule="auto"/>
      </w:pPr>
      <w:r>
        <w:rPr>
          <w:rFonts w:hint="eastAsia" w:ascii="Times New Roman" w:hAnsi="Times New Roman"/>
        </w:rPr>
        <w:t>11</w:t>
      </w:r>
      <w:r>
        <w:rPr>
          <w:rFonts w:hint="eastAsia"/>
        </w:rPr>
        <w:t>.</w:t>
      </w:r>
      <w:r>
        <w:rPr>
          <w:rFonts w:hint="eastAsia" w:ascii="Times New Roman" w:hAnsi="Times New Roman"/>
        </w:rPr>
        <w:t>A</w:t>
      </w:r>
      <w:r>
        <w:rPr>
          <w:rFonts w:ascii="Times New Roman" w:hAnsi="Times New Roman"/>
        </w:rPr>
        <w:t xml:space="preserve">  </w:t>
      </w:r>
      <w:r>
        <w:rPr>
          <w:rFonts w:hint="eastAsia"/>
        </w:rPr>
        <w:t>风能、氢能等</w:t>
      </w:r>
    </w:p>
    <w:p>
      <w:pPr>
        <w:spacing w:line="288" w:lineRule="auto"/>
      </w:pPr>
      <w:r>
        <w:rPr>
          <w:rFonts w:hint="eastAsia" w:ascii="Times New Roman" w:hAnsi="Times New Roman"/>
        </w:rPr>
        <w:t>12</w:t>
      </w:r>
      <w:r>
        <w:rPr>
          <w:rFonts w:hint="eastAsia"/>
        </w:rPr>
        <w:t>.</w:t>
      </w:r>
      <w:r>
        <w:rPr>
          <w:rFonts w:hint="eastAsia" w:ascii="Times New Roman" w:hAnsi="Times New Roman"/>
        </w:rPr>
        <w:t>B</w:t>
      </w:r>
      <w:r>
        <w:rPr>
          <w:rFonts w:ascii="Times New Roman" w:hAnsi="Times New Roman"/>
        </w:rPr>
        <w:t xml:space="preserve">  </w:t>
      </w:r>
      <w:r>
        <w:rPr>
          <w:rFonts w:hint="eastAsia"/>
        </w:rPr>
        <w:t>降温结晶</w:t>
      </w:r>
    </w:p>
    <w:p>
      <w:pPr>
        <w:spacing w:line="288" w:lineRule="auto"/>
      </w:pPr>
      <w:r>
        <w:rPr>
          <w:rFonts w:hint="eastAsia" w:ascii="Times New Roman" w:hAnsi="Times New Roman"/>
        </w:rPr>
        <w:t>13</w:t>
      </w:r>
      <w:r>
        <w:rPr>
          <w:rFonts w:hint="eastAsia"/>
        </w:rPr>
        <w:t>.</w:t>
      </w:r>
      <w:r>
        <w:rPr>
          <w:rFonts w:hint="eastAsia" w:ascii="Times New Roman" w:hAnsi="Times New Roman"/>
        </w:rPr>
        <w:t>A</w:t>
      </w:r>
      <w:r>
        <w:rPr>
          <w:rFonts w:ascii="Times New Roman" w:hAnsi="Times New Roman"/>
        </w:rPr>
        <w:t xml:space="preserve">  </w:t>
      </w:r>
      <w:r>
        <w:rPr>
          <w:rFonts w:hint="eastAsia"/>
        </w:rPr>
        <w:t>取样，分别加入氢氧化钙混合研磨，闻气味</w:t>
      </w:r>
    </w:p>
    <w:p>
      <w:pPr>
        <w:spacing w:line="288" w:lineRule="auto"/>
      </w:pPr>
      <w:r>
        <w:rPr>
          <w:rFonts w:hint="eastAsia" w:ascii="Times New Roman" w:hAnsi="Times New Roman"/>
        </w:rPr>
        <w:t>14</w:t>
      </w:r>
      <w:r>
        <w:rPr>
          <w:rFonts w:hint="eastAsia"/>
        </w:rPr>
        <w:t>.（</w:t>
      </w:r>
      <w:r>
        <w:rPr>
          <w:rFonts w:hint="eastAsia" w:ascii="Times New Roman" w:hAnsi="Times New Roman"/>
        </w:rPr>
        <w:t>1</w:t>
      </w:r>
      <w:r>
        <w:rPr>
          <w:rFonts w:hint="eastAsia"/>
        </w:rPr>
        <w:t xml:space="preserve">）金属 </w:t>
      </w:r>
      <w:r>
        <w:t xml:space="preserve"> </w:t>
      </w:r>
      <w:r>
        <w:rPr>
          <w:rFonts w:hint="eastAsia" w:ascii="Times New Roman" w:hAnsi="Times New Roman"/>
        </w:rPr>
        <w:t>11</w:t>
      </w:r>
      <w:r>
        <w:rPr>
          <w:rFonts w:ascii="Times New Roman" w:hAnsi="Times New Roman"/>
        </w:rPr>
        <w:t xml:space="preserve">   </w:t>
      </w:r>
      <w:r>
        <w:rPr>
          <w:rFonts w:hint="eastAsia"/>
        </w:rPr>
        <w:t>（</w:t>
      </w:r>
      <w:r>
        <w:rPr>
          <w:rFonts w:hint="eastAsia" w:ascii="Times New Roman" w:hAnsi="Times New Roman"/>
        </w:rPr>
        <w:t>2</w:t>
      </w:r>
      <w:r>
        <w:rPr>
          <w:rFonts w:hint="eastAsia"/>
        </w:rPr>
        <w:t xml:space="preserve">）最外层电子数相同 </w:t>
      </w:r>
      <w:r>
        <w:t xml:space="preserve">  </w:t>
      </w:r>
    </w:p>
    <w:p>
      <w:pPr>
        <w:spacing w:line="288" w:lineRule="auto"/>
      </w:pPr>
      <w:r>
        <w:rPr>
          <w:rFonts w:hint="eastAsia"/>
        </w:rPr>
        <w:t>（</w:t>
      </w:r>
      <w:r>
        <w:rPr>
          <w:rFonts w:hint="eastAsia" w:ascii="Times New Roman" w:hAnsi="Times New Roman"/>
        </w:rPr>
        <w:t>3</w:t>
      </w:r>
      <w:r>
        <w:rPr>
          <w:rFonts w:hint="eastAsia"/>
        </w:rPr>
        <w:t>）+</w:t>
      </w:r>
      <w:r>
        <w:rPr>
          <w:rFonts w:hint="eastAsia" w:ascii="Times New Roman" w:hAnsi="Times New Roman"/>
        </w:rPr>
        <w:t>5</w:t>
      </w:r>
      <w:r>
        <w:rPr>
          <w:rFonts w:ascii="Times New Roman" w:hAnsi="Times New Roman"/>
        </w:rPr>
        <w:t xml:space="preserve">   </w:t>
      </w:r>
      <w:r>
        <w:rPr>
          <w:rFonts w:hint="eastAsia"/>
        </w:rPr>
        <w:t>（</w:t>
      </w:r>
      <w:r>
        <w:rPr>
          <w:rFonts w:hint="eastAsia" w:ascii="Times New Roman" w:hAnsi="Times New Roman"/>
        </w:rPr>
        <w:t>4</w:t>
      </w:r>
      <w:r>
        <w:rPr>
          <w:rFonts w:hint="eastAsia"/>
        </w:rPr>
        <w:t>）</w:t>
      </w:r>
      <w:r>
        <w:rPr>
          <w:rFonts w:hint="eastAsia" w:ascii="Times New Roman" w:hAnsi="Times New Roman"/>
        </w:rPr>
        <w:t>Na</w:t>
      </w:r>
      <w:r>
        <w:rPr>
          <w:rFonts w:hint="eastAsia"/>
          <w:vertAlign w:val="superscript"/>
        </w:rPr>
        <w:t>+</w:t>
      </w:r>
    </w:p>
    <w:p>
      <w:pPr>
        <w:spacing w:line="288" w:lineRule="auto"/>
        <w:rPr>
          <w:rFonts w:ascii="Times New Roman" w:hAnsi="Times New Roman"/>
        </w:rPr>
      </w:pPr>
      <w:r>
        <w:rPr>
          <w:rFonts w:hint="eastAsia" w:ascii="Times New Roman" w:hAnsi="Times New Roman"/>
        </w:rPr>
        <w:t>15</w:t>
      </w:r>
      <w:r>
        <w:rPr>
          <w:rFonts w:hint="eastAsia"/>
        </w:rPr>
        <w:t>.（</w:t>
      </w:r>
      <w:r>
        <w:rPr>
          <w:rFonts w:hint="eastAsia" w:ascii="Times New Roman" w:hAnsi="Times New Roman"/>
        </w:rPr>
        <w:t>1</w:t>
      </w:r>
      <w:r>
        <w:rPr>
          <w:rFonts w:hint="eastAsia"/>
        </w:rPr>
        <w:t xml:space="preserve">）混合物 </w:t>
      </w:r>
      <w:r>
        <w:t xml:space="preserve">  </w:t>
      </w:r>
      <w:r>
        <w:rPr>
          <w:rFonts w:hint="eastAsia"/>
        </w:rPr>
        <w:t>（</w:t>
      </w:r>
      <w:r>
        <w:rPr>
          <w:rFonts w:hint="eastAsia" w:ascii="Times New Roman" w:hAnsi="Times New Roman"/>
        </w:rPr>
        <w:t>2</w:t>
      </w:r>
      <w:r>
        <w:rPr>
          <w:rFonts w:hint="eastAsia"/>
        </w:rPr>
        <w:t>）</w:t>
      </w:r>
      <w:r>
        <w:rPr>
          <w:rFonts w:hint="eastAsia" w:ascii="Times New Roman" w:hAnsi="Times New Roman"/>
        </w:rPr>
        <w:t>C</w:t>
      </w:r>
    </w:p>
    <w:p>
      <w:pPr>
        <w:spacing w:line="288" w:lineRule="auto"/>
      </w:pPr>
      <w:r>
        <w:rPr>
          <w:rFonts w:hint="eastAsia"/>
        </w:rPr>
        <w:t>（</w:t>
      </w:r>
      <w:r>
        <w:rPr>
          <w:rFonts w:ascii="Times New Roman" w:hAnsi="Times New Roman"/>
        </w:rPr>
        <w:t>3</w:t>
      </w:r>
      <w:r>
        <w:rPr>
          <w:rFonts w:hint="eastAsia" w:ascii="Times New Roman" w:hAnsi="Times New Roman"/>
        </w:rPr>
        <w:t>）</w:t>
      </w:r>
      <w:r>
        <w:rPr>
          <w:rFonts w:ascii="Times New Roman" w:hAnsi="Times New Roman"/>
          <w:position w:val="-32"/>
        </w:rPr>
        <w:object>
          <v:shape id="_x0000_i1028" o:spt="75" type="#_x0000_t75" style="height:38.25pt;width:159.75pt;" o:ole="t" filled="f" o:preferrelative="t" stroked="f" coordsize="21600,21600">
            <v:path/>
            <v:fill on="f" focussize="0,0"/>
            <v:stroke on="f" joinstyle="miter"/>
            <v:imagedata r:id="rId21" o:title=""/>
            <o:lock v:ext="edit" aspectratio="t"/>
            <w10:wrap type="none"/>
            <w10:anchorlock/>
          </v:shape>
          <o:OLEObject Type="Embed" ProgID="Equation.DSMT4" ShapeID="_x0000_i1028" DrawAspect="Content" ObjectID="_1468075728" r:id="rId20">
            <o:LockedField>false</o:LockedField>
          </o:OLEObject>
        </w:object>
      </w:r>
      <w:r>
        <w:rPr>
          <w:rFonts w:ascii="Times New Roman" w:hAnsi="Times New Roman"/>
        </w:rPr>
        <w:t xml:space="preserve">   </w:t>
      </w:r>
      <w:r>
        <w:rPr>
          <w:rFonts w:hint="eastAsia"/>
        </w:rPr>
        <w:t xml:space="preserve">分子或物质 </w:t>
      </w:r>
      <w:r>
        <w:t xml:space="preserve">   </w:t>
      </w:r>
      <w:r>
        <w:rPr>
          <w:rFonts w:hint="eastAsia"/>
        </w:rPr>
        <w:t>降低</w:t>
      </w:r>
    </w:p>
    <w:p>
      <w:pPr>
        <w:spacing w:line="288" w:lineRule="auto"/>
      </w:pPr>
      <w:r>
        <w:rPr>
          <w:rFonts w:hint="eastAsia" w:ascii="Times New Roman" w:hAnsi="Times New Roman"/>
        </w:rPr>
        <w:t>16</w:t>
      </w:r>
      <w:r>
        <w:rPr>
          <w:rFonts w:hint="eastAsia"/>
        </w:rPr>
        <w:t>.（</w:t>
      </w:r>
      <w:r>
        <w:rPr>
          <w:rFonts w:hint="eastAsia" w:ascii="Times New Roman" w:hAnsi="Times New Roman"/>
        </w:rPr>
        <w:t>1</w:t>
      </w:r>
      <w:r>
        <w:rPr>
          <w:rFonts w:hint="eastAsia"/>
        </w:rPr>
        <w:t xml:space="preserve">）增大接触面积，使反应充分 </w:t>
      </w:r>
      <w:r>
        <w:t xml:space="preserve">   </w:t>
      </w:r>
      <w:r>
        <w:rPr>
          <w:rFonts w:hint="eastAsia"/>
        </w:rPr>
        <w:t>（</w:t>
      </w:r>
      <w:r>
        <w:rPr>
          <w:rFonts w:hint="eastAsia" w:ascii="Times New Roman" w:hAnsi="Times New Roman"/>
        </w:rPr>
        <w:t>2</w:t>
      </w:r>
      <w:r>
        <w:rPr>
          <w:rFonts w:hint="eastAsia"/>
        </w:rPr>
        <w:t>）过滤</w:t>
      </w:r>
    </w:p>
    <w:p>
      <w:pPr>
        <w:spacing w:line="288" w:lineRule="auto"/>
      </w:pPr>
      <w:r>
        <w:rPr>
          <w:rFonts w:hint="eastAsia"/>
        </w:rPr>
        <w:t>（</w:t>
      </w:r>
      <w:r>
        <w:rPr>
          <w:rFonts w:hint="eastAsia" w:ascii="Times New Roman" w:hAnsi="Times New Roman"/>
        </w:rPr>
        <w:t>3</w:t>
      </w:r>
      <w:r>
        <w:rPr>
          <w:rFonts w:hint="eastAsia"/>
        </w:rPr>
        <w:t>）</w:t>
      </w:r>
      <w:r>
        <w:rPr>
          <w:position w:val="-12"/>
        </w:rPr>
        <w:object>
          <v:shape id="_x0000_i1029" o:spt="75" type="#_x0000_t75" style="height:18pt;width:143.2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rFonts w:ascii="Times New Roman" w:hAnsi="Times New Roman"/>
        </w:rPr>
        <w:t xml:space="preserve">    </w:t>
      </w:r>
      <w:r>
        <w:rPr>
          <w:rFonts w:hint="eastAsia"/>
        </w:rPr>
        <w:t>不属于</w:t>
      </w:r>
    </w:p>
    <w:p>
      <w:pPr>
        <w:spacing w:line="288" w:lineRule="auto"/>
      </w:pPr>
      <w:r>
        <w:rPr>
          <w:rFonts w:hint="eastAsia"/>
        </w:rPr>
        <w:t>（</w:t>
      </w:r>
      <w:r>
        <w:rPr>
          <w:rFonts w:hint="eastAsia" w:ascii="Times New Roman" w:hAnsi="Times New Roman"/>
        </w:rPr>
        <w:t>4</w:t>
      </w:r>
      <w:r>
        <w:rPr>
          <w:rFonts w:hint="eastAsia"/>
        </w:rPr>
        <w:t>）防止发生爆炸或防止金属被氧化</w:t>
      </w:r>
    </w:p>
    <w:p>
      <w:pPr>
        <w:spacing w:line="288" w:lineRule="auto"/>
      </w:pPr>
      <w:r>
        <w:rPr>
          <w:rFonts w:hint="eastAsia" w:ascii="Times New Roman" w:hAnsi="Times New Roman"/>
        </w:rPr>
        <w:t>17</w:t>
      </w:r>
      <w:r>
        <w:rPr>
          <w:rFonts w:hint="eastAsia"/>
        </w:rPr>
        <w:t>.（</w:t>
      </w:r>
      <w:r>
        <w:rPr>
          <w:rFonts w:hint="eastAsia" w:ascii="Times New Roman" w:hAnsi="Times New Roman"/>
        </w:rPr>
        <w:t>1</w:t>
      </w:r>
      <w:r>
        <w:rPr>
          <w:rFonts w:hint="eastAsia"/>
        </w:rPr>
        <w:t>）</w:t>
      </w:r>
      <w:r>
        <w:rPr>
          <w:rFonts w:hint="eastAsia" w:ascii="Times New Roman" w:hAnsi="Times New Roman"/>
        </w:rPr>
        <w:t>Fe</w:t>
      </w:r>
      <w:r>
        <w:rPr>
          <w:rFonts w:ascii="Times New Roman" w:hAnsi="Times New Roman"/>
        </w:rPr>
        <w:t xml:space="preserve">    </w:t>
      </w:r>
      <w:r>
        <w:rPr>
          <w:rFonts w:hint="eastAsia"/>
        </w:rPr>
        <w:t>盐</w:t>
      </w:r>
    </w:p>
    <w:p>
      <w:pPr>
        <w:spacing w:line="288" w:lineRule="auto"/>
      </w:pPr>
      <w:r>
        <w:rPr>
          <w:rFonts w:hint="eastAsia"/>
        </w:rPr>
        <w:t>（</w:t>
      </w:r>
      <w:r>
        <w:rPr>
          <w:rFonts w:hint="eastAsia" w:ascii="Times New Roman" w:hAnsi="Times New Roman"/>
        </w:rPr>
        <w:t>2</w:t>
      </w:r>
      <w:r>
        <w:rPr>
          <w:rFonts w:hint="eastAsia"/>
        </w:rPr>
        <w:t>）氢离子与氢氧根离子反应生成水分子（</w:t>
      </w:r>
      <w:r>
        <w:rPr>
          <w:rFonts w:hint="eastAsia" w:ascii="Times New Roman" w:hAnsi="Times New Roman"/>
        </w:rPr>
        <w:t>2</w:t>
      </w:r>
      <w:r>
        <w:rPr>
          <w:rFonts w:hint="eastAsia"/>
        </w:rPr>
        <w:t>分）或</w:t>
      </w:r>
      <w:r>
        <w:rPr>
          <w:position w:val="-12"/>
        </w:rPr>
        <w:object>
          <v:shape id="_x0000_i1030" o:spt="75" type="#_x0000_t75" style="height:18.75pt;width:78.7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p>
    <w:p>
      <w:pPr>
        <w:spacing w:line="288" w:lineRule="auto"/>
      </w:pPr>
      <w:r>
        <w:rPr>
          <w:rFonts w:hint="eastAsia"/>
        </w:rPr>
        <w:t>（</w:t>
      </w:r>
      <w:r>
        <w:rPr>
          <w:rFonts w:hint="eastAsia" w:ascii="Times New Roman" w:hAnsi="Times New Roman"/>
        </w:rPr>
        <w:t>3</w:t>
      </w:r>
      <w:r>
        <w:rPr>
          <w:rFonts w:hint="eastAsia"/>
        </w:rPr>
        <w:t>）</w:t>
      </w:r>
      <w:r>
        <w:rPr>
          <w:position w:val="-14"/>
        </w:rPr>
        <w:object>
          <v:shape id="_x0000_i1031" o:spt="75" type="#_x0000_t75" style="height:20.25pt;width:198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p>
    <w:p>
      <w:pPr>
        <w:spacing w:line="288" w:lineRule="auto"/>
      </w:pPr>
      <w:r>
        <w:rPr>
          <w:rFonts w:hint="eastAsia" w:ascii="Times New Roman" w:hAnsi="Times New Roman"/>
        </w:rPr>
        <w:t>18</w:t>
      </w:r>
      <w:r>
        <w:rPr>
          <w:rFonts w:hint="eastAsia"/>
        </w:rPr>
        <w:t>.（</w:t>
      </w:r>
      <w:r>
        <w:rPr>
          <w:rFonts w:hint="eastAsia" w:ascii="Times New Roman" w:hAnsi="Times New Roman"/>
        </w:rPr>
        <w:t>1</w:t>
      </w:r>
      <w:r>
        <w:rPr>
          <w:rFonts w:hint="eastAsia"/>
        </w:rPr>
        <w:t>）酒精灯</w:t>
      </w:r>
    </w:p>
    <w:p>
      <w:pPr>
        <w:spacing w:line="288" w:lineRule="auto"/>
      </w:pPr>
      <w:r>
        <w:rPr>
          <w:rFonts w:hint="eastAsia"/>
        </w:rPr>
        <w:t>（</w:t>
      </w:r>
      <w:r>
        <w:rPr>
          <w:rFonts w:hint="eastAsia" w:ascii="Times New Roman" w:hAnsi="Times New Roman"/>
        </w:rPr>
        <w:t>2</w:t>
      </w:r>
      <w:r>
        <w:rPr>
          <w:rFonts w:hint="eastAsia"/>
        </w:rPr>
        <w:t>）</w:t>
      </w:r>
      <w:r>
        <w:rPr>
          <w:rFonts w:hint="eastAsia" w:ascii="Times New Roman" w:hAnsi="Times New Roman"/>
        </w:rPr>
        <w:t>C</w:t>
      </w:r>
      <w:r>
        <w:rPr>
          <w:rFonts w:ascii="Times New Roman" w:hAnsi="Times New Roman"/>
        </w:rPr>
        <w:t xml:space="preserve">   </w:t>
      </w:r>
      <w:r>
        <w:rPr>
          <w:rFonts w:hint="eastAsia"/>
        </w:rPr>
        <w:t>将燃着的木条伸至瓶口，熄灭则满</w:t>
      </w:r>
    </w:p>
    <w:p>
      <w:pPr>
        <w:spacing w:line="288" w:lineRule="auto"/>
      </w:pPr>
      <w:r>
        <w:rPr>
          <w:rFonts w:hint="eastAsia"/>
        </w:rPr>
        <w:t>（</w:t>
      </w:r>
      <w:r>
        <w:rPr>
          <w:rFonts w:hint="eastAsia" w:ascii="Times New Roman" w:hAnsi="Times New Roman"/>
        </w:rPr>
        <w:t>3</w:t>
      </w:r>
      <w:r>
        <w:rPr>
          <w:rFonts w:hint="eastAsia"/>
        </w:rPr>
        <w:t>）</w:t>
      </w:r>
      <w:r>
        <w:rPr>
          <w:position w:val="-34"/>
        </w:rPr>
        <w:object>
          <v:shape id="_x0000_i1032" o:spt="75" type="#_x0000_t75" style="height:39.75pt;width:141.75pt;" o:ole="t" filled="f" o:preferrelative="t" stroked="f" coordsize="21600,21600">
            <v:path/>
            <v:fill on="f" focussize="0,0"/>
            <v:stroke on="f" joinstyle="miter"/>
            <v:imagedata r:id="rId29" o:title=""/>
            <o:lock v:ext="edit" aspectratio="t"/>
            <w10:wrap type="none"/>
            <w10:anchorlock/>
          </v:shape>
          <o:OLEObject Type="Embed" ProgID="Equation.DSMT4" ShapeID="_x0000_i1032" DrawAspect="Content" ObjectID="_1468075732" r:id="rId28">
            <o:LockedField>false</o:LockedField>
          </o:OLEObject>
        </w:object>
      </w:r>
      <w:r>
        <w:t xml:space="preserve">   </w:t>
      </w:r>
      <w:r>
        <w:rPr>
          <w:rFonts w:hint="eastAsia"/>
        </w:rPr>
        <w:t>（</w:t>
      </w:r>
      <w:r>
        <w:rPr>
          <w:rFonts w:hint="eastAsia" w:ascii="Times New Roman" w:hAnsi="Times New Roman"/>
        </w:rPr>
        <w:t>4</w:t>
      </w:r>
      <w:r>
        <w:rPr>
          <w:rFonts w:hint="eastAsia"/>
        </w:rPr>
        <w:t>）</w:t>
      </w:r>
      <w:r>
        <w:rPr>
          <w:rFonts w:hint="eastAsia" w:ascii="Times New Roman" w:hAnsi="Times New Roman"/>
        </w:rPr>
        <w:t>a</w:t>
      </w:r>
    </w:p>
    <w:p>
      <w:pPr>
        <w:spacing w:line="288" w:lineRule="auto"/>
      </w:pPr>
      <w:r>
        <w:rPr>
          <w:rFonts w:hint="eastAsia"/>
        </w:rPr>
        <w:t>（</w:t>
      </w:r>
      <w:r>
        <w:rPr>
          <w:rFonts w:hint="eastAsia" w:ascii="Times New Roman" w:hAnsi="Times New Roman"/>
        </w:rPr>
        <w:t>5</w:t>
      </w:r>
      <w:r>
        <w:rPr>
          <w:rFonts w:hint="eastAsia"/>
        </w:rPr>
        <w:t>）</w:t>
      </w:r>
      <w:r>
        <w:rPr>
          <w:rFonts w:hint="eastAsia" w:ascii="Times New Roman" w:hAnsi="Times New Roman"/>
        </w:rPr>
        <w:t>CO</w:t>
      </w:r>
      <w:r>
        <w:rPr>
          <w:rFonts w:hint="eastAsia"/>
        </w:rPr>
        <w:t xml:space="preserve">（或一氧化碳） </w:t>
      </w:r>
      <w:r>
        <w:t xml:space="preserve">   </w:t>
      </w:r>
      <w:r>
        <w:rPr>
          <w:rFonts w:hint="eastAsia"/>
        </w:rPr>
        <w:t>燃烧不一定需要氧气</w:t>
      </w:r>
    </w:p>
    <w:p>
      <w:pPr>
        <w:spacing w:line="288" w:lineRule="auto"/>
        <w:rPr>
          <w:rFonts w:ascii="Times New Roman" w:hAnsi="Times New Roman"/>
          <w:vertAlign w:val="subscript"/>
        </w:rPr>
      </w:pPr>
      <w:r>
        <w:rPr>
          <w:rFonts w:hint="eastAsia" w:ascii="Times New Roman" w:hAnsi="Times New Roman"/>
        </w:rPr>
        <w:t>19</w:t>
      </w:r>
      <w:r>
        <w:rPr>
          <w:rFonts w:hint="eastAsia"/>
        </w:rPr>
        <w:t>.猜想三：</w:t>
      </w:r>
      <w:r>
        <w:rPr>
          <w:rFonts w:hint="eastAsia" w:ascii="Times New Roman" w:hAnsi="Times New Roman"/>
        </w:rPr>
        <w:t>CaCO</w:t>
      </w:r>
      <w:r>
        <w:rPr>
          <w:rFonts w:hint="eastAsia" w:ascii="Times New Roman" w:hAnsi="Times New Roman"/>
          <w:vertAlign w:val="subscript"/>
        </w:rPr>
        <w:t>3</w:t>
      </w:r>
      <w:r>
        <w:rPr>
          <w:rFonts w:hint="eastAsia"/>
        </w:rPr>
        <w:t>和</w:t>
      </w:r>
      <w:r>
        <w:rPr>
          <w:rFonts w:hint="eastAsia" w:ascii="Times New Roman" w:hAnsi="Times New Roman"/>
        </w:rPr>
        <w:t>Mg</w:t>
      </w:r>
      <w:r>
        <w:rPr>
          <w:rFonts w:hint="eastAsia"/>
        </w:rPr>
        <w:t>(</w:t>
      </w:r>
      <w:r>
        <w:rPr>
          <w:rFonts w:hint="eastAsia" w:ascii="Times New Roman" w:hAnsi="Times New Roman"/>
        </w:rPr>
        <w:t>OH</w:t>
      </w:r>
      <w:r>
        <w:rPr>
          <w:rFonts w:hint="eastAsia"/>
        </w:rPr>
        <w:t>)</w:t>
      </w:r>
      <w:r>
        <w:rPr>
          <w:rFonts w:hint="eastAsia" w:ascii="Times New Roman" w:hAnsi="Times New Roman"/>
          <w:vertAlign w:val="subscript"/>
        </w:rPr>
        <w:t>2</w:t>
      </w:r>
    </w:p>
    <w:p>
      <w:pPr>
        <w:spacing w:line="288" w:lineRule="auto"/>
      </w:pPr>
      <w:r>
        <w:rPr>
          <w:rFonts w:hint="eastAsia"/>
        </w:rPr>
        <w:t xml:space="preserve">步骤①：稀盐酸 </w:t>
      </w:r>
      <w:r>
        <w:t xml:space="preserve">  </w:t>
      </w:r>
      <w:r>
        <w:rPr>
          <w:rFonts w:hint="eastAsia"/>
        </w:rPr>
        <w:t>二</w:t>
      </w:r>
    </w:p>
    <w:p>
      <w:pPr>
        <w:spacing w:line="288" w:lineRule="auto"/>
      </w:pPr>
      <w:r>
        <w:rPr>
          <w:rFonts w:hint="eastAsia"/>
        </w:rPr>
        <w:t>【反思】步骤①中稀盐酸有剩余，少量的</w:t>
      </w:r>
      <w:r>
        <w:rPr>
          <w:rFonts w:hint="eastAsia" w:ascii="Times New Roman" w:hAnsi="Times New Roman"/>
        </w:rPr>
        <w:t>NaOH</w:t>
      </w:r>
      <w:r>
        <w:rPr>
          <w:rFonts w:hint="eastAsia"/>
        </w:rPr>
        <w:t>先与其反应</w:t>
      </w:r>
    </w:p>
    <w:p>
      <w:pPr>
        <w:spacing w:line="288" w:lineRule="auto"/>
      </w:pPr>
      <w:r>
        <w:rPr>
          <w:rFonts w:hint="eastAsia"/>
        </w:rPr>
        <w:t>【结论与分析】（</w:t>
      </w:r>
      <w:r>
        <w:rPr>
          <w:rFonts w:hint="eastAsia" w:ascii="Times New Roman" w:hAnsi="Times New Roman"/>
        </w:rPr>
        <w:t>1</w:t>
      </w:r>
      <w:r>
        <w:rPr>
          <w:rFonts w:hint="eastAsia"/>
        </w:rPr>
        <w:t>）将</w:t>
      </w:r>
      <w:r>
        <w:rPr>
          <w:rFonts w:hint="eastAsia" w:ascii="Times New Roman" w:hAnsi="Times New Roman"/>
        </w:rPr>
        <w:t>B</w:t>
      </w:r>
      <w:r>
        <w:rPr>
          <w:rFonts w:hint="eastAsia"/>
        </w:rPr>
        <w:t>中产生的气体全部赶至</w:t>
      </w:r>
      <w:r>
        <w:rPr>
          <w:rFonts w:hint="eastAsia" w:ascii="Times New Roman" w:hAnsi="Times New Roman"/>
        </w:rPr>
        <w:t>C</w:t>
      </w:r>
      <w:r>
        <w:rPr>
          <w:rFonts w:hint="eastAsia"/>
        </w:rPr>
        <w:t>、</w:t>
      </w:r>
      <w:r>
        <w:rPr>
          <w:rFonts w:hint="eastAsia" w:ascii="Times New Roman" w:hAnsi="Times New Roman"/>
        </w:rPr>
        <w:t>D</w:t>
      </w:r>
      <w:r>
        <w:rPr>
          <w:rFonts w:hint="eastAsia"/>
        </w:rPr>
        <w:t>装置中</w:t>
      </w:r>
    </w:p>
    <w:p>
      <w:pPr>
        <w:spacing w:line="288" w:lineRule="auto"/>
      </w:pPr>
      <w:r>
        <w:rPr>
          <w:rFonts w:hint="eastAsia"/>
        </w:rPr>
        <w:t>（</w:t>
      </w:r>
      <w:r>
        <w:rPr>
          <w:rFonts w:hint="eastAsia" w:ascii="Times New Roman" w:hAnsi="Times New Roman"/>
        </w:rPr>
        <w:t>2</w:t>
      </w:r>
      <w:r>
        <w:rPr>
          <w:rFonts w:hint="eastAsia"/>
        </w:rPr>
        <w:t>）</w:t>
      </w:r>
      <w:r>
        <w:rPr>
          <w:position w:val="-32"/>
        </w:rPr>
        <w:object>
          <v:shape id="_x0000_i1033" o:spt="75" type="#_x0000_t75" style="height:38.25pt;width:129pt;" o:ole="t" filled="f" o:preferrelative="t" stroked="f" coordsize="21600,21600">
            <v:path/>
            <v:fill on="f" focussize="0,0"/>
            <v:stroke on="f" joinstyle="miter"/>
            <v:imagedata r:id="rId31" o:title=""/>
            <o:lock v:ext="edit" aspectratio="t"/>
            <w10:wrap type="none"/>
            <w10:anchorlock/>
          </v:shape>
          <o:OLEObject Type="Embed" ProgID="Equation.DSMT4" ShapeID="_x0000_i1033" DrawAspect="Content" ObjectID="_1468075733" r:id="rId30">
            <o:LockedField>false</o:LockedField>
          </o:OLEObject>
        </w:object>
      </w:r>
      <w:r>
        <w:rPr>
          <w:rFonts w:hint="eastAsia"/>
        </w:rPr>
        <w:t>或</w:t>
      </w:r>
      <w:r>
        <w:rPr>
          <w:position w:val="-32"/>
        </w:rPr>
        <w:object>
          <v:shape id="_x0000_i1034" o:spt="75" type="#_x0000_t75" style="height:38.25pt;width:138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2">
            <o:LockedField>false</o:LockedField>
          </o:OLEObject>
        </w:object>
      </w:r>
    </w:p>
    <w:p>
      <w:pPr>
        <w:spacing w:line="288" w:lineRule="auto"/>
      </w:pPr>
      <w:r>
        <w:rPr>
          <w:rFonts w:hint="eastAsia"/>
        </w:rPr>
        <w:t>（</w:t>
      </w:r>
      <w:r>
        <w:rPr>
          <w:rFonts w:hint="eastAsia" w:ascii="Times New Roman" w:hAnsi="Times New Roman"/>
        </w:rPr>
        <w:t>3</w:t>
      </w:r>
      <w:r>
        <w:rPr>
          <w:rFonts w:hint="eastAsia"/>
        </w:rPr>
        <w:t>）</w:t>
      </w:r>
      <w:r>
        <w:rPr>
          <w:rFonts w:hint="eastAsia" w:ascii="Times New Roman" w:hAnsi="Times New Roman"/>
        </w:rPr>
        <w:t>29</w:t>
      </w:r>
      <w:r>
        <w:rPr>
          <w:rFonts w:hint="eastAsia"/>
        </w:rPr>
        <w:t>%</w:t>
      </w:r>
    </w:p>
    <w:p>
      <w:pPr>
        <w:spacing w:line="288" w:lineRule="auto"/>
      </w:pPr>
      <w:r>
        <w:rPr>
          <w:rFonts w:hint="eastAsia" w:ascii="Times New Roman" w:hAnsi="Times New Roman"/>
        </w:rPr>
        <w:t>20</w:t>
      </w:r>
      <w:r>
        <w:rPr>
          <w:rFonts w:hint="eastAsia"/>
        </w:rPr>
        <w:t>.（</w:t>
      </w:r>
      <w:r>
        <w:rPr>
          <w:rFonts w:hint="eastAsia" w:ascii="Times New Roman" w:hAnsi="Times New Roman"/>
        </w:rPr>
        <w:t>1</w:t>
      </w:r>
      <w:r>
        <w:rPr>
          <w:rFonts w:hint="eastAsia"/>
        </w:rPr>
        <w:t xml:space="preserve">）左 </w:t>
      </w:r>
      <w:r>
        <w:t xml:space="preserve">  </w:t>
      </w:r>
      <w:r>
        <w:rPr>
          <w:rFonts w:hint="eastAsia"/>
        </w:rPr>
        <w:t>（</w:t>
      </w:r>
      <w:r>
        <w:rPr>
          <w:rFonts w:hint="eastAsia" w:ascii="Times New Roman" w:hAnsi="Times New Roman"/>
        </w:rPr>
        <w:t>2</w:t>
      </w:r>
      <w:r>
        <w:rPr>
          <w:rFonts w:hint="eastAsia"/>
        </w:rPr>
        <w:t xml:space="preserve">）玻璃棒 </w:t>
      </w:r>
      <w:r>
        <w:t xml:space="preserve">  </w:t>
      </w:r>
      <w:r>
        <w:rPr>
          <w:rFonts w:hint="eastAsia"/>
        </w:rPr>
        <w:t>（</w:t>
      </w:r>
      <w:r>
        <w:rPr>
          <w:rFonts w:hint="eastAsia" w:ascii="Times New Roman" w:hAnsi="Times New Roman"/>
        </w:rPr>
        <w:t>3</w:t>
      </w:r>
      <w:r>
        <w:rPr>
          <w:rFonts w:hint="eastAsia"/>
        </w:rPr>
        <w:t>）步骤①</w:t>
      </w:r>
    </w:p>
    <w:p>
      <w:pPr>
        <w:spacing w:line="288" w:lineRule="auto"/>
      </w:pPr>
      <w:r>
        <w:rPr>
          <w:rFonts w:hint="eastAsia"/>
        </w:rPr>
        <w:t>（</w:t>
      </w:r>
      <w:r>
        <w:rPr>
          <w:rFonts w:hint="eastAsia" w:ascii="Times New Roman" w:hAnsi="Times New Roman"/>
        </w:rPr>
        <w:t>4</w:t>
      </w:r>
      <w:r>
        <w:rPr>
          <w:rFonts w:hint="eastAsia"/>
        </w:rPr>
        <w:t>）</w:t>
      </w:r>
      <w:r>
        <w:rPr>
          <w:rFonts w:hint="eastAsia" w:ascii="Times New Roman" w:hAnsi="Times New Roman"/>
        </w:rPr>
        <w:t>0</w:t>
      </w:r>
      <w:r>
        <w:rPr>
          <w:rFonts w:hint="eastAsia"/>
        </w:rPr>
        <w:t>.</w:t>
      </w:r>
      <w:r>
        <w:rPr>
          <w:rFonts w:hint="eastAsia" w:ascii="Times New Roman" w:hAnsi="Times New Roman"/>
        </w:rPr>
        <w:t>24</w:t>
      </w:r>
      <w:r>
        <w:rPr>
          <w:rFonts w:ascii="Times New Roman" w:hAnsi="Times New Roman"/>
        </w:rPr>
        <w:t xml:space="preserve">    </w:t>
      </w:r>
      <w:r>
        <w:rPr>
          <w:rFonts w:hint="eastAsia"/>
        </w:rPr>
        <w:t>（</w:t>
      </w:r>
      <w:r>
        <w:rPr>
          <w:rFonts w:hint="eastAsia" w:ascii="Times New Roman" w:hAnsi="Times New Roman"/>
        </w:rPr>
        <w:t>5</w:t>
      </w:r>
      <w:r>
        <w:rPr>
          <w:rFonts w:hint="eastAsia"/>
        </w:rPr>
        <w:t>）</w:t>
      </w:r>
      <w:r>
        <w:rPr>
          <w:rFonts w:hint="eastAsia" w:ascii="Times New Roman" w:hAnsi="Times New Roman"/>
        </w:rPr>
        <w:t>11</w:t>
      </w:r>
      <w:r>
        <w:rPr>
          <w:rFonts w:hint="eastAsia"/>
        </w:rPr>
        <w:t>.</w:t>
      </w:r>
      <w:r>
        <w:rPr>
          <w:rFonts w:hint="eastAsia" w:ascii="Times New Roman" w:hAnsi="Times New Roman"/>
        </w:rPr>
        <w:t>76</w:t>
      </w:r>
      <w:r>
        <w:rPr>
          <w:rFonts w:hint="eastAsia"/>
        </w:rPr>
        <w:t>%</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144F"/>
    <w:rsid w:val="00005EBC"/>
    <w:rsid w:val="000460FF"/>
    <w:rsid w:val="00054E7B"/>
    <w:rsid w:val="00095BE0"/>
    <w:rsid w:val="000C1977"/>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A0E5D"/>
    <w:rsid w:val="002A1A21"/>
    <w:rsid w:val="002F06B2"/>
    <w:rsid w:val="00305422"/>
    <w:rsid w:val="003102DB"/>
    <w:rsid w:val="003250E2"/>
    <w:rsid w:val="003625C4"/>
    <w:rsid w:val="003B1712"/>
    <w:rsid w:val="003C4A95"/>
    <w:rsid w:val="003D0C09"/>
    <w:rsid w:val="004062F6"/>
    <w:rsid w:val="004151FC"/>
    <w:rsid w:val="00430A44"/>
    <w:rsid w:val="00435F83"/>
    <w:rsid w:val="00444A46"/>
    <w:rsid w:val="0046214C"/>
    <w:rsid w:val="00483A4D"/>
    <w:rsid w:val="0049183B"/>
    <w:rsid w:val="0049729B"/>
    <w:rsid w:val="004B44B5"/>
    <w:rsid w:val="004D44FD"/>
    <w:rsid w:val="00516EB9"/>
    <w:rsid w:val="00562EB4"/>
    <w:rsid w:val="0059145F"/>
    <w:rsid w:val="00596076"/>
    <w:rsid w:val="005A2D6D"/>
    <w:rsid w:val="005B39DB"/>
    <w:rsid w:val="005C2124"/>
    <w:rsid w:val="005F1362"/>
    <w:rsid w:val="00605626"/>
    <w:rsid w:val="006071D5"/>
    <w:rsid w:val="00616108"/>
    <w:rsid w:val="0062039B"/>
    <w:rsid w:val="00623C16"/>
    <w:rsid w:val="00637D3A"/>
    <w:rsid w:val="00640BF5"/>
    <w:rsid w:val="006D5DE9"/>
    <w:rsid w:val="006F45E0"/>
    <w:rsid w:val="00701D6B"/>
    <w:rsid w:val="007061B2"/>
    <w:rsid w:val="00723B69"/>
    <w:rsid w:val="00740A09"/>
    <w:rsid w:val="007439A9"/>
    <w:rsid w:val="00762E26"/>
    <w:rsid w:val="007A6641"/>
    <w:rsid w:val="007D744B"/>
    <w:rsid w:val="008028B5"/>
    <w:rsid w:val="00832EC9"/>
    <w:rsid w:val="008634CD"/>
    <w:rsid w:val="008731FA"/>
    <w:rsid w:val="00880A38"/>
    <w:rsid w:val="00893DD6"/>
    <w:rsid w:val="008C026C"/>
    <w:rsid w:val="008D2E94"/>
    <w:rsid w:val="00974E0F"/>
    <w:rsid w:val="00982128"/>
    <w:rsid w:val="009A27BF"/>
    <w:rsid w:val="009B5666"/>
    <w:rsid w:val="009C4252"/>
    <w:rsid w:val="009C6FA9"/>
    <w:rsid w:val="009E016A"/>
    <w:rsid w:val="00A07DF2"/>
    <w:rsid w:val="00A1223C"/>
    <w:rsid w:val="00A16878"/>
    <w:rsid w:val="00A379B8"/>
    <w:rsid w:val="00A405DB"/>
    <w:rsid w:val="00A411B9"/>
    <w:rsid w:val="00A46D54"/>
    <w:rsid w:val="00A536B0"/>
    <w:rsid w:val="00AB3EE3"/>
    <w:rsid w:val="00AB5F18"/>
    <w:rsid w:val="00AC751A"/>
    <w:rsid w:val="00AD0E30"/>
    <w:rsid w:val="00AD4827"/>
    <w:rsid w:val="00AD6B6A"/>
    <w:rsid w:val="00B73811"/>
    <w:rsid w:val="00B75694"/>
    <w:rsid w:val="00B80D67"/>
    <w:rsid w:val="00B8100F"/>
    <w:rsid w:val="00B91B55"/>
    <w:rsid w:val="00B96924"/>
    <w:rsid w:val="00BB50C6"/>
    <w:rsid w:val="00BC5350"/>
    <w:rsid w:val="00C02815"/>
    <w:rsid w:val="00C02FC6"/>
    <w:rsid w:val="00C219F0"/>
    <w:rsid w:val="00C321EB"/>
    <w:rsid w:val="00C635A5"/>
    <w:rsid w:val="00CA4A07"/>
    <w:rsid w:val="00CA6438"/>
    <w:rsid w:val="00D057B2"/>
    <w:rsid w:val="00D51257"/>
    <w:rsid w:val="00D53518"/>
    <w:rsid w:val="00D634C2"/>
    <w:rsid w:val="00D756B6"/>
    <w:rsid w:val="00D77F6E"/>
    <w:rsid w:val="00DA0796"/>
    <w:rsid w:val="00DA5448"/>
    <w:rsid w:val="00DB6888"/>
    <w:rsid w:val="00DC061C"/>
    <w:rsid w:val="00DF071B"/>
    <w:rsid w:val="00DF1DE4"/>
    <w:rsid w:val="00E22C2C"/>
    <w:rsid w:val="00E63075"/>
    <w:rsid w:val="00E97096"/>
    <w:rsid w:val="00EA0188"/>
    <w:rsid w:val="00EA1009"/>
    <w:rsid w:val="00EB17B4"/>
    <w:rsid w:val="00EC34E0"/>
    <w:rsid w:val="00ED1550"/>
    <w:rsid w:val="00ED4F9A"/>
    <w:rsid w:val="00EE1A37"/>
    <w:rsid w:val="00F21C80"/>
    <w:rsid w:val="00F32070"/>
    <w:rsid w:val="00F321C5"/>
    <w:rsid w:val="00F43114"/>
    <w:rsid w:val="00F676FD"/>
    <w:rsid w:val="00F71A76"/>
    <w:rsid w:val="00F720DA"/>
    <w:rsid w:val="00F72514"/>
    <w:rsid w:val="00F84A0E"/>
    <w:rsid w:val="00F9340D"/>
    <w:rsid w:val="00F961BA"/>
    <w:rsid w:val="00FA0944"/>
    <w:rsid w:val="00FA6947"/>
    <w:rsid w:val="00FB34D2"/>
    <w:rsid w:val="00FB4B17"/>
    <w:rsid w:val="00FC5860"/>
    <w:rsid w:val="00FD377B"/>
    <w:rsid w:val="00FE4448"/>
    <w:rsid w:val="00FF2D79"/>
    <w:rsid w:val="00FF517A"/>
    <w:rsid w:val="38274566"/>
    <w:rsid w:val="6BBE3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customXml" Target="../customXml/item1.xml"/><Relationship Id="rId33" Type="http://schemas.openxmlformats.org/officeDocument/2006/relationships/image" Target="media/image20.wmf"/><Relationship Id="rId32" Type="http://schemas.openxmlformats.org/officeDocument/2006/relationships/oleObject" Target="embeddings/oleObject10.bin"/><Relationship Id="rId31" Type="http://schemas.openxmlformats.org/officeDocument/2006/relationships/image" Target="media/image19.wmf"/><Relationship Id="rId30" Type="http://schemas.openxmlformats.org/officeDocument/2006/relationships/oleObject" Target="embeddings/oleObject9.bin"/><Relationship Id="rId3" Type="http://schemas.openxmlformats.org/officeDocument/2006/relationships/theme" Target="theme/theme1.xml"/><Relationship Id="rId29" Type="http://schemas.openxmlformats.org/officeDocument/2006/relationships/image" Target="media/image18.wmf"/><Relationship Id="rId28" Type="http://schemas.openxmlformats.org/officeDocument/2006/relationships/oleObject" Target="embeddings/oleObject8.bin"/><Relationship Id="rId27" Type="http://schemas.openxmlformats.org/officeDocument/2006/relationships/image" Target="media/image17.wmf"/><Relationship Id="rId26" Type="http://schemas.openxmlformats.org/officeDocument/2006/relationships/oleObject" Target="embeddings/oleObject7.bin"/><Relationship Id="rId25" Type="http://schemas.openxmlformats.org/officeDocument/2006/relationships/image" Target="media/image16.wmf"/><Relationship Id="rId24" Type="http://schemas.openxmlformats.org/officeDocument/2006/relationships/oleObject" Target="embeddings/oleObject6.bin"/><Relationship Id="rId23" Type="http://schemas.openxmlformats.org/officeDocument/2006/relationships/image" Target="media/image15.wmf"/><Relationship Id="rId22" Type="http://schemas.openxmlformats.org/officeDocument/2006/relationships/oleObject" Target="embeddings/oleObject5.bin"/><Relationship Id="rId21" Type="http://schemas.openxmlformats.org/officeDocument/2006/relationships/image" Target="media/image14.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wmf"/><Relationship Id="rId17" Type="http://schemas.openxmlformats.org/officeDocument/2006/relationships/oleObject" Target="embeddings/oleObject3.bin"/><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wmf"/><Relationship Id="rId12" Type="http://schemas.openxmlformats.org/officeDocument/2006/relationships/oleObject" Target="embeddings/oleObject2.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Normal</Template>
  <Pages>7</Pages>
  <Words>821</Words>
  <Characters>4684</Characters>
  <Lines>39</Lines>
  <Paragraphs>10</Paragraphs>
  <TotalTime>0</TotalTime>
  <ScaleCrop>false</ScaleCrop>
  <LinksUpToDate>false</LinksUpToDate>
  <CharactersWithSpaces>5495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2023-04-23T02:58:00Z</dcterms:created>
  <dcterms:modified xsi:type="dcterms:W3CDTF">2023-10-13T03:41:37Z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