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23.3.0 -->
  <w:body>
    <w:p>
      <w:pPr>
        <w:jc w:val="center"/>
        <w:rPr>
          <w:rFonts w:hint="eastAsia"/>
          <w:b/>
          <w:bCs/>
          <w:sz w:val="30"/>
          <w:szCs w:val="30"/>
          <w:lang w:val="en-US" w:eastAsia="zh-CN"/>
        </w:rPr>
      </w:pPr>
      <w:r>
        <w:rPr>
          <w:rFonts w:hint="eastAsia"/>
          <w:b/>
          <w:bCs/>
          <w:sz w:val="32"/>
          <w:szCs w:val="32"/>
          <w:lang w:eastAsia="zh-CN"/>
        </w:rPr>
        <w:drawing>
          <wp:anchor simplePos="0" relativeHeight="251658240" behindDoc="0" locked="0" layoutInCell="1" allowOverlap="1">
            <wp:simplePos x="0" y="0"/>
            <wp:positionH relativeFrom="page">
              <wp:posOffset>11684000</wp:posOffset>
            </wp:positionH>
            <wp:positionV relativeFrom="topMargin">
              <wp:posOffset>11074400</wp:posOffset>
            </wp:positionV>
            <wp:extent cx="330200" cy="495300"/>
            <wp:wrapNone/>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4"/>
                    <a:stretch>
                      <a:fillRect/>
                    </a:stretch>
                  </pic:blipFill>
                  <pic:spPr>
                    <a:xfrm>
                      <a:off x="0" y="0"/>
                      <a:ext cx="330200" cy="495300"/>
                    </a:xfrm>
                    <a:prstGeom prst="rect">
                      <a:avLst/>
                    </a:prstGeom>
                  </pic:spPr>
                </pic:pic>
              </a:graphicData>
            </a:graphic>
          </wp:anchor>
        </w:drawing>
      </w:r>
      <w:r>
        <w:rPr>
          <w:rFonts w:hint="eastAsia"/>
          <w:b/>
          <w:bCs/>
          <w:sz w:val="32"/>
          <w:szCs w:val="32"/>
          <w:lang w:eastAsia="zh-CN"/>
        </w:rPr>
        <w:t>尉犁县第一中学人教版七年级上册生物学科第二单元第一章测试题</w:t>
      </w:r>
    </w:p>
    <w:p>
      <w:pPr>
        <w:snapToGrid w:val="0"/>
        <w:ind w:firstLine="3600" w:firstLineChars="1200"/>
        <w:jc w:val="both"/>
        <w:rPr>
          <w:rFonts w:ascii="方正小标宋_GBK" w:eastAsia="方正小标宋_GBK" w:hint="eastAsia"/>
          <w:color w:val="000000"/>
          <w:sz w:val="36"/>
          <w:szCs w:val="21"/>
          <w:lang w:eastAsia="zh-CN"/>
        </w:rPr>
      </w:pPr>
      <w:r>
        <w:rPr>
          <w:rFonts w:ascii="方正小标宋_GBK" w:eastAsia="方正小标宋_GBK" w:hint="eastAsia"/>
          <w:color w:val="000000"/>
          <w:sz w:val="30"/>
          <w:szCs w:val="30"/>
          <w:lang w:eastAsia="zh-CN"/>
        </w:rPr>
        <w:t>七年级生物</w:t>
      </w:r>
    </w:p>
    <w:p>
      <w:pPr>
        <w:snapToGrid w:val="0"/>
        <w:spacing w:line="400" w:lineRule="exact"/>
        <w:jc w:val="center"/>
        <w:rPr>
          <w:rFonts w:ascii="宋体" w:hAnsi="宋体" w:hint="eastAsia"/>
          <w:bCs/>
          <w:color w:val="000000"/>
          <w:sz w:val="24"/>
          <w:szCs w:val="32"/>
        </w:rPr>
      </w:pPr>
      <w:r>
        <w:rPr>
          <w:rFonts w:ascii="宋体" w:hAnsi="宋体" w:hint="eastAsia"/>
          <w:bCs/>
          <w:color w:val="000000"/>
          <w:sz w:val="24"/>
          <w:szCs w:val="32"/>
        </w:rPr>
        <w:t>（试卷满分：100分，考试时间：</w:t>
      </w:r>
      <w:r>
        <w:rPr>
          <w:rFonts w:ascii="宋体" w:hAnsi="宋体" w:hint="eastAsia"/>
          <w:bCs/>
          <w:color w:val="000000"/>
          <w:sz w:val="24"/>
          <w:szCs w:val="32"/>
          <w:lang w:val="en-US" w:eastAsia="zh-CN"/>
        </w:rPr>
        <w:t>6</w:t>
      </w:r>
      <w:r>
        <w:rPr>
          <w:rFonts w:ascii="宋体" w:hAnsi="宋体"/>
          <w:bCs/>
          <w:color w:val="000000"/>
          <w:sz w:val="24"/>
          <w:szCs w:val="32"/>
        </w:rPr>
        <w:t>0</w:t>
      </w:r>
      <w:r>
        <w:rPr>
          <w:rFonts w:ascii="宋体" w:hAnsi="宋体" w:hint="eastAsia"/>
          <w:bCs/>
          <w:color w:val="000000"/>
          <w:sz w:val="24"/>
          <w:szCs w:val="32"/>
        </w:rPr>
        <w:t>分钟）</w:t>
      </w:r>
    </w:p>
    <w:p>
      <w:pPr>
        <w:rPr>
          <w:rFonts w:hint="eastAsia"/>
          <w:sz w:val="28"/>
          <w:szCs w:val="28"/>
          <w:lang w:val="en-US" w:eastAsia="zh-CN"/>
        </w:rPr>
      </w:pPr>
      <w:r>
        <w:rPr>
          <w:rFonts w:hint="eastAsia"/>
          <w:sz w:val="28"/>
          <w:szCs w:val="28"/>
          <w:lang w:val="en-US" w:eastAsia="zh-CN"/>
        </w:rPr>
        <w:t>学校：________班级：_________姓名：____________考号：______</w:t>
      </w:r>
    </w:p>
    <w:p>
      <w:pPr>
        <w:numPr>
          <w:ilvl w:val="0"/>
          <w:numId w:val="1"/>
        </w:numPr>
        <w:rPr>
          <w:rFonts w:hint="eastAsia"/>
          <w:sz w:val="28"/>
          <w:szCs w:val="28"/>
          <w:lang w:val="en-US" w:eastAsia="zh-CN"/>
        </w:rPr>
      </w:pPr>
      <w:r>
        <w:rPr>
          <w:rFonts w:hint="eastAsia"/>
          <w:sz w:val="28"/>
          <w:szCs w:val="28"/>
          <w:lang w:val="en-US" w:eastAsia="zh-CN"/>
        </w:rPr>
        <w:t>单项选择题（本题共30小题，每小题2分，共60分）</w:t>
      </w:r>
    </w:p>
    <w:p>
      <w:pPr>
        <w:numPr>
          <w:ilvl w:val="0"/>
          <w:numId w:val="0"/>
        </w:numPr>
        <w:rPr>
          <w:rFonts w:hint="default"/>
          <w:sz w:val="28"/>
          <w:szCs w:val="28"/>
          <w:lang w:val="en-US" w:eastAsia="zh-CN"/>
        </w:rPr>
      </w:pPr>
      <w:r>
        <w:rPr>
          <w:rFonts w:hint="default"/>
          <w:sz w:val="28"/>
          <w:szCs w:val="28"/>
          <w:lang w:val="en-US" w:eastAsia="zh-CN"/>
        </w:rPr>
        <w:t>1</w:t>
      </w:r>
      <w:r>
        <w:rPr>
          <w:rFonts w:hint="eastAsia"/>
          <w:sz w:val="28"/>
          <w:szCs w:val="28"/>
          <w:lang w:val="en-US" w:eastAsia="zh-CN"/>
        </w:rPr>
        <w:t>、</w:t>
      </w:r>
      <w:r>
        <w:rPr>
          <w:rFonts w:hint="default"/>
          <w:sz w:val="28"/>
          <w:szCs w:val="28"/>
          <w:lang w:val="en-US" w:eastAsia="zh-CN"/>
        </w:rPr>
        <w:t>植物细胞与动物细胞都有的结构是</w:t>
      </w:r>
    </w:p>
    <w:p>
      <w:pPr>
        <w:numPr>
          <w:ilvl w:val="0"/>
          <w:numId w:val="0"/>
        </w:numPr>
        <w:rPr>
          <w:rFonts w:hint="default"/>
          <w:sz w:val="28"/>
          <w:szCs w:val="28"/>
          <w:lang w:val="en-US" w:eastAsia="zh-CN"/>
        </w:rPr>
      </w:pPr>
      <w:r>
        <w:rPr>
          <w:rFonts w:hint="default"/>
          <w:sz w:val="28"/>
          <w:szCs w:val="28"/>
          <w:lang w:val="en-US" w:eastAsia="zh-CN"/>
        </w:rPr>
        <w:t>A.细胞壁</w:t>
      </w:r>
      <w:r>
        <w:rPr>
          <w:rFonts w:hint="eastAsia"/>
          <w:sz w:val="28"/>
          <w:szCs w:val="28"/>
          <w:lang w:val="en-US" w:eastAsia="zh-CN"/>
        </w:rPr>
        <w:t xml:space="preserve">   </w:t>
      </w:r>
      <w:r>
        <w:rPr>
          <w:rFonts w:hint="default"/>
          <w:sz w:val="28"/>
          <w:szCs w:val="28"/>
          <w:lang w:val="en-US" w:eastAsia="zh-CN"/>
        </w:rPr>
        <w:t>B.叶绿体</w:t>
      </w:r>
      <w:r>
        <w:rPr>
          <w:rFonts w:hint="eastAsia"/>
          <w:sz w:val="28"/>
          <w:szCs w:val="28"/>
          <w:lang w:val="en-US" w:eastAsia="zh-CN"/>
        </w:rPr>
        <w:t xml:space="preserve">   </w:t>
      </w:r>
      <w:r>
        <w:rPr>
          <w:rFonts w:hint="default"/>
          <w:sz w:val="28"/>
          <w:szCs w:val="28"/>
          <w:lang w:val="en-US" w:eastAsia="zh-CN"/>
        </w:rPr>
        <w:t>C.液泡</w:t>
      </w:r>
      <w:r>
        <w:rPr>
          <w:rFonts w:hint="eastAsia"/>
          <w:sz w:val="28"/>
          <w:szCs w:val="28"/>
          <w:lang w:val="en-US" w:eastAsia="zh-CN"/>
        </w:rPr>
        <w:t xml:space="preserve">   </w:t>
      </w:r>
      <w:r>
        <w:rPr>
          <w:rFonts w:hint="default"/>
          <w:sz w:val="28"/>
          <w:szCs w:val="28"/>
          <w:lang w:val="en-US" w:eastAsia="zh-CN"/>
        </w:rPr>
        <w:t>D.线粒体</w:t>
      </w:r>
    </w:p>
    <w:p>
      <w:pPr>
        <w:numPr>
          <w:ilvl w:val="0"/>
          <w:numId w:val="0"/>
        </w:numPr>
        <w:rPr>
          <w:rFonts w:hint="default"/>
          <w:sz w:val="28"/>
          <w:szCs w:val="28"/>
          <w:lang w:val="en-US" w:eastAsia="zh-CN"/>
        </w:rPr>
      </w:pPr>
      <w:r>
        <w:rPr>
          <w:rFonts w:hint="default"/>
          <w:sz w:val="28"/>
          <w:szCs w:val="28"/>
          <w:lang w:val="en-US" w:eastAsia="zh-CN"/>
        </w:rPr>
        <w:t>2</w:t>
      </w:r>
      <w:r>
        <w:rPr>
          <w:rFonts w:hint="eastAsia"/>
          <w:sz w:val="28"/>
          <w:szCs w:val="28"/>
          <w:lang w:val="en-US" w:eastAsia="zh-CN"/>
        </w:rPr>
        <w:t>、</w:t>
      </w:r>
      <w:r>
        <w:rPr>
          <w:rFonts w:hint="default"/>
          <w:sz w:val="28"/>
          <w:szCs w:val="28"/>
          <w:lang w:val="en-US" w:eastAsia="zh-CN"/>
        </w:rPr>
        <w:t>下列有关细胞膜的说法中，正确的是</w:t>
      </w:r>
    </w:p>
    <w:p>
      <w:pPr>
        <w:numPr>
          <w:ilvl w:val="0"/>
          <w:numId w:val="0"/>
        </w:numPr>
        <w:rPr>
          <w:rFonts w:hint="default"/>
          <w:sz w:val="28"/>
          <w:szCs w:val="28"/>
          <w:lang w:val="en-US" w:eastAsia="zh-CN"/>
        </w:rPr>
      </w:pPr>
      <w:r>
        <w:rPr>
          <w:rFonts w:hint="default"/>
          <w:sz w:val="28"/>
          <w:szCs w:val="28"/>
          <w:lang w:val="en-US" w:eastAsia="zh-CN"/>
        </w:rPr>
        <w:t>A.细胞膜是完全封闭的结构B.细胞膜使细胞有不变的内部环境</w:t>
      </w:r>
    </w:p>
    <w:p>
      <w:pPr>
        <w:numPr>
          <w:ilvl w:val="0"/>
          <w:numId w:val="0"/>
        </w:numPr>
        <w:rPr>
          <w:rFonts w:hint="default"/>
          <w:sz w:val="28"/>
          <w:szCs w:val="28"/>
          <w:lang w:val="en-US" w:eastAsia="zh-CN"/>
        </w:rPr>
      </w:pPr>
      <w:r>
        <w:rPr>
          <w:rFonts w:hint="default"/>
          <w:sz w:val="28"/>
          <w:szCs w:val="28"/>
          <w:lang w:val="en-US" w:eastAsia="zh-CN"/>
        </w:rPr>
        <w:t>C.细胞膜使有用物质进入细胞，并排出废物D.细胞膜能阻止一切有害物质进人细胞</w:t>
      </w:r>
    </w:p>
    <w:p>
      <w:pPr>
        <w:numPr>
          <w:ilvl w:val="0"/>
          <w:numId w:val="0"/>
        </w:numPr>
        <w:rPr>
          <w:rFonts w:hint="default"/>
          <w:sz w:val="28"/>
          <w:szCs w:val="28"/>
          <w:lang w:val="en-US" w:eastAsia="zh-CN"/>
        </w:rPr>
      </w:pPr>
      <w:r>
        <w:rPr>
          <w:rFonts w:hint="default"/>
          <w:sz w:val="28"/>
          <w:szCs w:val="28"/>
          <w:lang w:val="en-US" w:eastAsia="zh-CN"/>
        </w:rPr>
        <w:t>3</w:t>
      </w:r>
      <w:r>
        <w:rPr>
          <w:rFonts w:hint="eastAsia"/>
          <w:sz w:val="28"/>
          <w:szCs w:val="28"/>
          <w:lang w:val="en-US" w:eastAsia="zh-CN"/>
        </w:rPr>
        <w:t>、</w:t>
      </w:r>
      <w:r>
        <w:rPr>
          <w:rFonts w:hint="default"/>
          <w:sz w:val="28"/>
          <w:szCs w:val="28"/>
          <w:lang w:val="en-US" w:eastAsia="zh-CN"/>
        </w:rPr>
        <w:t>在植物细胞结构中维持植物正常形态并起保护作用的结构是</w:t>
      </w:r>
    </w:p>
    <w:p>
      <w:pPr>
        <w:numPr>
          <w:ilvl w:val="0"/>
          <w:numId w:val="0"/>
        </w:numPr>
        <w:rPr>
          <w:rFonts w:hint="default"/>
          <w:sz w:val="28"/>
          <w:szCs w:val="28"/>
          <w:lang w:val="en-US" w:eastAsia="zh-CN"/>
        </w:rPr>
      </w:pPr>
      <w:r>
        <w:rPr>
          <w:rFonts w:hint="default"/>
          <w:sz w:val="28"/>
          <w:szCs w:val="28"/>
          <w:lang w:val="en-US" w:eastAsia="zh-CN"/>
        </w:rPr>
        <w:t>A.细胞膜</w:t>
      </w:r>
      <w:r>
        <w:rPr>
          <w:rFonts w:hint="eastAsia"/>
          <w:sz w:val="28"/>
          <w:szCs w:val="28"/>
          <w:lang w:val="en-US" w:eastAsia="zh-CN"/>
        </w:rPr>
        <w:t xml:space="preserve">  </w:t>
      </w:r>
      <w:r>
        <w:rPr>
          <w:rFonts w:hint="default"/>
          <w:sz w:val="28"/>
          <w:szCs w:val="28"/>
          <w:lang w:val="en-US" w:eastAsia="zh-CN"/>
        </w:rPr>
        <w:t>B.细胞质</w:t>
      </w:r>
      <w:r>
        <w:rPr>
          <w:rFonts w:hint="eastAsia"/>
          <w:sz w:val="28"/>
          <w:szCs w:val="28"/>
          <w:lang w:val="en-US" w:eastAsia="zh-CN"/>
        </w:rPr>
        <w:t xml:space="preserve">  </w:t>
      </w:r>
      <w:r>
        <w:rPr>
          <w:rFonts w:hint="default"/>
          <w:sz w:val="28"/>
          <w:szCs w:val="28"/>
          <w:lang w:val="en-US" w:eastAsia="zh-CN"/>
        </w:rPr>
        <w:t>C.细胞壁</w:t>
      </w:r>
      <w:r>
        <w:rPr>
          <w:rFonts w:hint="eastAsia"/>
          <w:sz w:val="28"/>
          <w:szCs w:val="28"/>
          <w:lang w:val="en-US" w:eastAsia="zh-CN"/>
        </w:rPr>
        <w:t xml:space="preserve">  </w:t>
      </w:r>
      <w:r>
        <w:rPr>
          <w:rFonts w:hint="default"/>
          <w:sz w:val="28"/>
          <w:szCs w:val="28"/>
          <w:lang w:val="en-US" w:eastAsia="zh-CN"/>
        </w:rPr>
        <w:t>D.细胞核</w:t>
      </w:r>
    </w:p>
    <w:p>
      <w:pPr>
        <w:numPr>
          <w:ilvl w:val="0"/>
          <w:numId w:val="0"/>
        </w:numPr>
        <w:rPr>
          <w:rFonts w:hint="default"/>
          <w:sz w:val="28"/>
          <w:szCs w:val="28"/>
          <w:lang w:val="en-US" w:eastAsia="zh-CN"/>
        </w:rPr>
      </w:pPr>
      <w:r>
        <w:rPr>
          <w:rFonts w:hint="default"/>
          <w:sz w:val="28"/>
          <w:szCs w:val="28"/>
          <w:lang w:val="en-US" w:eastAsia="zh-CN"/>
        </w:rPr>
        <w:t>4</w:t>
      </w:r>
      <w:r>
        <w:rPr>
          <w:rFonts w:hint="eastAsia"/>
          <w:sz w:val="28"/>
          <w:szCs w:val="28"/>
          <w:lang w:val="en-US" w:eastAsia="zh-CN"/>
        </w:rPr>
        <w:t>、</w:t>
      </w:r>
      <w:r>
        <w:rPr>
          <w:rFonts w:hint="default"/>
          <w:sz w:val="28"/>
          <w:szCs w:val="28"/>
          <w:lang w:val="en-US" w:eastAsia="zh-CN"/>
        </w:rPr>
        <w:t>“</w:t>
      </w:r>
      <w:r>
        <w:rPr>
          <w:rFonts w:hint="default"/>
          <w:sz w:val="28"/>
          <w:szCs w:val="28"/>
          <w:lang w:val="en-US" w:eastAsia="zh-CN"/>
        </w:rPr>
        <w:t>种瓜得瓜，种豆得豆</w:t>
      </w:r>
      <w:r>
        <w:rPr>
          <w:rFonts w:hint="default"/>
          <w:sz w:val="28"/>
          <w:szCs w:val="28"/>
          <w:lang w:val="en-US" w:eastAsia="zh-CN"/>
        </w:rPr>
        <w:t>”</w:t>
      </w:r>
      <w:r>
        <w:rPr>
          <w:rFonts w:hint="default"/>
          <w:sz w:val="28"/>
          <w:szCs w:val="28"/>
          <w:lang w:val="en-US" w:eastAsia="zh-CN"/>
        </w:rPr>
        <w:t>是生物的遗传现象，控制这种现象的遗传物质存在于</w:t>
      </w:r>
    </w:p>
    <w:p>
      <w:pPr>
        <w:numPr>
          <w:ilvl w:val="0"/>
          <w:numId w:val="0"/>
        </w:numPr>
        <w:rPr>
          <w:rFonts w:hint="default"/>
          <w:sz w:val="28"/>
          <w:szCs w:val="28"/>
          <w:lang w:val="en-US" w:eastAsia="zh-CN"/>
        </w:rPr>
      </w:pPr>
      <w:r>
        <w:rPr>
          <w:rFonts w:hint="default"/>
          <w:sz w:val="28"/>
          <w:szCs w:val="28"/>
          <w:lang w:val="en-US" w:eastAsia="zh-CN"/>
        </w:rPr>
        <w:t>A.细胞膜B.细胞核C.细胞质D.细胞壁</w:t>
      </w:r>
    </w:p>
    <w:p>
      <w:pPr>
        <w:numPr>
          <w:ilvl w:val="0"/>
          <w:numId w:val="0"/>
        </w:numPr>
        <w:rPr>
          <w:rFonts w:hint="default"/>
          <w:sz w:val="28"/>
          <w:szCs w:val="28"/>
          <w:lang w:val="en-US" w:eastAsia="zh-CN"/>
        </w:rPr>
      </w:pPr>
      <w:r>
        <w:rPr>
          <w:rFonts w:hint="default"/>
          <w:sz w:val="28"/>
          <w:szCs w:val="28"/>
          <w:lang w:val="en-US" w:eastAsia="zh-CN"/>
        </w:rPr>
        <w:t>5</w:t>
      </w:r>
      <w:r>
        <w:rPr>
          <w:rFonts w:hint="eastAsia"/>
          <w:sz w:val="28"/>
          <w:szCs w:val="28"/>
          <w:lang w:val="en-US" w:eastAsia="zh-CN"/>
        </w:rPr>
        <w:t>、</w:t>
      </w:r>
      <w:r>
        <w:rPr>
          <w:rFonts w:hint="default"/>
          <w:sz w:val="28"/>
          <w:szCs w:val="28"/>
          <w:lang w:val="en-US" w:eastAsia="zh-CN"/>
        </w:rPr>
        <w:t>炒苋菜时汤会变红，红色物质主要来自细胞的</w:t>
      </w:r>
    </w:p>
    <w:p>
      <w:pPr>
        <w:numPr>
          <w:ilvl w:val="0"/>
          <w:numId w:val="0"/>
        </w:numPr>
        <w:rPr>
          <w:rFonts w:hint="default"/>
          <w:sz w:val="28"/>
          <w:szCs w:val="28"/>
          <w:lang w:val="en-US" w:eastAsia="zh-CN"/>
        </w:rPr>
      </w:pPr>
      <w:r>
        <w:rPr>
          <w:rFonts w:hint="default"/>
          <w:sz w:val="28"/>
          <w:szCs w:val="28"/>
          <w:lang w:val="en-US" w:eastAsia="zh-CN"/>
        </w:rPr>
        <w:t>A.细胞膜B.细胞壁C.液泡D.细胞核</w:t>
      </w:r>
    </w:p>
    <w:p>
      <w:pPr>
        <w:numPr>
          <w:ilvl w:val="0"/>
          <w:numId w:val="0"/>
        </w:numPr>
        <w:rPr>
          <w:rFonts w:hint="default"/>
          <w:sz w:val="28"/>
          <w:szCs w:val="28"/>
          <w:lang w:val="en-US" w:eastAsia="zh-CN"/>
        </w:rPr>
      </w:pPr>
      <w:r>
        <w:rPr>
          <w:rFonts w:hint="default"/>
          <w:sz w:val="28"/>
          <w:szCs w:val="28"/>
          <w:lang w:val="en-US" w:eastAsia="zh-CN"/>
        </w:rPr>
        <w:t>6</w:t>
      </w:r>
      <w:r>
        <w:rPr>
          <w:rFonts w:hint="eastAsia"/>
          <w:sz w:val="28"/>
          <w:szCs w:val="28"/>
          <w:lang w:val="en-US" w:eastAsia="zh-CN"/>
        </w:rPr>
        <w:t>、</w:t>
      </w:r>
      <w:r>
        <w:rPr>
          <w:rFonts w:hint="default"/>
          <w:sz w:val="28"/>
          <w:szCs w:val="28"/>
          <w:lang w:val="en-US" w:eastAsia="zh-CN"/>
        </w:rPr>
        <w:t>下列细胞中，与人体口腔上皮细胞的基本结构相同的是</w:t>
      </w:r>
    </w:p>
    <w:p>
      <w:pPr>
        <w:numPr>
          <w:ilvl w:val="0"/>
          <w:numId w:val="0"/>
        </w:numPr>
        <w:rPr>
          <w:rFonts w:hint="default"/>
          <w:sz w:val="28"/>
          <w:szCs w:val="28"/>
          <w:lang w:val="en-US" w:eastAsia="zh-CN"/>
        </w:rPr>
      </w:pPr>
      <w:r>
        <w:rPr>
          <w:rFonts w:hint="default"/>
          <w:sz w:val="28"/>
          <w:szCs w:val="28"/>
          <w:lang w:val="en-US" w:eastAsia="zh-CN"/>
        </w:rPr>
        <w:t>A.洋葱表皮细胞B西红柿果肉细胞</w:t>
      </w:r>
    </w:p>
    <w:p>
      <w:pPr>
        <w:numPr>
          <w:ilvl w:val="0"/>
          <w:numId w:val="0"/>
        </w:numPr>
        <w:rPr>
          <w:rFonts w:hint="default"/>
          <w:sz w:val="28"/>
          <w:szCs w:val="28"/>
          <w:lang w:val="en-US" w:eastAsia="zh-CN"/>
        </w:rPr>
      </w:pPr>
      <w:r>
        <w:rPr>
          <w:rFonts w:hint="default"/>
          <w:sz w:val="28"/>
          <w:szCs w:val="28"/>
          <w:lang w:val="en-US" w:eastAsia="zh-CN"/>
        </w:rPr>
        <w:t>C.黑藻叶片细胞D.血管内表皮细胞</w:t>
      </w:r>
    </w:p>
    <w:p>
      <w:pPr>
        <w:numPr>
          <w:ilvl w:val="0"/>
          <w:numId w:val="0"/>
        </w:numPr>
        <w:rPr>
          <w:rFonts w:hint="default"/>
          <w:sz w:val="28"/>
          <w:szCs w:val="28"/>
          <w:lang w:val="en-US" w:eastAsia="zh-CN"/>
        </w:rPr>
      </w:pPr>
      <w:r>
        <w:rPr>
          <w:rFonts w:hint="default"/>
          <w:sz w:val="28"/>
          <w:szCs w:val="28"/>
          <w:lang w:val="en-US" w:eastAsia="zh-CN"/>
        </w:rPr>
        <w:t>7</w:t>
      </w:r>
      <w:r>
        <w:rPr>
          <w:rFonts w:hint="eastAsia"/>
          <w:sz w:val="28"/>
          <w:szCs w:val="28"/>
          <w:lang w:val="en-US" w:eastAsia="zh-CN"/>
        </w:rPr>
        <w:t>、</w:t>
      </w:r>
      <w:r>
        <w:rPr>
          <w:rFonts w:hint="default"/>
          <w:sz w:val="28"/>
          <w:szCs w:val="28"/>
          <w:lang w:val="en-US" w:eastAsia="zh-CN"/>
        </w:rPr>
        <w:t>从洋葱的内表皮撕取下来制作成的玻片标本属于</w:t>
      </w:r>
    </w:p>
    <w:p>
      <w:pPr>
        <w:numPr>
          <w:ilvl w:val="0"/>
          <w:numId w:val="0"/>
        </w:numPr>
        <w:rPr>
          <w:rFonts w:hint="default"/>
          <w:sz w:val="28"/>
          <w:szCs w:val="28"/>
          <w:lang w:val="en-US" w:eastAsia="zh-CN"/>
        </w:rPr>
      </w:pPr>
      <w:r>
        <w:rPr>
          <w:rFonts w:hint="default"/>
          <w:sz w:val="28"/>
          <w:szCs w:val="28"/>
          <w:lang w:val="en-US" w:eastAsia="zh-CN"/>
        </w:rPr>
        <w:t>A.切片B.装片C.涂片D.以上都不对</w:t>
      </w:r>
    </w:p>
    <w:p>
      <w:pPr>
        <w:numPr>
          <w:ilvl w:val="0"/>
          <w:numId w:val="0"/>
        </w:numPr>
        <w:rPr>
          <w:rFonts w:hint="default"/>
          <w:sz w:val="28"/>
          <w:szCs w:val="28"/>
          <w:lang w:val="en-US" w:eastAsia="zh-CN"/>
        </w:rPr>
      </w:pPr>
      <w:r>
        <w:rPr>
          <w:rFonts w:hint="default"/>
          <w:sz w:val="28"/>
          <w:szCs w:val="28"/>
          <w:lang w:val="en-US" w:eastAsia="zh-CN"/>
        </w:rPr>
        <w:t>8</w:t>
      </w:r>
      <w:r>
        <w:rPr>
          <w:rFonts w:hint="eastAsia"/>
          <w:sz w:val="28"/>
          <w:szCs w:val="28"/>
          <w:lang w:val="en-US" w:eastAsia="zh-CN"/>
        </w:rPr>
        <w:t>、</w:t>
      </w:r>
      <w:r>
        <w:rPr>
          <w:rFonts w:hint="default"/>
          <w:sz w:val="28"/>
          <w:szCs w:val="28"/>
          <w:lang w:val="en-US" w:eastAsia="zh-CN"/>
        </w:rPr>
        <w:t>我国科学家屠呦呦因在青蒿中发现了抗疟</w:t>
      </w:r>
      <w:r>
        <w:rPr>
          <w:rFonts w:hint="default"/>
          <w:sz w:val="28"/>
          <w:szCs w:val="28"/>
          <w:lang w:val="en-US" w:eastAsia="zh-CN"/>
        </w:rPr>
        <w:t>“</w:t>
      </w:r>
      <w:r>
        <w:rPr>
          <w:rFonts w:hint="default"/>
          <w:sz w:val="28"/>
          <w:szCs w:val="28"/>
          <w:lang w:val="en-US" w:eastAsia="zh-CN"/>
        </w:rPr>
        <w:t>利器</w:t>
      </w:r>
      <w:r>
        <w:rPr>
          <w:rFonts w:hint="default"/>
          <w:sz w:val="28"/>
          <w:szCs w:val="28"/>
          <w:lang w:val="en-US" w:eastAsia="zh-CN"/>
        </w:rPr>
        <w:t>”</w:t>
      </w:r>
      <w:r>
        <w:rPr>
          <w:rFonts w:hint="default"/>
          <w:sz w:val="28"/>
          <w:szCs w:val="28"/>
          <w:lang w:val="en-US" w:eastAsia="zh-CN"/>
        </w:rPr>
        <w:t>一青蒿素，获得2015年诺贝尔生理学或医学奖。青蒿细胞内指导青蒿素形成的控制中心是</w:t>
      </w:r>
    </w:p>
    <w:p>
      <w:pPr>
        <w:numPr>
          <w:ilvl w:val="0"/>
          <w:numId w:val="0"/>
        </w:numPr>
        <w:rPr>
          <w:rFonts w:hint="default"/>
          <w:sz w:val="28"/>
          <w:szCs w:val="28"/>
          <w:lang w:val="en-US" w:eastAsia="zh-CN"/>
        </w:rPr>
      </w:pPr>
      <w:r>
        <w:rPr>
          <w:rFonts w:hint="default"/>
          <w:sz w:val="28"/>
          <w:szCs w:val="28"/>
          <w:lang w:val="en-US" w:eastAsia="zh-CN"/>
        </w:rPr>
        <w:t>A.细胞壁B.细胞质C.细胞核D.液泡</w:t>
      </w:r>
    </w:p>
    <w:p>
      <w:pPr>
        <w:numPr>
          <w:ilvl w:val="0"/>
          <w:numId w:val="0"/>
        </w:numPr>
        <w:rPr>
          <w:rFonts w:hint="default"/>
          <w:sz w:val="28"/>
          <w:szCs w:val="28"/>
          <w:lang w:val="en-US" w:eastAsia="zh-CN"/>
        </w:rPr>
      </w:pPr>
      <w:r>
        <w:rPr>
          <w:rFonts w:hint="default"/>
          <w:sz w:val="28"/>
          <w:szCs w:val="28"/>
          <w:lang w:val="en-US" w:eastAsia="zh-CN"/>
        </w:rPr>
        <w:t>9</w:t>
      </w:r>
      <w:r>
        <w:rPr>
          <w:rFonts w:hint="eastAsia"/>
          <w:sz w:val="28"/>
          <w:szCs w:val="28"/>
          <w:lang w:val="en-US" w:eastAsia="zh-CN"/>
        </w:rPr>
        <w:t>、</w:t>
      </w:r>
      <w:r>
        <w:rPr>
          <w:rFonts w:hint="default"/>
          <w:sz w:val="28"/>
          <w:szCs w:val="28"/>
          <w:lang w:val="en-US" w:eastAsia="zh-CN"/>
        </w:rPr>
        <w:t>取一粒花生米放在火上燃烧后，剩下的灰烬主要成分是</w:t>
      </w:r>
    </w:p>
    <w:p>
      <w:pPr>
        <w:numPr>
          <w:ilvl w:val="0"/>
          <w:numId w:val="0"/>
        </w:numPr>
        <w:rPr>
          <w:rFonts w:hint="default"/>
          <w:sz w:val="28"/>
          <w:szCs w:val="28"/>
          <w:lang w:val="en-US" w:eastAsia="zh-CN"/>
        </w:rPr>
      </w:pPr>
      <w:r>
        <w:rPr>
          <w:rFonts w:hint="default"/>
          <w:sz w:val="28"/>
          <w:szCs w:val="28"/>
          <w:lang w:val="en-US" w:eastAsia="zh-CN"/>
        </w:rPr>
        <w:t>A.一些尘土B.有机物C.无机盐D.一些含碳物质</w:t>
      </w:r>
    </w:p>
    <w:p>
      <w:pPr>
        <w:numPr>
          <w:ilvl w:val="0"/>
          <w:numId w:val="0"/>
        </w:numPr>
        <w:rPr>
          <w:rFonts w:hint="default"/>
          <w:sz w:val="28"/>
          <w:szCs w:val="28"/>
          <w:lang w:val="en-US" w:eastAsia="zh-CN"/>
        </w:rPr>
      </w:pPr>
      <w:r>
        <w:rPr>
          <w:rFonts w:hint="default"/>
          <w:sz w:val="28"/>
          <w:szCs w:val="28"/>
          <w:lang w:val="en-US" w:eastAsia="zh-CN"/>
        </w:rPr>
        <w:t>10</w:t>
      </w:r>
      <w:r>
        <w:rPr>
          <w:rFonts w:hint="eastAsia"/>
          <w:sz w:val="28"/>
          <w:szCs w:val="28"/>
          <w:lang w:val="en-US" w:eastAsia="zh-CN"/>
        </w:rPr>
        <w:t>、</w:t>
      </w:r>
      <w:r>
        <w:rPr>
          <w:rFonts w:hint="default"/>
          <w:sz w:val="28"/>
          <w:szCs w:val="28"/>
          <w:lang w:val="en-US" w:eastAsia="zh-CN"/>
        </w:rPr>
        <w:t>用显微镜观察下列细胞，不能发现叶绿体的是</w:t>
      </w:r>
    </w:p>
    <w:p>
      <w:pPr>
        <w:numPr>
          <w:ilvl w:val="0"/>
          <w:numId w:val="0"/>
        </w:numPr>
        <w:rPr>
          <w:rFonts w:hint="default"/>
          <w:sz w:val="28"/>
          <w:szCs w:val="28"/>
          <w:lang w:val="en-US" w:eastAsia="zh-CN"/>
        </w:rPr>
      </w:pPr>
      <w:r>
        <w:rPr>
          <w:rFonts w:hint="default"/>
          <w:sz w:val="28"/>
          <w:szCs w:val="28"/>
          <w:lang w:val="en-US" w:eastAsia="zh-CN"/>
        </w:rPr>
        <w:t>A.西瓜表皮果肉细胞B.洋葱根尖细胞</w:t>
      </w:r>
    </w:p>
    <w:p>
      <w:pPr>
        <w:numPr>
          <w:ilvl w:val="0"/>
          <w:numId w:val="0"/>
        </w:numPr>
        <w:rPr>
          <w:rFonts w:hint="default"/>
          <w:sz w:val="28"/>
          <w:szCs w:val="28"/>
          <w:lang w:val="en-US" w:eastAsia="zh-CN"/>
        </w:rPr>
      </w:pPr>
      <w:r>
        <w:rPr>
          <w:rFonts w:hint="default"/>
          <w:sz w:val="28"/>
          <w:szCs w:val="28"/>
          <w:lang w:val="en-US" w:eastAsia="zh-CN"/>
        </w:rPr>
        <w:t>C黄压表层果肉</w:t>
      </w:r>
      <w:r>
        <w:rPr>
          <w:rFonts w:hint="eastAsia"/>
          <w:sz w:val="28"/>
          <w:szCs w:val="28"/>
          <w:lang w:val="en-US" w:eastAsia="zh-CN"/>
        </w:rPr>
        <w:t>细胞D黑藻叶片细胞</w:t>
      </w:r>
    </w:p>
    <w:p>
      <w:pPr>
        <w:numPr>
          <w:ilvl w:val="0"/>
          <w:numId w:val="0"/>
        </w:numPr>
        <w:rPr>
          <w:rFonts w:hint="default"/>
          <w:sz w:val="28"/>
          <w:szCs w:val="28"/>
          <w:lang w:val="en-US" w:eastAsia="zh-CN"/>
        </w:rPr>
      </w:pPr>
      <w:r>
        <w:rPr>
          <w:rFonts w:hint="default"/>
          <w:sz w:val="28"/>
          <w:szCs w:val="28"/>
          <w:lang w:val="en-US" w:eastAsia="zh-CN"/>
        </w:rPr>
        <w:t>11</w:t>
      </w:r>
      <w:r>
        <w:rPr>
          <w:rFonts w:hint="eastAsia"/>
          <w:sz w:val="28"/>
          <w:szCs w:val="28"/>
          <w:lang w:val="en-US" w:eastAsia="zh-CN"/>
        </w:rPr>
        <w:t>、</w:t>
      </w:r>
      <w:r>
        <w:rPr>
          <w:rFonts w:hint="default"/>
          <w:sz w:val="28"/>
          <w:szCs w:val="28"/>
          <w:lang w:val="en-US" w:eastAsia="zh-CN"/>
        </w:rPr>
        <w:t>一个细胞挂候分裂四次后，最多可以形玻的细脑个数是</w:t>
      </w:r>
    </w:p>
    <w:p>
      <w:pPr>
        <w:numPr>
          <w:ilvl w:val="0"/>
          <w:numId w:val="0"/>
        </w:numPr>
        <w:rPr>
          <w:rFonts w:hint="default"/>
          <w:sz w:val="28"/>
          <w:szCs w:val="28"/>
          <w:lang w:val="en-US" w:eastAsia="zh-CN"/>
        </w:rPr>
      </w:pPr>
      <w:r>
        <w:rPr>
          <w:rFonts w:hint="default"/>
          <w:sz w:val="28"/>
          <w:szCs w:val="28"/>
          <w:lang w:val="en-US" w:eastAsia="zh-CN"/>
        </w:rPr>
        <w:t>A</w:t>
      </w:r>
      <w:r>
        <w:rPr>
          <w:rFonts w:hint="eastAsia"/>
          <w:sz w:val="28"/>
          <w:szCs w:val="28"/>
          <w:lang w:val="en-US" w:eastAsia="zh-CN"/>
        </w:rPr>
        <w:t>、</w:t>
      </w:r>
      <w:r>
        <w:rPr>
          <w:rFonts w:hint="default"/>
          <w:sz w:val="28"/>
          <w:szCs w:val="28"/>
          <w:lang w:val="en-US" w:eastAsia="zh-CN"/>
        </w:rPr>
        <w:t>4个</w:t>
      </w:r>
      <w:r>
        <w:rPr>
          <w:rFonts w:hint="eastAsia"/>
          <w:sz w:val="28"/>
          <w:szCs w:val="28"/>
          <w:lang w:val="en-US" w:eastAsia="zh-CN"/>
        </w:rPr>
        <w:t>B、8</w:t>
      </w:r>
      <w:r>
        <w:rPr>
          <w:rFonts w:hint="default"/>
          <w:sz w:val="28"/>
          <w:szCs w:val="28"/>
          <w:lang w:val="en-US" w:eastAsia="zh-CN"/>
        </w:rPr>
        <w:t>个C</w:t>
      </w:r>
      <w:r>
        <w:rPr>
          <w:rFonts w:hint="eastAsia"/>
          <w:sz w:val="28"/>
          <w:szCs w:val="28"/>
          <w:lang w:val="en-US" w:eastAsia="zh-CN"/>
        </w:rPr>
        <w:t>、</w:t>
      </w:r>
      <w:r>
        <w:rPr>
          <w:rFonts w:hint="default"/>
          <w:sz w:val="28"/>
          <w:szCs w:val="28"/>
          <w:lang w:val="en-US" w:eastAsia="zh-CN"/>
        </w:rPr>
        <w:t>16个D</w:t>
      </w:r>
      <w:r>
        <w:rPr>
          <w:rFonts w:hint="eastAsia"/>
          <w:sz w:val="28"/>
          <w:szCs w:val="28"/>
          <w:lang w:val="en-US" w:eastAsia="zh-CN"/>
        </w:rPr>
        <w:t>、32</w:t>
      </w:r>
      <w:r>
        <w:rPr>
          <w:rFonts w:hint="default"/>
          <w:sz w:val="28"/>
          <w:szCs w:val="28"/>
          <w:lang w:val="en-US" w:eastAsia="zh-CN"/>
        </w:rPr>
        <w:t>个</w:t>
      </w:r>
    </w:p>
    <w:p>
      <w:pPr>
        <w:numPr>
          <w:ilvl w:val="0"/>
          <w:numId w:val="0"/>
        </w:numPr>
        <w:rPr>
          <w:rFonts w:hint="default"/>
          <w:sz w:val="28"/>
          <w:szCs w:val="28"/>
          <w:lang w:val="en-US" w:eastAsia="zh-CN"/>
        </w:rPr>
      </w:pPr>
      <w:r>
        <w:rPr>
          <w:rFonts w:hint="default"/>
          <w:sz w:val="28"/>
          <w:szCs w:val="28"/>
          <w:lang w:val="en-US" w:eastAsia="zh-CN"/>
        </w:rPr>
        <w:t>12</w:t>
      </w:r>
      <w:r>
        <w:rPr>
          <w:rFonts w:hint="eastAsia"/>
          <w:sz w:val="28"/>
          <w:szCs w:val="28"/>
          <w:lang w:val="en-US" w:eastAsia="zh-CN"/>
        </w:rPr>
        <w:t>、</w:t>
      </w:r>
      <w:r>
        <w:rPr>
          <w:rFonts w:hint="default"/>
          <w:sz w:val="28"/>
          <w:szCs w:val="28"/>
          <w:lang w:val="en-US" w:eastAsia="zh-CN"/>
        </w:rPr>
        <w:t>下列制作临时装片的流程中，顺序正确的是</w:t>
      </w:r>
    </w:p>
    <w:p>
      <w:pPr>
        <w:numPr>
          <w:ilvl w:val="0"/>
          <w:numId w:val="0"/>
        </w:numPr>
        <w:rPr>
          <w:rFonts w:hint="default"/>
          <w:sz w:val="28"/>
          <w:szCs w:val="28"/>
          <w:lang w:val="en-US" w:eastAsia="zh-CN"/>
        </w:rPr>
      </w:pPr>
      <w:r>
        <w:rPr>
          <w:rFonts w:hint="default"/>
          <w:sz w:val="28"/>
          <w:szCs w:val="28"/>
          <w:lang w:val="en-US" w:eastAsia="zh-CN"/>
        </w:rPr>
        <w:t>A擦</w:t>
      </w:r>
      <w:r>
        <w:rPr>
          <w:rFonts w:hint="eastAsia"/>
          <w:sz w:val="28"/>
          <w:szCs w:val="28"/>
          <w:lang w:val="en-US" w:eastAsia="zh-CN"/>
        </w:rPr>
        <w:t>、</w:t>
      </w:r>
      <w:r>
        <w:rPr>
          <w:rFonts w:hint="default"/>
          <w:sz w:val="28"/>
          <w:szCs w:val="28"/>
          <w:lang w:val="en-US" w:eastAsia="zh-CN"/>
        </w:rPr>
        <w:t>染</w:t>
      </w:r>
      <w:r>
        <w:rPr>
          <w:rFonts w:hint="eastAsia"/>
          <w:sz w:val="28"/>
          <w:szCs w:val="28"/>
          <w:lang w:val="en-US" w:eastAsia="zh-CN"/>
        </w:rPr>
        <w:t>、</w:t>
      </w:r>
      <w:r>
        <w:rPr>
          <w:rFonts w:hint="default"/>
          <w:sz w:val="28"/>
          <w:szCs w:val="28"/>
          <w:lang w:val="en-US" w:eastAsia="zh-CN"/>
        </w:rPr>
        <w:t>取</w:t>
      </w:r>
      <w:r>
        <w:rPr>
          <w:rFonts w:hint="eastAsia"/>
          <w:sz w:val="28"/>
          <w:szCs w:val="28"/>
          <w:lang w:val="en-US" w:eastAsia="zh-CN"/>
        </w:rPr>
        <w:t>、</w:t>
      </w:r>
      <w:r>
        <w:rPr>
          <w:rFonts w:hint="default"/>
          <w:sz w:val="28"/>
          <w:szCs w:val="28"/>
          <w:lang w:val="en-US" w:eastAsia="zh-CN"/>
        </w:rPr>
        <w:t>展</w:t>
      </w:r>
      <w:r>
        <w:rPr>
          <w:rFonts w:hint="eastAsia"/>
          <w:sz w:val="28"/>
          <w:szCs w:val="28"/>
          <w:lang w:val="en-US" w:eastAsia="zh-CN"/>
        </w:rPr>
        <w:t>、滴B、擦、</w:t>
      </w:r>
      <w:r>
        <w:rPr>
          <w:rFonts w:hint="default"/>
          <w:sz w:val="28"/>
          <w:szCs w:val="28"/>
          <w:lang w:val="en-US" w:eastAsia="zh-CN"/>
        </w:rPr>
        <w:t>展</w:t>
      </w:r>
      <w:r>
        <w:rPr>
          <w:rFonts w:hint="eastAsia"/>
          <w:sz w:val="28"/>
          <w:szCs w:val="28"/>
          <w:lang w:val="en-US" w:eastAsia="zh-CN"/>
        </w:rPr>
        <w:t>、</w:t>
      </w:r>
      <w:r>
        <w:rPr>
          <w:rFonts w:hint="default"/>
          <w:sz w:val="28"/>
          <w:szCs w:val="28"/>
          <w:lang w:val="en-US" w:eastAsia="zh-CN"/>
        </w:rPr>
        <w:t>取</w:t>
      </w:r>
      <w:r>
        <w:rPr>
          <w:rFonts w:hint="eastAsia"/>
          <w:sz w:val="28"/>
          <w:szCs w:val="28"/>
          <w:lang w:val="en-US" w:eastAsia="zh-CN"/>
        </w:rPr>
        <w:t>、染、</w:t>
      </w:r>
      <w:r>
        <w:rPr>
          <w:rFonts w:hint="default"/>
          <w:sz w:val="28"/>
          <w:szCs w:val="28"/>
          <w:lang w:val="en-US" w:eastAsia="zh-CN"/>
        </w:rPr>
        <w:t>盖</w:t>
      </w:r>
      <w:r>
        <w:rPr>
          <w:rFonts w:hint="eastAsia"/>
          <w:sz w:val="28"/>
          <w:szCs w:val="28"/>
          <w:lang w:val="en-US" w:eastAsia="zh-CN"/>
        </w:rPr>
        <w:t>、滴</w:t>
      </w:r>
    </w:p>
    <w:p>
      <w:pPr>
        <w:numPr>
          <w:ilvl w:val="0"/>
          <w:numId w:val="0"/>
        </w:numPr>
        <w:rPr>
          <w:rFonts w:hint="default"/>
          <w:sz w:val="28"/>
          <w:szCs w:val="28"/>
          <w:lang w:val="en-US" w:eastAsia="zh-CN"/>
        </w:rPr>
      </w:pPr>
      <w:r>
        <w:rPr>
          <w:rFonts w:hint="default"/>
          <w:sz w:val="28"/>
          <w:szCs w:val="28"/>
          <w:lang w:val="en-US" w:eastAsia="zh-CN"/>
        </w:rPr>
        <w:t>C</w:t>
      </w:r>
      <w:r>
        <w:rPr>
          <w:rFonts w:hint="eastAsia"/>
          <w:sz w:val="28"/>
          <w:szCs w:val="28"/>
          <w:lang w:val="en-US" w:eastAsia="zh-CN"/>
        </w:rPr>
        <w:t>、</w:t>
      </w:r>
      <w:r>
        <w:rPr>
          <w:rFonts w:hint="default"/>
          <w:sz w:val="28"/>
          <w:szCs w:val="28"/>
          <w:lang w:val="en-US" w:eastAsia="zh-CN"/>
        </w:rPr>
        <w:t>擦，展</w:t>
      </w:r>
      <w:r>
        <w:rPr>
          <w:rFonts w:hint="eastAsia"/>
          <w:sz w:val="28"/>
          <w:szCs w:val="28"/>
          <w:lang w:val="en-US" w:eastAsia="zh-CN"/>
        </w:rPr>
        <w:t>、</w:t>
      </w:r>
      <w:r>
        <w:rPr>
          <w:rFonts w:hint="default"/>
          <w:sz w:val="28"/>
          <w:szCs w:val="28"/>
          <w:lang w:val="en-US" w:eastAsia="zh-CN"/>
        </w:rPr>
        <w:t>取</w:t>
      </w:r>
      <w:r>
        <w:rPr>
          <w:rFonts w:hint="eastAsia"/>
          <w:sz w:val="28"/>
          <w:szCs w:val="28"/>
          <w:lang w:val="en-US" w:eastAsia="zh-CN"/>
        </w:rPr>
        <w:t>、滴、</w:t>
      </w:r>
      <w:r>
        <w:rPr>
          <w:rFonts w:hint="default"/>
          <w:sz w:val="28"/>
          <w:szCs w:val="28"/>
          <w:lang w:val="en-US" w:eastAsia="zh-CN"/>
        </w:rPr>
        <w:t>盖</w:t>
      </w:r>
      <w:r>
        <w:rPr>
          <w:rFonts w:hint="eastAsia"/>
          <w:sz w:val="28"/>
          <w:szCs w:val="28"/>
          <w:lang w:val="en-US" w:eastAsia="zh-CN"/>
        </w:rPr>
        <w:t>、</w:t>
      </w:r>
      <w:r>
        <w:rPr>
          <w:rFonts w:hint="default"/>
          <w:sz w:val="28"/>
          <w:szCs w:val="28"/>
          <w:lang w:val="en-US" w:eastAsia="zh-CN"/>
        </w:rPr>
        <w:t>染D擦</w:t>
      </w:r>
      <w:r>
        <w:rPr>
          <w:rFonts w:hint="eastAsia"/>
          <w:sz w:val="28"/>
          <w:szCs w:val="28"/>
          <w:lang w:val="en-US" w:eastAsia="zh-CN"/>
        </w:rPr>
        <w:t>、滴、</w:t>
      </w:r>
      <w:r>
        <w:rPr>
          <w:rFonts w:hint="default"/>
          <w:sz w:val="28"/>
          <w:szCs w:val="28"/>
          <w:lang w:val="en-US" w:eastAsia="zh-CN"/>
        </w:rPr>
        <w:t>取、展、盖</w:t>
      </w:r>
      <w:r>
        <w:rPr>
          <w:rFonts w:hint="eastAsia"/>
          <w:sz w:val="28"/>
          <w:szCs w:val="28"/>
          <w:lang w:val="en-US" w:eastAsia="zh-CN"/>
        </w:rPr>
        <w:t>、</w:t>
      </w:r>
      <w:r>
        <w:rPr>
          <w:rFonts w:hint="default"/>
          <w:sz w:val="28"/>
          <w:szCs w:val="28"/>
          <w:lang w:val="en-US" w:eastAsia="zh-CN"/>
        </w:rPr>
        <w:t>染</w:t>
      </w:r>
    </w:p>
    <w:p>
      <w:pPr>
        <w:numPr>
          <w:ilvl w:val="0"/>
          <w:numId w:val="0"/>
        </w:numPr>
        <w:rPr>
          <w:rFonts w:hint="default"/>
          <w:sz w:val="28"/>
          <w:szCs w:val="28"/>
          <w:lang w:val="en-US" w:eastAsia="zh-CN"/>
        </w:rPr>
      </w:pPr>
      <w:r>
        <w:rPr>
          <w:rFonts w:hint="default"/>
          <w:sz w:val="28"/>
          <w:szCs w:val="28"/>
          <w:lang w:val="en-US" w:eastAsia="zh-CN"/>
        </w:rPr>
        <w:t>13</w:t>
      </w:r>
      <w:r>
        <w:rPr>
          <w:rFonts w:hint="eastAsia"/>
          <w:sz w:val="28"/>
          <w:szCs w:val="28"/>
          <w:lang w:val="en-US" w:eastAsia="zh-CN"/>
        </w:rPr>
        <w:t>、</w:t>
      </w:r>
      <w:r>
        <w:rPr>
          <w:rFonts w:hint="default"/>
          <w:sz w:val="28"/>
          <w:szCs w:val="28"/>
          <w:lang w:val="en-US" w:eastAsia="zh-CN"/>
        </w:rPr>
        <w:t>下列有关角色体的说法中，正确的是</w:t>
      </w:r>
    </w:p>
    <w:p>
      <w:pPr>
        <w:numPr>
          <w:ilvl w:val="0"/>
          <w:numId w:val="0"/>
        </w:numPr>
        <w:rPr>
          <w:rFonts w:hint="default"/>
          <w:sz w:val="28"/>
          <w:szCs w:val="28"/>
          <w:lang w:val="en-US" w:eastAsia="zh-CN"/>
        </w:rPr>
      </w:pPr>
      <w:r>
        <w:rPr>
          <w:rFonts w:hint="default"/>
          <w:sz w:val="28"/>
          <w:szCs w:val="28"/>
          <w:lang w:val="en-US" w:eastAsia="zh-CN"/>
        </w:rPr>
        <w:t>A</w:t>
      </w:r>
      <w:r>
        <w:rPr>
          <w:rFonts w:hint="eastAsia"/>
          <w:sz w:val="28"/>
          <w:szCs w:val="28"/>
          <w:lang w:val="en-US" w:eastAsia="zh-CN"/>
        </w:rPr>
        <w:t>、</w:t>
      </w:r>
      <w:r>
        <w:rPr>
          <w:rFonts w:hint="default"/>
          <w:sz w:val="28"/>
          <w:szCs w:val="28"/>
          <w:lang w:val="en-US" w:eastAsia="zh-CN"/>
        </w:rPr>
        <w:t>染色体就是DNA</w:t>
      </w:r>
      <w:r>
        <w:rPr>
          <w:rFonts w:hint="eastAsia"/>
          <w:sz w:val="28"/>
          <w:szCs w:val="28"/>
          <w:lang w:val="en-US" w:eastAsia="zh-CN"/>
        </w:rPr>
        <w:t xml:space="preserve">    B、</w:t>
      </w:r>
      <w:r>
        <w:rPr>
          <w:rFonts w:hint="default"/>
          <w:sz w:val="28"/>
          <w:szCs w:val="28"/>
          <w:lang w:val="en-US" w:eastAsia="zh-CN"/>
        </w:rPr>
        <w:t>染色体就是</w:t>
      </w:r>
      <w:r>
        <w:rPr>
          <w:rFonts w:hint="eastAsia"/>
          <w:sz w:val="28"/>
          <w:szCs w:val="28"/>
          <w:lang w:val="en-US" w:eastAsia="zh-CN"/>
        </w:rPr>
        <w:t>蛋</w:t>
      </w:r>
      <w:r>
        <w:rPr>
          <w:rFonts w:hint="default"/>
          <w:sz w:val="28"/>
          <w:szCs w:val="28"/>
          <w:lang w:val="en-US" w:eastAsia="zh-CN"/>
        </w:rPr>
        <w:t>白质</w:t>
      </w:r>
    </w:p>
    <w:p>
      <w:pPr>
        <w:numPr>
          <w:ilvl w:val="0"/>
          <w:numId w:val="0"/>
        </w:numPr>
        <w:rPr>
          <w:rFonts w:hint="default"/>
          <w:sz w:val="28"/>
          <w:szCs w:val="28"/>
          <w:lang w:val="en-US" w:eastAsia="zh-CN"/>
        </w:rPr>
      </w:pPr>
      <w:r>
        <w:rPr>
          <w:rFonts w:hint="default"/>
          <w:sz w:val="28"/>
          <w:szCs w:val="28"/>
          <w:lang w:val="en-US" w:eastAsia="zh-CN"/>
        </w:rPr>
        <w:t>C</w:t>
      </w:r>
      <w:r>
        <w:rPr>
          <w:rFonts w:hint="eastAsia"/>
          <w:sz w:val="28"/>
          <w:szCs w:val="28"/>
          <w:lang w:val="en-US" w:eastAsia="zh-CN"/>
        </w:rPr>
        <w:t>、</w:t>
      </w:r>
      <w:r>
        <w:rPr>
          <w:rFonts w:hint="default"/>
          <w:sz w:val="28"/>
          <w:szCs w:val="28"/>
          <w:lang w:val="en-US" w:eastAsia="zh-CN"/>
        </w:rPr>
        <w:t>一条染色体上只有一个基因D</w:t>
      </w:r>
      <w:r>
        <w:rPr>
          <w:rFonts w:hint="eastAsia"/>
          <w:sz w:val="28"/>
          <w:szCs w:val="28"/>
          <w:lang w:val="en-US" w:eastAsia="zh-CN"/>
        </w:rPr>
        <w:t>、</w:t>
      </w:r>
      <w:r>
        <w:rPr>
          <w:rFonts w:hint="default"/>
          <w:sz w:val="28"/>
          <w:szCs w:val="28"/>
          <w:lang w:val="en-US" w:eastAsia="zh-CN"/>
        </w:rPr>
        <w:t>染色体由DNA和</w:t>
      </w:r>
      <w:r>
        <w:rPr>
          <w:rFonts w:hint="eastAsia"/>
          <w:sz w:val="28"/>
          <w:szCs w:val="28"/>
          <w:lang w:val="en-US" w:eastAsia="zh-CN"/>
        </w:rPr>
        <w:t>蛋</w:t>
      </w:r>
      <w:r>
        <w:rPr>
          <w:rFonts w:hint="default"/>
          <w:sz w:val="28"/>
          <w:szCs w:val="28"/>
          <w:lang w:val="en-US" w:eastAsia="zh-CN"/>
        </w:rPr>
        <w:t>白质两种物质组成</w:t>
      </w:r>
    </w:p>
    <w:p>
      <w:pPr>
        <w:numPr>
          <w:ilvl w:val="0"/>
          <w:numId w:val="0"/>
        </w:numPr>
        <w:rPr>
          <w:rFonts w:hint="default"/>
          <w:sz w:val="28"/>
          <w:szCs w:val="28"/>
          <w:lang w:val="en-US" w:eastAsia="zh-CN"/>
        </w:rPr>
      </w:pPr>
      <w:r>
        <w:rPr>
          <w:rFonts w:hint="default"/>
          <w:sz w:val="28"/>
          <w:szCs w:val="28"/>
          <w:lang w:val="en-US" w:eastAsia="zh-CN"/>
        </w:rPr>
        <w:t>14.人体细胞最外面的结构是</w:t>
      </w:r>
    </w:p>
    <w:p>
      <w:pPr>
        <w:numPr>
          <w:ilvl w:val="0"/>
          <w:numId w:val="0"/>
        </w:numPr>
        <w:rPr>
          <w:rFonts w:hint="default"/>
          <w:sz w:val="28"/>
          <w:szCs w:val="28"/>
          <w:lang w:val="en-US" w:eastAsia="zh-CN"/>
        </w:rPr>
      </w:pPr>
      <w:r>
        <w:rPr>
          <w:rFonts w:hint="default"/>
          <w:sz w:val="28"/>
          <w:szCs w:val="28"/>
          <w:lang w:val="en-US" w:eastAsia="zh-CN"/>
        </w:rPr>
        <w:t>A</w:t>
      </w:r>
      <w:r>
        <w:rPr>
          <w:rFonts w:hint="eastAsia"/>
          <w:sz w:val="28"/>
          <w:szCs w:val="28"/>
          <w:lang w:val="en-US" w:eastAsia="zh-CN"/>
        </w:rPr>
        <w:t>、</w:t>
      </w:r>
      <w:r>
        <w:rPr>
          <w:rFonts w:hint="default"/>
          <w:sz w:val="28"/>
          <w:szCs w:val="28"/>
          <w:lang w:val="en-US" w:eastAsia="zh-CN"/>
        </w:rPr>
        <w:t>细胞壁B</w:t>
      </w:r>
      <w:r>
        <w:rPr>
          <w:rFonts w:hint="eastAsia"/>
          <w:sz w:val="28"/>
          <w:szCs w:val="28"/>
          <w:lang w:val="en-US" w:eastAsia="zh-CN"/>
        </w:rPr>
        <w:t>、</w:t>
      </w:r>
      <w:r>
        <w:rPr>
          <w:rFonts w:hint="default"/>
          <w:sz w:val="28"/>
          <w:szCs w:val="28"/>
          <w:lang w:val="en-US" w:eastAsia="zh-CN"/>
        </w:rPr>
        <w:t>细胞膜C</w:t>
      </w:r>
      <w:r>
        <w:rPr>
          <w:rFonts w:hint="eastAsia"/>
          <w:sz w:val="28"/>
          <w:szCs w:val="28"/>
          <w:lang w:val="en-US" w:eastAsia="zh-CN"/>
        </w:rPr>
        <w:t>、</w:t>
      </w:r>
      <w:r>
        <w:rPr>
          <w:rFonts w:hint="default"/>
          <w:sz w:val="28"/>
          <w:szCs w:val="28"/>
          <w:lang w:val="en-US" w:eastAsia="zh-CN"/>
        </w:rPr>
        <w:t>叶绿体D</w:t>
      </w:r>
      <w:r>
        <w:rPr>
          <w:rFonts w:hint="eastAsia"/>
          <w:sz w:val="28"/>
          <w:szCs w:val="28"/>
          <w:lang w:val="en-US" w:eastAsia="zh-CN"/>
        </w:rPr>
        <w:t>、</w:t>
      </w:r>
      <w:r>
        <w:rPr>
          <w:rFonts w:hint="default"/>
          <w:sz w:val="28"/>
          <w:szCs w:val="28"/>
          <w:lang w:val="en-US" w:eastAsia="zh-CN"/>
        </w:rPr>
        <w:t>细胞核</w:t>
      </w:r>
    </w:p>
    <w:p>
      <w:pPr>
        <w:numPr>
          <w:ilvl w:val="0"/>
          <w:numId w:val="0"/>
        </w:numPr>
        <w:rPr>
          <w:rFonts w:hint="default"/>
          <w:sz w:val="28"/>
          <w:szCs w:val="28"/>
          <w:lang w:val="en-US" w:eastAsia="zh-CN"/>
        </w:rPr>
      </w:pPr>
      <w:r>
        <w:rPr>
          <w:rFonts w:hint="default"/>
          <w:sz w:val="28"/>
          <w:szCs w:val="28"/>
          <w:lang w:val="en-US" w:eastAsia="zh-CN"/>
        </w:rPr>
        <w:t>15</w:t>
      </w:r>
      <w:r>
        <w:rPr>
          <w:rFonts w:hint="eastAsia"/>
          <w:sz w:val="28"/>
          <w:szCs w:val="28"/>
          <w:lang w:val="en-US" w:eastAsia="zh-CN"/>
        </w:rPr>
        <w:t>、</w:t>
      </w:r>
      <w:r>
        <w:rPr>
          <w:rFonts w:hint="default"/>
          <w:sz w:val="28"/>
          <w:szCs w:val="28"/>
          <w:lang w:val="en-US" w:eastAsia="zh-CN"/>
        </w:rPr>
        <w:t>制作临时装片出现了气泡，这说明不符合要求的操作步骤主要是</w:t>
      </w:r>
    </w:p>
    <w:p>
      <w:pPr>
        <w:numPr>
          <w:ilvl w:val="0"/>
          <w:numId w:val="0"/>
        </w:numPr>
        <w:rPr>
          <w:rFonts w:hint="default"/>
          <w:sz w:val="28"/>
          <w:szCs w:val="28"/>
          <w:lang w:val="en-US" w:eastAsia="zh-CN"/>
        </w:rPr>
      </w:pPr>
      <w:r>
        <w:rPr>
          <w:rFonts w:hint="default"/>
          <w:sz w:val="28"/>
          <w:szCs w:val="28"/>
          <w:lang w:val="en-US" w:eastAsia="zh-CN"/>
        </w:rPr>
        <w:t>A</w:t>
      </w:r>
      <w:r>
        <w:rPr>
          <w:rFonts w:hint="eastAsia"/>
          <w:sz w:val="28"/>
          <w:szCs w:val="28"/>
          <w:lang w:val="en-US" w:eastAsia="zh-CN"/>
        </w:rPr>
        <w:t>、</w:t>
      </w:r>
      <w:r>
        <w:rPr>
          <w:rFonts w:hint="default"/>
          <w:sz w:val="28"/>
          <w:szCs w:val="28"/>
          <w:lang w:val="en-US" w:eastAsia="zh-CN"/>
        </w:rPr>
        <w:t>净片B</w:t>
      </w:r>
      <w:r>
        <w:rPr>
          <w:rFonts w:hint="eastAsia"/>
          <w:sz w:val="28"/>
          <w:szCs w:val="28"/>
          <w:lang w:val="en-US" w:eastAsia="zh-CN"/>
        </w:rPr>
        <w:t>、</w:t>
      </w:r>
      <w:r>
        <w:rPr>
          <w:rFonts w:hint="default"/>
          <w:sz w:val="28"/>
          <w:szCs w:val="28"/>
          <w:lang w:val="en-US" w:eastAsia="zh-CN"/>
        </w:rPr>
        <w:t>,滴水C</w:t>
      </w:r>
      <w:r>
        <w:rPr>
          <w:rFonts w:hint="eastAsia"/>
          <w:sz w:val="28"/>
          <w:szCs w:val="28"/>
          <w:lang w:val="en-US" w:eastAsia="zh-CN"/>
        </w:rPr>
        <w:t>、</w:t>
      </w:r>
      <w:r>
        <w:rPr>
          <w:rFonts w:hint="default"/>
          <w:sz w:val="28"/>
          <w:szCs w:val="28"/>
          <w:lang w:val="en-US" w:eastAsia="zh-CN"/>
        </w:rPr>
        <w:t>盖片D</w:t>
      </w:r>
      <w:r>
        <w:rPr>
          <w:rFonts w:hint="eastAsia"/>
          <w:sz w:val="28"/>
          <w:szCs w:val="28"/>
          <w:lang w:val="en-US" w:eastAsia="zh-CN"/>
        </w:rPr>
        <w:t>、</w:t>
      </w:r>
      <w:r>
        <w:rPr>
          <w:rFonts w:hint="default"/>
          <w:sz w:val="28"/>
          <w:szCs w:val="28"/>
          <w:lang w:val="en-US" w:eastAsia="zh-CN"/>
        </w:rPr>
        <w:t>染色</w:t>
      </w:r>
    </w:p>
    <w:p>
      <w:pPr>
        <w:numPr>
          <w:ilvl w:val="0"/>
          <w:numId w:val="0"/>
        </w:numPr>
        <w:rPr>
          <w:rFonts w:hint="default"/>
          <w:sz w:val="28"/>
          <w:szCs w:val="28"/>
          <w:lang w:val="en-US" w:eastAsia="zh-CN"/>
        </w:rPr>
      </w:pPr>
      <w:r>
        <w:rPr>
          <w:rFonts w:hint="default"/>
          <w:sz w:val="28"/>
          <w:szCs w:val="28"/>
          <w:lang w:val="en-US" w:eastAsia="zh-CN"/>
        </w:rPr>
        <w:t>16</w:t>
      </w:r>
      <w:r>
        <w:rPr>
          <w:rFonts w:hint="eastAsia"/>
          <w:sz w:val="28"/>
          <w:szCs w:val="28"/>
          <w:lang w:val="en-US" w:eastAsia="zh-CN"/>
        </w:rPr>
        <w:t>、</w:t>
      </w:r>
      <w:r>
        <w:rPr>
          <w:rFonts w:hint="default"/>
          <w:sz w:val="28"/>
          <w:szCs w:val="28"/>
          <w:lang w:val="en-US" w:eastAsia="zh-CN"/>
        </w:rPr>
        <w:t>下面关于细胞的有关知识中，叙述错误的是</w:t>
      </w:r>
    </w:p>
    <w:p>
      <w:pPr>
        <w:numPr>
          <w:ilvl w:val="0"/>
          <w:numId w:val="0"/>
        </w:numPr>
        <w:rPr>
          <w:rFonts w:hint="default"/>
          <w:sz w:val="28"/>
          <w:szCs w:val="28"/>
          <w:lang w:val="en-US" w:eastAsia="zh-CN"/>
        </w:rPr>
      </w:pPr>
      <w:r>
        <w:rPr>
          <w:rFonts w:hint="default"/>
          <w:sz w:val="28"/>
          <w:szCs w:val="28"/>
          <w:lang w:val="en-US" w:eastAsia="zh-CN"/>
        </w:rPr>
        <w:t>A</w:t>
      </w:r>
      <w:r>
        <w:rPr>
          <w:rFonts w:hint="eastAsia"/>
          <w:sz w:val="28"/>
          <w:szCs w:val="28"/>
          <w:lang w:val="en-US" w:eastAsia="zh-CN"/>
        </w:rPr>
        <w:t>、</w:t>
      </w:r>
      <w:r>
        <w:rPr>
          <w:rFonts w:hint="default"/>
          <w:sz w:val="28"/>
          <w:szCs w:val="28"/>
          <w:lang w:val="en-US" w:eastAsia="zh-CN"/>
        </w:rPr>
        <w:t>细胞是生物体结构和功能的基木单位B</w:t>
      </w:r>
      <w:r>
        <w:rPr>
          <w:rFonts w:hint="eastAsia"/>
          <w:sz w:val="28"/>
          <w:szCs w:val="28"/>
          <w:lang w:val="en-US" w:eastAsia="zh-CN"/>
        </w:rPr>
        <w:t>、</w:t>
      </w:r>
      <w:r>
        <w:rPr>
          <w:rFonts w:hint="default"/>
          <w:sz w:val="28"/>
          <w:szCs w:val="28"/>
          <w:lang w:val="en-US" w:eastAsia="zh-CN"/>
        </w:rPr>
        <w:t>只有植物细胞具有细胞壁</w:t>
      </w:r>
    </w:p>
    <w:p>
      <w:pPr>
        <w:numPr>
          <w:ilvl w:val="0"/>
          <w:numId w:val="0"/>
        </w:numPr>
        <w:rPr>
          <w:rFonts w:hint="default"/>
          <w:sz w:val="28"/>
          <w:szCs w:val="28"/>
          <w:lang w:val="en-US" w:eastAsia="zh-CN"/>
        </w:rPr>
      </w:pPr>
      <w:r>
        <w:rPr>
          <w:rFonts w:hint="default"/>
          <w:sz w:val="28"/>
          <w:szCs w:val="28"/>
          <w:lang w:val="en-US" w:eastAsia="zh-CN"/>
        </w:rPr>
        <w:t>C</w:t>
      </w:r>
      <w:r>
        <w:rPr>
          <w:rFonts w:hint="eastAsia"/>
          <w:sz w:val="28"/>
          <w:szCs w:val="28"/>
          <w:lang w:val="en-US" w:eastAsia="zh-CN"/>
        </w:rPr>
        <w:t>、</w:t>
      </w:r>
      <w:r>
        <w:rPr>
          <w:rFonts w:hint="default"/>
          <w:sz w:val="28"/>
          <w:szCs w:val="28"/>
          <w:lang w:val="en-US" w:eastAsia="zh-CN"/>
        </w:rPr>
        <w:t>烟草中的尼古丁存在于液泡中D</w:t>
      </w:r>
      <w:r>
        <w:rPr>
          <w:rFonts w:hint="eastAsia"/>
          <w:sz w:val="28"/>
          <w:szCs w:val="28"/>
          <w:lang w:val="en-US" w:eastAsia="zh-CN"/>
        </w:rPr>
        <w:t>、</w:t>
      </w:r>
      <w:r>
        <w:rPr>
          <w:rFonts w:hint="default"/>
          <w:sz w:val="28"/>
          <w:szCs w:val="28"/>
          <w:lang w:val="en-US" w:eastAsia="zh-CN"/>
        </w:rPr>
        <w:t>遗传信息的截体一DNA主要存在于细胞核中</w:t>
      </w:r>
    </w:p>
    <w:p>
      <w:pPr>
        <w:numPr>
          <w:ilvl w:val="0"/>
          <w:numId w:val="0"/>
        </w:numPr>
        <w:rPr>
          <w:rFonts w:hint="default"/>
          <w:sz w:val="28"/>
          <w:szCs w:val="28"/>
          <w:lang w:val="en-US" w:eastAsia="zh-CN"/>
        </w:rPr>
      </w:pPr>
      <w:r>
        <w:rPr>
          <w:rFonts w:hint="eastAsia"/>
          <w:sz w:val="28"/>
          <w:szCs w:val="28"/>
          <w:lang w:val="en-US" w:eastAsia="zh-CN"/>
        </w:rPr>
        <w:t>17、</w:t>
      </w:r>
      <w:r>
        <w:rPr>
          <w:rFonts w:hint="default"/>
          <w:sz w:val="28"/>
          <w:szCs w:val="28"/>
          <w:lang w:val="en-US" w:eastAsia="zh-CN"/>
        </w:rPr>
        <w:t>组织是构成生物体的结构层次之一，下列组织中人和动物体不具有的是</w:t>
      </w:r>
    </w:p>
    <w:p>
      <w:pPr>
        <w:numPr>
          <w:ilvl w:val="0"/>
          <w:numId w:val="0"/>
        </w:numPr>
        <w:rPr>
          <w:rFonts w:hint="default"/>
          <w:sz w:val="28"/>
          <w:szCs w:val="28"/>
          <w:lang w:val="en-US" w:eastAsia="zh-CN"/>
        </w:rPr>
      </w:pPr>
      <w:r>
        <w:rPr>
          <w:rFonts w:hint="default"/>
          <w:sz w:val="28"/>
          <w:szCs w:val="28"/>
          <w:lang w:val="en-US" w:eastAsia="zh-CN"/>
        </w:rPr>
        <w:t>A</w:t>
      </w:r>
      <w:r>
        <w:rPr>
          <w:rFonts w:hint="eastAsia"/>
          <w:sz w:val="28"/>
          <w:szCs w:val="28"/>
          <w:lang w:val="en-US" w:eastAsia="zh-CN"/>
        </w:rPr>
        <w:t>、</w:t>
      </w:r>
      <w:r>
        <w:rPr>
          <w:rFonts w:hint="default"/>
          <w:sz w:val="28"/>
          <w:szCs w:val="28"/>
          <w:lang w:val="en-US" w:eastAsia="zh-CN"/>
        </w:rPr>
        <w:t>上皮组织B</w:t>
      </w:r>
      <w:r>
        <w:rPr>
          <w:rFonts w:hint="eastAsia"/>
          <w:sz w:val="28"/>
          <w:szCs w:val="28"/>
          <w:lang w:val="en-US" w:eastAsia="zh-CN"/>
        </w:rPr>
        <w:t>、</w:t>
      </w:r>
      <w:r>
        <w:rPr>
          <w:rFonts w:hint="default"/>
          <w:sz w:val="28"/>
          <w:szCs w:val="28"/>
          <w:lang w:val="en-US" w:eastAsia="zh-CN"/>
        </w:rPr>
        <w:t>输导组织C</w:t>
      </w:r>
      <w:r>
        <w:rPr>
          <w:rFonts w:hint="eastAsia"/>
          <w:sz w:val="28"/>
          <w:szCs w:val="28"/>
          <w:lang w:val="en-US" w:eastAsia="zh-CN"/>
        </w:rPr>
        <w:t>、</w:t>
      </w:r>
      <w:r>
        <w:rPr>
          <w:rFonts w:hint="default"/>
          <w:sz w:val="28"/>
          <w:szCs w:val="28"/>
          <w:lang w:val="en-US" w:eastAsia="zh-CN"/>
        </w:rPr>
        <w:t>肌肉组织D</w:t>
      </w:r>
      <w:r>
        <w:rPr>
          <w:rFonts w:hint="eastAsia"/>
          <w:sz w:val="28"/>
          <w:szCs w:val="28"/>
          <w:lang w:val="en-US" w:eastAsia="zh-CN"/>
        </w:rPr>
        <w:t>、</w:t>
      </w:r>
      <w:r>
        <w:rPr>
          <w:rFonts w:hint="default"/>
          <w:sz w:val="28"/>
          <w:szCs w:val="28"/>
          <w:lang w:val="en-US" w:eastAsia="zh-CN"/>
        </w:rPr>
        <w:t>神经组织</w:t>
      </w:r>
    </w:p>
    <w:p>
      <w:pPr>
        <w:numPr>
          <w:ilvl w:val="0"/>
          <w:numId w:val="0"/>
        </w:numPr>
        <w:rPr>
          <w:rFonts w:hint="default"/>
          <w:sz w:val="28"/>
          <w:szCs w:val="28"/>
          <w:lang w:val="en-US" w:eastAsia="zh-CN"/>
        </w:rPr>
      </w:pPr>
      <w:r>
        <w:rPr>
          <w:rFonts w:hint="default"/>
          <w:sz w:val="28"/>
          <w:szCs w:val="28"/>
          <w:lang w:val="en-US" w:eastAsia="zh-CN"/>
        </w:rPr>
        <w:t>18</w:t>
      </w:r>
      <w:r>
        <w:rPr>
          <w:rFonts w:hint="eastAsia"/>
          <w:sz w:val="28"/>
          <w:szCs w:val="28"/>
          <w:lang w:val="en-US" w:eastAsia="zh-CN"/>
        </w:rPr>
        <w:t>、</w:t>
      </w:r>
      <w:r>
        <w:rPr>
          <w:rFonts w:hint="default"/>
          <w:sz w:val="28"/>
          <w:szCs w:val="28"/>
          <w:lang w:val="en-US" w:eastAsia="zh-CN"/>
        </w:rPr>
        <w:t>制作人口腔上皮细胞的临时装片时，要将</w:t>
      </w:r>
      <w:r>
        <w:rPr>
          <w:rFonts w:hint="eastAsia"/>
          <w:sz w:val="28"/>
          <w:szCs w:val="28"/>
          <w:lang w:val="en-US" w:eastAsia="zh-CN"/>
        </w:rPr>
        <w:t>刮</w:t>
      </w:r>
      <w:r>
        <w:rPr>
          <w:rFonts w:hint="default"/>
          <w:sz w:val="28"/>
          <w:szCs w:val="28"/>
          <w:lang w:val="en-US" w:eastAsia="zh-CN"/>
        </w:rPr>
        <w:t>取的口腔上皮细胞涂抹到0.9%的生理盐水中，而不能涂抹在清水中，原因是</w:t>
      </w:r>
    </w:p>
    <w:p>
      <w:pPr>
        <w:numPr>
          <w:ilvl w:val="0"/>
          <w:numId w:val="0"/>
        </w:numPr>
        <w:rPr>
          <w:rFonts w:hint="default"/>
          <w:sz w:val="28"/>
          <w:szCs w:val="28"/>
          <w:lang w:val="en-US" w:eastAsia="zh-CN"/>
        </w:rPr>
      </w:pPr>
      <w:r>
        <w:rPr>
          <w:rFonts w:hint="default"/>
          <w:sz w:val="28"/>
          <w:szCs w:val="28"/>
          <w:lang w:val="en-US" w:eastAsia="zh-CN"/>
        </w:rPr>
        <w:t>A</w:t>
      </w:r>
      <w:r>
        <w:rPr>
          <w:rFonts w:hint="eastAsia"/>
          <w:sz w:val="28"/>
          <w:szCs w:val="28"/>
          <w:lang w:val="en-US" w:eastAsia="zh-CN"/>
        </w:rPr>
        <w:t>、</w:t>
      </w:r>
      <w:r>
        <w:rPr>
          <w:rFonts w:hint="default"/>
          <w:sz w:val="28"/>
          <w:szCs w:val="28"/>
          <w:lang w:val="en-US" w:eastAsia="zh-CN"/>
        </w:rPr>
        <w:t>防止细菌在装片中繁殖B</w:t>
      </w:r>
      <w:r>
        <w:rPr>
          <w:rFonts w:hint="eastAsia"/>
          <w:sz w:val="28"/>
          <w:szCs w:val="28"/>
          <w:lang w:val="en-US" w:eastAsia="zh-CN"/>
        </w:rPr>
        <w:t>、</w:t>
      </w:r>
      <w:r>
        <w:rPr>
          <w:rFonts w:hint="default"/>
          <w:sz w:val="28"/>
          <w:szCs w:val="28"/>
          <w:lang w:val="en-US" w:eastAsia="zh-CN"/>
        </w:rPr>
        <w:t>防止细胞吸水过多而涨破</w:t>
      </w:r>
    </w:p>
    <w:p>
      <w:pPr>
        <w:numPr>
          <w:ilvl w:val="0"/>
          <w:numId w:val="0"/>
        </w:numPr>
        <w:rPr>
          <w:rFonts w:hint="default"/>
          <w:sz w:val="28"/>
          <w:szCs w:val="28"/>
          <w:lang w:val="en-US" w:eastAsia="zh-CN"/>
        </w:rPr>
      </w:pPr>
      <w:r>
        <w:rPr>
          <w:rFonts w:hint="default"/>
          <w:sz w:val="28"/>
          <w:szCs w:val="28"/>
          <w:lang w:val="en-US" w:eastAsia="zh-CN"/>
        </w:rPr>
        <w:t>C</w:t>
      </w:r>
      <w:r>
        <w:rPr>
          <w:rFonts w:hint="eastAsia"/>
          <w:sz w:val="28"/>
          <w:szCs w:val="28"/>
          <w:lang w:val="en-US" w:eastAsia="zh-CN"/>
        </w:rPr>
        <w:t>、</w:t>
      </w:r>
      <w:r>
        <w:rPr>
          <w:rFonts w:hint="default"/>
          <w:sz w:val="28"/>
          <w:szCs w:val="28"/>
          <w:lang w:val="en-US" w:eastAsia="zh-CN"/>
        </w:rPr>
        <w:t>迅速杀死细胞以便观察D</w:t>
      </w:r>
      <w:r>
        <w:rPr>
          <w:rFonts w:hint="eastAsia"/>
          <w:sz w:val="28"/>
          <w:szCs w:val="28"/>
          <w:lang w:val="en-US" w:eastAsia="zh-CN"/>
        </w:rPr>
        <w:t>、</w:t>
      </w:r>
      <w:r>
        <w:rPr>
          <w:rFonts w:hint="default"/>
          <w:sz w:val="28"/>
          <w:szCs w:val="28"/>
          <w:lang w:val="en-US" w:eastAsia="zh-CN"/>
        </w:rPr>
        <w:t>利用生理盐水粘住细胞</w:t>
      </w:r>
    </w:p>
    <w:p>
      <w:pPr>
        <w:numPr>
          <w:ilvl w:val="0"/>
          <w:numId w:val="0"/>
        </w:numPr>
        <w:rPr>
          <w:rFonts w:hint="default"/>
          <w:sz w:val="28"/>
          <w:szCs w:val="28"/>
          <w:lang w:val="en-US" w:eastAsia="zh-CN"/>
        </w:rPr>
      </w:pPr>
      <w:r>
        <w:rPr>
          <w:rFonts w:hint="default"/>
          <w:sz w:val="28"/>
          <w:szCs w:val="28"/>
          <w:lang w:val="en-US" w:eastAsia="zh-CN"/>
        </w:rPr>
        <w:t>19</w:t>
      </w:r>
      <w:r>
        <w:rPr>
          <w:rFonts w:hint="eastAsia"/>
          <w:sz w:val="28"/>
          <w:szCs w:val="28"/>
          <w:lang w:val="en-US" w:eastAsia="zh-CN"/>
        </w:rPr>
        <w:t>、</w:t>
      </w:r>
      <w:r>
        <w:rPr>
          <w:rFonts w:hint="default"/>
          <w:sz w:val="28"/>
          <w:szCs w:val="28"/>
          <w:lang w:val="en-US" w:eastAsia="zh-CN"/>
        </w:rPr>
        <w:t>制作人体口腔上皮细胞临时装片的正确顺序是</w:t>
      </w:r>
    </w:p>
    <w:p>
      <w:pPr>
        <w:numPr>
          <w:ilvl w:val="0"/>
          <w:numId w:val="0"/>
        </w:numPr>
        <w:rPr>
          <w:rFonts w:hint="default"/>
          <w:sz w:val="28"/>
          <w:szCs w:val="28"/>
          <w:lang w:val="en-US" w:eastAsia="zh-CN"/>
        </w:rPr>
      </w:pPr>
      <w:r>
        <w:rPr>
          <w:rFonts w:hint="eastAsia"/>
          <w:sz w:val="28"/>
          <w:szCs w:val="28"/>
          <w:lang w:val="en-US" w:eastAsia="zh-CN"/>
        </w:rPr>
        <w:t>a、</w:t>
      </w:r>
      <w:r>
        <w:rPr>
          <w:rFonts w:hint="default"/>
          <w:sz w:val="28"/>
          <w:szCs w:val="28"/>
          <w:lang w:val="en-US" w:eastAsia="zh-CN"/>
        </w:rPr>
        <w:t>在载玻片中央滴一滴清水</w:t>
      </w:r>
      <w:r>
        <w:rPr>
          <w:rFonts w:hint="eastAsia"/>
          <w:sz w:val="28"/>
          <w:szCs w:val="28"/>
          <w:lang w:val="en-US" w:eastAsia="zh-CN"/>
        </w:rPr>
        <w:t>b、</w:t>
      </w:r>
      <w:r>
        <w:rPr>
          <w:rFonts w:hint="default"/>
          <w:sz w:val="28"/>
          <w:szCs w:val="28"/>
          <w:lang w:val="en-US" w:eastAsia="zh-CN"/>
        </w:rPr>
        <w:t>在载破片中央滴一滴生理盐水</w:t>
      </w:r>
    </w:p>
    <w:p>
      <w:pPr>
        <w:numPr>
          <w:ilvl w:val="0"/>
          <w:numId w:val="0"/>
        </w:numPr>
        <w:rPr>
          <w:rFonts w:hint="default"/>
          <w:sz w:val="28"/>
          <w:szCs w:val="28"/>
          <w:lang w:val="en-US" w:eastAsia="zh-CN"/>
        </w:rPr>
      </w:pPr>
      <w:r>
        <w:rPr>
          <w:rFonts w:hint="eastAsia"/>
          <w:sz w:val="28"/>
          <w:szCs w:val="28"/>
          <w:lang w:val="en-US" w:eastAsia="zh-CN"/>
        </w:rPr>
        <w:t>c、</w:t>
      </w:r>
      <w:r>
        <w:rPr>
          <w:rFonts w:hint="default"/>
          <w:sz w:val="28"/>
          <w:szCs w:val="28"/>
          <w:lang w:val="en-US" w:eastAsia="zh-CN"/>
        </w:rPr>
        <w:t>用消毒牙签从口腔侧壁处轻轻刮儿下</w:t>
      </w:r>
      <w:r>
        <w:rPr>
          <w:rFonts w:hint="eastAsia"/>
          <w:sz w:val="28"/>
          <w:szCs w:val="28"/>
          <w:lang w:val="en-US" w:eastAsia="zh-CN"/>
        </w:rPr>
        <w:t>d、</w:t>
      </w:r>
      <w:r>
        <w:rPr>
          <w:rFonts w:hint="default"/>
          <w:sz w:val="28"/>
          <w:szCs w:val="28"/>
          <w:lang w:val="en-US" w:eastAsia="zh-CN"/>
        </w:rPr>
        <w:t>把牙签放在载玻片的液清中均匀地涂抹几下</w:t>
      </w:r>
      <w:r>
        <w:rPr>
          <w:rFonts w:hint="eastAsia"/>
          <w:sz w:val="28"/>
          <w:szCs w:val="28"/>
          <w:lang w:val="en-US" w:eastAsia="zh-CN"/>
        </w:rPr>
        <w:t>e、</w:t>
      </w:r>
      <w:r>
        <w:rPr>
          <w:rFonts w:hint="default"/>
          <w:sz w:val="28"/>
          <w:szCs w:val="28"/>
          <w:lang w:val="en-US" w:eastAsia="zh-CN"/>
        </w:rPr>
        <w:t>滴加碘液染色</w:t>
      </w:r>
      <w:r>
        <w:rPr>
          <w:rFonts w:hint="eastAsia"/>
          <w:sz w:val="28"/>
          <w:szCs w:val="28"/>
          <w:lang w:val="en-US" w:eastAsia="zh-CN"/>
        </w:rPr>
        <w:t>f、</w:t>
      </w:r>
      <w:r>
        <w:rPr>
          <w:rFonts w:hint="default"/>
          <w:sz w:val="28"/>
          <w:szCs w:val="28"/>
          <w:lang w:val="en-US" w:eastAsia="zh-CN"/>
        </w:rPr>
        <w:t>盖上盖破片</w:t>
      </w:r>
    </w:p>
    <w:p>
      <w:pPr>
        <w:numPr>
          <w:ilvl w:val="0"/>
          <w:numId w:val="0"/>
        </w:numPr>
        <w:rPr>
          <w:rFonts w:hint="default"/>
          <w:sz w:val="28"/>
          <w:szCs w:val="28"/>
          <w:lang w:val="en-US" w:eastAsia="zh-CN"/>
        </w:rPr>
      </w:pPr>
      <w:r>
        <w:rPr>
          <w:rFonts w:hint="default"/>
          <w:sz w:val="28"/>
          <w:szCs w:val="28"/>
          <w:lang w:val="en-US" w:eastAsia="zh-CN"/>
        </w:rPr>
        <w:t>A.</w:t>
      </w:r>
      <w:r>
        <w:rPr>
          <w:rFonts w:hint="eastAsia"/>
          <w:sz w:val="28"/>
          <w:szCs w:val="28"/>
          <w:lang w:val="en-US" w:eastAsia="zh-CN"/>
        </w:rPr>
        <w:t>acdfe</w:t>
      </w:r>
      <w:r>
        <w:rPr>
          <w:rFonts w:hint="default"/>
          <w:sz w:val="28"/>
          <w:szCs w:val="28"/>
          <w:lang w:val="en-US" w:eastAsia="zh-CN"/>
        </w:rPr>
        <w:t>h</w:t>
      </w:r>
      <w:r>
        <w:rPr>
          <w:rFonts w:hint="eastAsia"/>
          <w:sz w:val="28"/>
          <w:szCs w:val="28"/>
          <w:lang w:val="en-US" w:eastAsia="zh-CN"/>
        </w:rPr>
        <w:t xml:space="preserve">  B、bcdfe</w:t>
      </w:r>
      <w:r>
        <w:rPr>
          <w:rFonts w:hint="default"/>
          <w:sz w:val="28"/>
          <w:szCs w:val="28"/>
          <w:lang w:val="en-US" w:eastAsia="zh-CN"/>
        </w:rPr>
        <w:t>C</w:t>
      </w:r>
      <w:r>
        <w:rPr>
          <w:rFonts w:hint="eastAsia"/>
          <w:sz w:val="28"/>
          <w:szCs w:val="28"/>
          <w:lang w:val="en-US" w:eastAsia="zh-CN"/>
        </w:rPr>
        <w:t>、abcdef</w:t>
      </w:r>
      <w:r>
        <w:rPr>
          <w:rFonts w:hint="default"/>
          <w:sz w:val="28"/>
          <w:szCs w:val="28"/>
          <w:lang w:val="en-US" w:eastAsia="zh-CN"/>
        </w:rPr>
        <w:t>D</w:t>
      </w:r>
      <w:r>
        <w:rPr>
          <w:rFonts w:hint="eastAsia"/>
          <w:sz w:val="28"/>
          <w:szCs w:val="28"/>
          <w:lang w:val="en-US" w:eastAsia="zh-CN"/>
        </w:rPr>
        <w:t>、bcdef</w:t>
      </w:r>
    </w:p>
    <w:p>
      <w:pPr>
        <w:numPr>
          <w:ilvl w:val="0"/>
          <w:numId w:val="0"/>
        </w:numPr>
        <w:rPr>
          <w:rFonts w:hint="default"/>
          <w:sz w:val="28"/>
          <w:szCs w:val="28"/>
          <w:lang w:val="en-US" w:eastAsia="zh-CN"/>
        </w:rPr>
      </w:pPr>
      <w:r>
        <w:rPr>
          <w:rFonts w:hint="default"/>
          <w:sz w:val="28"/>
          <w:szCs w:val="28"/>
          <w:lang w:val="en-US" w:eastAsia="zh-CN"/>
        </w:rPr>
        <w:t>20</w:t>
      </w:r>
      <w:r>
        <w:rPr>
          <w:rFonts w:hint="eastAsia"/>
          <w:sz w:val="28"/>
          <w:szCs w:val="28"/>
          <w:lang w:val="en-US" w:eastAsia="zh-CN"/>
        </w:rPr>
        <w:t>、</w:t>
      </w:r>
      <w:r>
        <w:rPr>
          <w:rFonts w:hint="default"/>
          <w:sz w:val="28"/>
          <w:szCs w:val="28"/>
          <w:lang w:val="en-US" w:eastAsia="zh-CN"/>
        </w:rPr>
        <w:t>某同学在观察口腔上皮细胞临时装片时，发现视野中的细胞有重叠现象，不宜观察。此时，他可采取的方法是</w:t>
      </w:r>
    </w:p>
    <w:p>
      <w:pPr>
        <w:numPr>
          <w:ilvl w:val="0"/>
          <w:numId w:val="0"/>
        </w:numPr>
        <w:rPr>
          <w:rFonts w:hint="default"/>
          <w:sz w:val="28"/>
          <w:szCs w:val="28"/>
          <w:lang w:val="en-US" w:eastAsia="zh-CN"/>
        </w:rPr>
      </w:pPr>
      <w:r>
        <w:rPr>
          <w:rFonts w:hint="default"/>
          <w:sz w:val="28"/>
          <w:szCs w:val="28"/>
          <w:lang w:val="en-US" w:eastAsia="zh-CN"/>
        </w:rPr>
        <w:t>A</w:t>
      </w:r>
      <w:r>
        <w:rPr>
          <w:rFonts w:hint="eastAsia"/>
          <w:sz w:val="28"/>
          <w:szCs w:val="28"/>
          <w:lang w:val="en-US" w:eastAsia="zh-CN"/>
        </w:rPr>
        <w:t>、</w:t>
      </w:r>
      <w:r>
        <w:rPr>
          <w:rFonts w:hint="default"/>
          <w:sz w:val="28"/>
          <w:szCs w:val="28"/>
          <w:lang w:val="en-US" w:eastAsia="zh-CN"/>
        </w:rPr>
        <w:t>换用高倍目镜或物镜重新观察B</w:t>
      </w:r>
      <w:r>
        <w:rPr>
          <w:rFonts w:hint="eastAsia"/>
          <w:sz w:val="28"/>
          <w:szCs w:val="28"/>
          <w:lang w:val="en-US" w:eastAsia="zh-CN"/>
        </w:rPr>
        <w:t>、</w:t>
      </w:r>
      <w:r>
        <w:rPr>
          <w:rFonts w:hint="default"/>
          <w:sz w:val="28"/>
          <w:szCs w:val="28"/>
          <w:lang w:val="en-US" w:eastAsia="zh-CN"/>
        </w:rPr>
        <w:t>移动装片，寻找合适的观察视野</w:t>
      </w:r>
    </w:p>
    <w:p>
      <w:pPr>
        <w:numPr>
          <w:ilvl w:val="0"/>
          <w:numId w:val="0"/>
        </w:numPr>
        <w:rPr>
          <w:rFonts w:hint="default"/>
          <w:sz w:val="28"/>
          <w:szCs w:val="28"/>
          <w:lang w:val="en-US" w:eastAsia="zh-CN"/>
        </w:rPr>
      </w:pPr>
      <w:r>
        <w:rPr>
          <w:rFonts w:hint="default"/>
          <w:sz w:val="28"/>
          <w:szCs w:val="28"/>
          <w:lang w:val="en-US" w:eastAsia="zh-CN"/>
        </w:rPr>
        <w:t>C</w:t>
      </w:r>
      <w:r>
        <w:rPr>
          <w:rFonts w:hint="eastAsia"/>
          <w:sz w:val="28"/>
          <w:szCs w:val="28"/>
          <w:lang w:val="en-US" w:eastAsia="zh-CN"/>
        </w:rPr>
        <w:t>、</w:t>
      </w:r>
      <w:r>
        <w:rPr>
          <w:rFonts w:hint="default"/>
          <w:sz w:val="28"/>
          <w:szCs w:val="28"/>
          <w:lang w:val="en-US" w:eastAsia="zh-CN"/>
        </w:rPr>
        <w:t>选用较小的光圈和平面反光镜D</w:t>
      </w:r>
      <w:r>
        <w:rPr>
          <w:rFonts w:hint="eastAsia"/>
          <w:sz w:val="28"/>
          <w:szCs w:val="28"/>
          <w:lang w:val="en-US" w:eastAsia="zh-CN"/>
        </w:rPr>
        <w:t>、</w:t>
      </w:r>
      <w:r>
        <w:rPr>
          <w:rFonts w:hint="default"/>
          <w:sz w:val="28"/>
          <w:szCs w:val="28"/>
          <w:lang w:val="en-US" w:eastAsia="zh-CN"/>
        </w:rPr>
        <w:t>换凹面镜并稍微调节细准焦螺旋</w:t>
      </w:r>
    </w:p>
    <w:p>
      <w:pPr>
        <w:numPr>
          <w:ilvl w:val="0"/>
          <w:numId w:val="0"/>
        </w:numPr>
        <w:rPr>
          <w:rFonts w:hint="default"/>
          <w:sz w:val="28"/>
          <w:szCs w:val="28"/>
          <w:lang w:val="en-US" w:eastAsia="zh-CN"/>
        </w:rPr>
      </w:pPr>
      <w:r>
        <w:rPr>
          <w:rFonts w:hint="default"/>
          <w:sz w:val="28"/>
          <w:szCs w:val="28"/>
          <w:lang w:val="en-US" w:eastAsia="zh-CN"/>
        </w:rPr>
        <w:t>21.下列关于显微镜使用的叙述，正确的是</w:t>
      </w:r>
    </w:p>
    <w:p>
      <w:pPr>
        <w:numPr>
          <w:ilvl w:val="0"/>
          <w:numId w:val="0"/>
        </w:numPr>
        <w:rPr>
          <w:rFonts w:hint="default"/>
          <w:sz w:val="28"/>
          <w:szCs w:val="28"/>
          <w:lang w:val="en-US" w:eastAsia="zh-CN"/>
        </w:rPr>
      </w:pPr>
      <w:r>
        <w:rPr>
          <w:rFonts w:hint="default"/>
          <w:sz w:val="28"/>
          <w:szCs w:val="28"/>
          <w:lang w:val="en-US" w:eastAsia="zh-CN"/>
        </w:rPr>
        <w:t>A</w:t>
      </w:r>
      <w:r>
        <w:rPr>
          <w:rFonts w:hint="eastAsia"/>
          <w:sz w:val="28"/>
          <w:szCs w:val="28"/>
          <w:lang w:val="en-US" w:eastAsia="zh-CN"/>
        </w:rPr>
        <w:t>、</w:t>
      </w:r>
      <w:r>
        <w:rPr>
          <w:rFonts w:hint="default"/>
          <w:sz w:val="28"/>
          <w:szCs w:val="28"/>
          <w:lang w:val="en-US" w:eastAsia="zh-CN"/>
        </w:rPr>
        <w:t>对光时使用低倍物镜对准光孔B</w:t>
      </w:r>
      <w:r>
        <w:rPr>
          <w:rFonts w:hint="eastAsia"/>
          <w:sz w:val="28"/>
          <w:szCs w:val="28"/>
          <w:lang w:val="en-US" w:eastAsia="zh-CN"/>
        </w:rPr>
        <w:t>、</w:t>
      </w:r>
      <w:r>
        <w:rPr>
          <w:rFonts w:hint="default"/>
          <w:sz w:val="28"/>
          <w:szCs w:val="28"/>
          <w:lang w:val="en-US" w:eastAsia="zh-CN"/>
        </w:rPr>
        <w:t>调节粗准焦螺旋使镜简下降时，眼镜应注视目镜</w:t>
      </w:r>
    </w:p>
    <w:p>
      <w:pPr>
        <w:numPr>
          <w:ilvl w:val="0"/>
          <w:numId w:val="0"/>
        </w:numPr>
        <w:rPr>
          <w:rFonts w:hint="default"/>
          <w:sz w:val="28"/>
          <w:szCs w:val="28"/>
          <w:lang w:val="en-US" w:eastAsia="zh-CN"/>
        </w:rPr>
      </w:pPr>
      <w:r>
        <w:rPr>
          <w:rFonts w:hint="default"/>
          <w:sz w:val="28"/>
          <w:szCs w:val="28"/>
          <w:lang w:val="en-US" w:eastAsia="zh-CN"/>
        </w:rPr>
        <w:t>C</w:t>
      </w:r>
      <w:r>
        <w:rPr>
          <w:rFonts w:hint="eastAsia"/>
          <w:sz w:val="28"/>
          <w:szCs w:val="28"/>
          <w:lang w:val="en-US" w:eastAsia="zh-CN"/>
        </w:rPr>
        <w:t>、</w:t>
      </w:r>
      <w:r>
        <w:rPr>
          <w:rFonts w:hint="default"/>
          <w:sz w:val="28"/>
          <w:szCs w:val="28"/>
          <w:lang w:val="en-US" w:eastAsia="zh-CN"/>
        </w:rPr>
        <w:t>在载玻片上的字母</w:t>
      </w:r>
      <w:r>
        <w:rPr>
          <w:rFonts w:hint="default"/>
          <w:sz w:val="28"/>
          <w:szCs w:val="28"/>
          <w:lang w:val="en-US" w:eastAsia="zh-CN"/>
        </w:rPr>
        <w:t>“</w:t>
      </w:r>
      <w:r>
        <w:rPr>
          <w:rFonts w:hint="eastAsia"/>
          <w:sz w:val="28"/>
          <w:szCs w:val="28"/>
          <w:lang w:val="en-US" w:eastAsia="zh-CN"/>
        </w:rPr>
        <w:t>d</w:t>
      </w:r>
      <w:r>
        <w:rPr>
          <w:rFonts w:hint="default"/>
          <w:sz w:val="28"/>
          <w:szCs w:val="28"/>
          <w:lang w:val="en-US" w:eastAsia="zh-CN"/>
        </w:rPr>
        <w:t>”</w:t>
      </w:r>
      <w:r>
        <w:rPr>
          <w:rFonts w:hint="default"/>
          <w:sz w:val="28"/>
          <w:szCs w:val="28"/>
          <w:lang w:val="en-US" w:eastAsia="zh-CN"/>
        </w:rPr>
        <w:t>，在视野中看到的物像是</w:t>
      </w:r>
      <w:r>
        <w:rPr>
          <w:rFonts w:hint="default"/>
          <w:sz w:val="28"/>
          <w:szCs w:val="28"/>
          <w:lang w:val="en-US" w:eastAsia="zh-CN"/>
        </w:rPr>
        <w:t>“</w:t>
      </w:r>
      <w:r>
        <w:rPr>
          <w:rFonts w:hint="eastAsia"/>
          <w:sz w:val="28"/>
          <w:szCs w:val="28"/>
          <w:lang w:val="en-US" w:eastAsia="zh-CN"/>
        </w:rPr>
        <w:t>q</w:t>
      </w:r>
      <w:r>
        <w:rPr>
          <w:rFonts w:hint="default"/>
          <w:sz w:val="28"/>
          <w:szCs w:val="28"/>
          <w:lang w:val="en-US" w:eastAsia="zh-CN"/>
        </w:rPr>
        <w:t>”</w:t>
      </w:r>
    </w:p>
    <w:p>
      <w:pPr>
        <w:numPr>
          <w:ilvl w:val="0"/>
          <w:numId w:val="0"/>
        </w:numPr>
        <w:rPr>
          <w:rFonts w:hint="default"/>
          <w:sz w:val="28"/>
          <w:szCs w:val="28"/>
          <w:lang w:val="en-US" w:eastAsia="zh-CN"/>
        </w:rPr>
      </w:pPr>
      <w:r>
        <w:rPr>
          <w:rFonts w:hint="default"/>
          <w:sz w:val="28"/>
          <w:szCs w:val="28"/>
          <w:lang w:val="en-US" w:eastAsia="zh-CN"/>
        </w:rPr>
        <w:t>D</w:t>
      </w:r>
      <w:r>
        <w:rPr>
          <w:rFonts w:hint="eastAsia"/>
          <w:sz w:val="28"/>
          <w:szCs w:val="28"/>
          <w:lang w:val="en-US" w:eastAsia="zh-CN"/>
        </w:rPr>
        <w:t>、</w:t>
      </w:r>
      <w:r>
        <w:rPr>
          <w:rFonts w:hint="default"/>
          <w:sz w:val="28"/>
          <w:szCs w:val="28"/>
          <w:lang w:val="en-US" w:eastAsia="zh-CN"/>
        </w:rPr>
        <w:t>放大倍数越大，视野中能看到的细胞数目越多</w:t>
      </w:r>
    </w:p>
    <w:p>
      <w:pPr>
        <w:numPr>
          <w:ilvl w:val="0"/>
          <w:numId w:val="0"/>
        </w:numPr>
        <w:rPr>
          <w:rFonts w:hint="default"/>
          <w:sz w:val="28"/>
          <w:szCs w:val="28"/>
          <w:lang w:val="en-US" w:eastAsia="zh-CN"/>
        </w:rPr>
      </w:pPr>
      <w:r>
        <w:rPr>
          <w:rFonts w:hint="default"/>
          <w:sz w:val="28"/>
          <w:szCs w:val="28"/>
          <w:lang w:val="en-US" w:eastAsia="zh-CN"/>
        </w:rPr>
        <w:t>22</w:t>
      </w:r>
      <w:r>
        <w:rPr>
          <w:rFonts w:hint="eastAsia"/>
          <w:sz w:val="28"/>
          <w:szCs w:val="28"/>
          <w:lang w:val="en-US" w:eastAsia="zh-CN"/>
        </w:rPr>
        <w:t>、</w:t>
      </w:r>
      <w:r>
        <w:rPr>
          <w:rFonts w:hint="default"/>
          <w:sz w:val="28"/>
          <w:szCs w:val="28"/>
          <w:lang w:val="en-US" w:eastAsia="zh-CN"/>
        </w:rPr>
        <w:t>用显微镜观察生物材料时，要求材料薄而透明，原因是</w:t>
      </w:r>
    </w:p>
    <w:p>
      <w:pPr>
        <w:numPr>
          <w:ilvl w:val="0"/>
          <w:numId w:val="0"/>
        </w:numPr>
        <w:rPr>
          <w:rFonts w:hint="default"/>
          <w:sz w:val="28"/>
          <w:szCs w:val="28"/>
          <w:lang w:val="en-US" w:eastAsia="zh-CN"/>
        </w:rPr>
      </w:pPr>
      <w:r>
        <w:rPr>
          <w:rFonts w:hint="default"/>
          <w:sz w:val="28"/>
          <w:szCs w:val="28"/>
          <w:lang w:val="en-US" w:eastAsia="zh-CN"/>
        </w:rPr>
        <w:t>A</w:t>
      </w:r>
      <w:r>
        <w:rPr>
          <w:rFonts w:hint="eastAsia"/>
          <w:sz w:val="28"/>
          <w:szCs w:val="28"/>
          <w:lang w:val="en-US" w:eastAsia="zh-CN"/>
        </w:rPr>
        <w:t>、</w:t>
      </w:r>
      <w:r>
        <w:rPr>
          <w:rFonts w:hint="default"/>
          <w:sz w:val="28"/>
          <w:szCs w:val="28"/>
          <w:lang w:val="en-US" w:eastAsia="zh-CN"/>
        </w:rPr>
        <w:t>便于放置在显微镜上B</w:t>
      </w:r>
      <w:r>
        <w:rPr>
          <w:rFonts w:hint="eastAsia"/>
          <w:sz w:val="28"/>
          <w:szCs w:val="28"/>
          <w:lang w:val="en-US" w:eastAsia="zh-CN"/>
        </w:rPr>
        <w:t>、</w:t>
      </w:r>
      <w:r>
        <w:rPr>
          <w:rFonts w:hint="default"/>
          <w:sz w:val="28"/>
          <w:szCs w:val="28"/>
          <w:lang w:val="en-US" w:eastAsia="zh-CN"/>
        </w:rPr>
        <w:t>不易污染显微镜</w:t>
      </w:r>
    </w:p>
    <w:p>
      <w:pPr>
        <w:numPr>
          <w:ilvl w:val="0"/>
          <w:numId w:val="0"/>
        </w:numPr>
        <w:rPr>
          <w:rFonts w:hint="default"/>
          <w:sz w:val="28"/>
          <w:szCs w:val="28"/>
          <w:lang w:val="en-US" w:eastAsia="zh-CN"/>
        </w:rPr>
      </w:pPr>
      <w:r>
        <w:rPr>
          <w:rFonts w:hint="default"/>
          <w:sz w:val="28"/>
          <w:szCs w:val="28"/>
          <w:lang w:val="en-US" w:eastAsia="zh-CN"/>
        </w:rPr>
        <w:t>C</w:t>
      </w:r>
      <w:r>
        <w:rPr>
          <w:rFonts w:hint="eastAsia"/>
          <w:sz w:val="28"/>
          <w:szCs w:val="28"/>
          <w:lang w:val="en-US" w:eastAsia="zh-CN"/>
        </w:rPr>
        <w:t>、</w:t>
      </w:r>
      <w:r>
        <w:rPr>
          <w:rFonts w:hint="default"/>
          <w:sz w:val="28"/>
          <w:szCs w:val="28"/>
          <w:lang w:val="en-US" w:eastAsia="zh-CN"/>
        </w:rPr>
        <w:t>易于被染色D</w:t>
      </w:r>
      <w:r>
        <w:rPr>
          <w:rFonts w:hint="eastAsia"/>
          <w:sz w:val="28"/>
          <w:szCs w:val="28"/>
          <w:lang w:val="en-US" w:eastAsia="zh-CN"/>
        </w:rPr>
        <w:t>、</w:t>
      </w:r>
      <w:r>
        <w:rPr>
          <w:rFonts w:hint="default"/>
          <w:sz w:val="28"/>
          <w:szCs w:val="28"/>
          <w:lang w:val="en-US" w:eastAsia="zh-CN"/>
        </w:rPr>
        <w:t>能让光线透过</w:t>
      </w:r>
    </w:p>
    <w:p>
      <w:pPr>
        <w:numPr>
          <w:ilvl w:val="0"/>
          <w:numId w:val="0"/>
        </w:numPr>
        <w:rPr>
          <w:rFonts w:hint="default"/>
          <w:sz w:val="28"/>
          <w:szCs w:val="28"/>
          <w:lang w:val="en-US" w:eastAsia="zh-CN"/>
        </w:rPr>
      </w:pPr>
      <w:r>
        <w:rPr>
          <w:rFonts w:hint="default"/>
          <w:sz w:val="28"/>
          <w:szCs w:val="28"/>
          <w:lang w:val="en-US" w:eastAsia="zh-CN"/>
        </w:rPr>
        <w:t>23</w:t>
      </w:r>
      <w:r>
        <w:rPr>
          <w:rFonts w:hint="eastAsia"/>
          <w:sz w:val="28"/>
          <w:szCs w:val="28"/>
          <w:lang w:val="en-US" w:eastAsia="zh-CN"/>
        </w:rPr>
        <w:t>、</w:t>
      </w:r>
      <w:r>
        <w:rPr>
          <w:rFonts w:hint="default"/>
          <w:sz w:val="28"/>
          <w:szCs w:val="28"/>
          <w:lang w:val="en-US" w:eastAsia="zh-CN"/>
        </w:rPr>
        <w:t>根据细胞内部各部分结构的功能，下列结构中相当于边防检查站的是</w:t>
      </w:r>
    </w:p>
    <w:p>
      <w:pPr>
        <w:numPr>
          <w:ilvl w:val="0"/>
          <w:numId w:val="0"/>
        </w:numPr>
        <w:rPr>
          <w:rFonts w:hint="default"/>
          <w:sz w:val="28"/>
          <w:szCs w:val="28"/>
          <w:lang w:val="en-US" w:eastAsia="zh-CN"/>
        </w:rPr>
      </w:pPr>
      <w:r>
        <w:rPr>
          <w:rFonts w:hint="default"/>
          <w:sz w:val="28"/>
          <w:szCs w:val="28"/>
          <w:lang w:val="en-US" w:eastAsia="zh-CN"/>
        </w:rPr>
        <w:t>A</w:t>
      </w:r>
      <w:r>
        <w:rPr>
          <w:rFonts w:hint="eastAsia"/>
          <w:sz w:val="28"/>
          <w:szCs w:val="28"/>
          <w:lang w:val="en-US" w:eastAsia="zh-CN"/>
        </w:rPr>
        <w:t>、</w:t>
      </w:r>
      <w:r>
        <w:rPr>
          <w:rFonts w:hint="default"/>
          <w:sz w:val="28"/>
          <w:szCs w:val="28"/>
          <w:lang w:val="en-US" w:eastAsia="zh-CN"/>
        </w:rPr>
        <w:t>细胞质B</w:t>
      </w:r>
      <w:r>
        <w:rPr>
          <w:rFonts w:hint="eastAsia"/>
          <w:sz w:val="28"/>
          <w:szCs w:val="28"/>
          <w:lang w:val="en-US" w:eastAsia="zh-CN"/>
        </w:rPr>
        <w:t>、</w:t>
      </w:r>
      <w:r>
        <w:rPr>
          <w:rFonts w:hint="default"/>
          <w:sz w:val="28"/>
          <w:szCs w:val="28"/>
          <w:lang w:val="en-US" w:eastAsia="zh-CN"/>
        </w:rPr>
        <w:t>细胞膜C</w:t>
      </w:r>
      <w:r>
        <w:rPr>
          <w:rFonts w:hint="eastAsia"/>
          <w:sz w:val="28"/>
          <w:szCs w:val="28"/>
          <w:lang w:val="en-US" w:eastAsia="zh-CN"/>
        </w:rPr>
        <w:t>、</w:t>
      </w:r>
      <w:r>
        <w:rPr>
          <w:rFonts w:hint="default"/>
          <w:sz w:val="28"/>
          <w:szCs w:val="28"/>
          <w:lang w:val="en-US" w:eastAsia="zh-CN"/>
        </w:rPr>
        <w:t>细胞壁D</w:t>
      </w:r>
      <w:r>
        <w:rPr>
          <w:rFonts w:hint="eastAsia"/>
          <w:sz w:val="28"/>
          <w:szCs w:val="28"/>
          <w:lang w:val="en-US" w:eastAsia="zh-CN"/>
        </w:rPr>
        <w:t>、</w:t>
      </w:r>
      <w:r>
        <w:rPr>
          <w:rFonts w:hint="default"/>
          <w:sz w:val="28"/>
          <w:szCs w:val="28"/>
          <w:lang w:val="en-US" w:eastAsia="zh-CN"/>
        </w:rPr>
        <w:t>线粒体</w:t>
      </w:r>
    </w:p>
    <w:p>
      <w:pPr>
        <w:numPr>
          <w:ilvl w:val="0"/>
          <w:numId w:val="0"/>
        </w:numPr>
        <w:rPr>
          <w:rFonts w:hint="default"/>
          <w:sz w:val="28"/>
          <w:szCs w:val="28"/>
          <w:lang w:val="en-US" w:eastAsia="zh-CN"/>
        </w:rPr>
      </w:pPr>
      <w:r>
        <w:rPr>
          <w:rFonts w:hint="default"/>
          <w:sz w:val="28"/>
          <w:szCs w:val="28"/>
          <w:lang w:val="en-US" w:eastAsia="zh-CN"/>
        </w:rPr>
        <w:t>24</w:t>
      </w:r>
      <w:r>
        <w:rPr>
          <w:rFonts w:hint="eastAsia"/>
          <w:sz w:val="28"/>
          <w:szCs w:val="28"/>
          <w:lang w:val="en-US" w:eastAsia="zh-CN"/>
        </w:rPr>
        <w:t>、</w:t>
      </w:r>
      <w:r>
        <w:rPr>
          <w:rFonts w:hint="default"/>
          <w:sz w:val="28"/>
          <w:szCs w:val="28"/>
          <w:lang w:val="en-US" w:eastAsia="zh-CN"/>
        </w:rPr>
        <w:t>下列是显微镜在使用过程中遇到的问题与对应的解决办法，正确的是</w:t>
      </w:r>
    </w:p>
    <w:p>
      <w:pPr>
        <w:numPr>
          <w:ilvl w:val="0"/>
          <w:numId w:val="0"/>
        </w:numPr>
        <w:rPr>
          <w:rFonts w:hint="default"/>
          <w:sz w:val="28"/>
          <w:szCs w:val="28"/>
          <w:lang w:val="en-US" w:eastAsia="zh-CN"/>
        </w:rPr>
      </w:pPr>
      <w:r>
        <w:rPr>
          <w:rFonts w:hint="default"/>
          <w:sz w:val="28"/>
          <w:szCs w:val="28"/>
          <w:lang w:val="en-US" w:eastAsia="zh-CN"/>
        </w:rPr>
        <w:t>A</w:t>
      </w:r>
      <w:r>
        <w:rPr>
          <w:rFonts w:hint="eastAsia"/>
          <w:sz w:val="28"/>
          <w:szCs w:val="28"/>
          <w:lang w:val="en-US" w:eastAsia="zh-CN"/>
        </w:rPr>
        <w:t>、</w:t>
      </w:r>
      <w:r>
        <w:rPr>
          <w:rFonts w:hint="default"/>
          <w:sz w:val="28"/>
          <w:szCs w:val="28"/>
          <w:lang w:val="en-US" w:eastAsia="zh-CN"/>
        </w:rPr>
        <w:t>视野较暗一改用大光圈和凹面镜B</w:t>
      </w:r>
      <w:r>
        <w:rPr>
          <w:rFonts w:hint="eastAsia"/>
          <w:sz w:val="28"/>
          <w:szCs w:val="28"/>
          <w:lang w:val="en-US" w:eastAsia="zh-CN"/>
        </w:rPr>
        <w:t>、</w:t>
      </w:r>
      <w:r>
        <w:rPr>
          <w:rFonts w:hint="default"/>
          <w:sz w:val="28"/>
          <w:szCs w:val="28"/>
          <w:lang w:val="en-US" w:eastAsia="zh-CN"/>
        </w:rPr>
        <w:t>物像偏右下方一向左上方移动玻片</w:t>
      </w:r>
    </w:p>
    <w:p>
      <w:pPr>
        <w:numPr>
          <w:ilvl w:val="0"/>
          <w:numId w:val="0"/>
        </w:numPr>
        <w:rPr>
          <w:rFonts w:hint="default"/>
          <w:sz w:val="28"/>
          <w:szCs w:val="28"/>
          <w:lang w:val="en-US" w:eastAsia="zh-CN"/>
        </w:rPr>
      </w:pPr>
      <w:r>
        <w:rPr>
          <w:rFonts w:hint="default"/>
          <w:sz w:val="28"/>
          <w:szCs w:val="28"/>
          <w:lang w:val="en-US" w:eastAsia="zh-CN"/>
        </w:rPr>
        <w:t>C</w:t>
      </w:r>
      <w:r>
        <w:rPr>
          <w:rFonts w:hint="eastAsia"/>
          <w:sz w:val="28"/>
          <w:szCs w:val="28"/>
          <w:lang w:val="en-US" w:eastAsia="zh-CN"/>
        </w:rPr>
        <w:t>、</w:t>
      </w:r>
      <w:r>
        <w:rPr>
          <w:rFonts w:hint="default"/>
          <w:sz w:val="28"/>
          <w:szCs w:val="28"/>
          <w:lang w:val="en-US" w:eastAsia="zh-CN"/>
        </w:rPr>
        <w:t>物像模糊一调节粗准焦螺旋D</w:t>
      </w:r>
      <w:r>
        <w:rPr>
          <w:rFonts w:hint="eastAsia"/>
          <w:sz w:val="28"/>
          <w:szCs w:val="28"/>
          <w:lang w:val="en-US" w:eastAsia="zh-CN"/>
        </w:rPr>
        <w:t>、</w:t>
      </w:r>
      <w:r>
        <w:rPr>
          <w:rFonts w:hint="default"/>
          <w:sz w:val="28"/>
          <w:szCs w:val="28"/>
          <w:lang w:val="en-US" w:eastAsia="zh-CN"/>
        </w:rPr>
        <w:t>镜头污染一一用干净的纱布擦拭</w:t>
      </w:r>
    </w:p>
    <w:p>
      <w:pPr>
        <w:numPr>
          <w:ilvl w:val="0"/>
          <w:numId w:val="0"/>
        </w:numPr>
        <w:rPr>
          <w:rFonts w:hint="default"/>
          <w:sz w:val="28"/>
          <w:szCs w:val="28"/>
          <w:lang w:val="en-US" w:eastAsia="zh-CN"/>
        </w:rPr>
      </w:pPr>
      <w:r>
        <w:rPr>
          <w:rFonts w:hint="default"/>
          <w:sz w:val="28"/>
          <w:szCs w:val="28"/>
          <w:lang w:val="en-US" w:eastAsia="zh-CN"/>
        </w:rPr>
        <w:t>25</w:t>
      </w:r>
      <w:r>
        <w:rPr>
          <w:rFonts w:hint="eastAsia"/>
          <w:sz w:val="28"/>
          <w:szCs w:val="28"/>
          <w:lang w:val="en-US" w:eastAsia="zh-CN"/>
        </w:rPr>
        <w:t>、</w:t>
      </w:r>
      <w:r>
        <w:rPr>
          <w:rFonts w:hint="default"/>
          <w:sz w:val="28"/>
          <w:szCs w:val="28"/>
          <w:lang w:val="en-US" w:eastAsia="zh-CN"/>
        </w:rPr>
        <w:t>如图所示，用显微镜观察人体口腔上皮细胞临时装片，在不同放大倍数下，观察到甲、乙视野。下列描述正确的是</w:t>
      </w:r>
    </w:p>
    <w:p>
      <w:pPr>
        <w:numPr>
          <w:ilvl w:val="0"/>
          <w:numId w:val="0"/>
        </w:numPr>
        <w:rPr>
          <w:rFonts w:hint="default"/>
          <w:sz w:val="28"/>
          <w:szCs w:val="28"/>
          <w:lang w:val="en-US" w:eastAsia="zh-CN"/>
        </w:rPr>
      </w:pPr>
      <w:r>
        <w:rPr>
          <w:rFonts w:hint="default"/>
          <w:sz w:val="28"/>
          <w:szCs w:val="28"/>
          <w:lang w:val="en-US" w:eastAsia="zh-C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 o:spid="_x0000_i1025" type="#_x0000_t75" alt="4dbdd41ff991a72476fd0f3e2ca010f" style="width:136.05pt;height:441.65pt;mso-position-horizontal-relative:page;mso-position-vertical-relative:page;mso-wrap-style:square;rotation:-90" o:preferrelative="t" filled="f" stroked="f">
            <v:fill o:detectmouseclick="t"/>
            <v:stroke linestyle="single"/>
            <v:imagedata r:id="rId5" o:title="4dbdd41ff991a72476fd0f3e2ca010f"/>
            <v:path o:extrusionok="f"/>
            <o:lock v:ext="edit" aspectratio="t"/>
          </v:shape>
        </w:pict>
      </w:r>
    </w:p>
    <w:p>
      <w:pPr>
        <w:numPr>
          <w:ilvl w:val="0"/>
          <w:numId w:val="0"/>
        </w:numPr>
        <w:rPr>
          <w:rFonts w:hint="default"/>
          <w:sz w:val="28"/>
          <w:szCs w:val="28"/>
          <w:lang w:val="en-US" w:eastAsia="zh-CN"/>
        </w:rPr>
      </w:pPr>
      <w:r>
        <w:rPr>
          <w:rFonts w:hint="default"/>
          <w:sz w:val="28"/>
          <w:szCs w:val="28"/>
          <w:lang w:val="en-US" w:eastAsia="zh-CN"/>
        </w:rPr>
        <w:t>A</w:t>
      </w:r>
      <w:r>
        <w:rPr>
          <w:rFonts w:hint="eastAsia"/>
          <w:sz w:val="28"/>
          <w:szCs w:val="28"/>
          <w:lang w:val="en-US" w:eastAsia="zh-CN"/>
        </w:rPr>
        <w:t>、</w:t>
      </w:r>
      <w:r>
        <w:rPr>
          <w:rFonts w:hint="default"/>
          <w:sz w:val="28"/>
          <w:szCs w:val="28"/>
          <w:lang w:val="en-US" w:eastAsia="zh-CN"/>
        </w:rPr>
        <w:t>图中显微镜的最小放大倍数为26倍</w:t>
      </w:r>
    </w:p>
    <w:p>
      <w:pPr>
        <w:numPr>
          <w:ilvl w:val="0"/>
          <w:numId w:val="0"/>
        </w:numPr>
        <w:rPr>
          <w:rFonts w:hint="default"/>
          <w:sz w:val="28"/>
          <w:szCs w:val="28"/>
          <w:lang w:val="en-US" w:eastAsia="zh-CN"/>
        </w:rPr>
      </w:pPr>
      <w:r>
        <w:rPr>
          <w:rFonts w:hint="default"/>
          <w:sz w:val="28"/>
          <w:szCs w:val="28"/>
          <w:lang w:val="en-US" w:eastAsia="zh-CN"/>
        </w:rPr>
        <w:t>B</w:t>
      </w:r>
      <w:r>
        <w:rPr>
          <w:rFonts w:hint="eastAsia"/>
          <w:sz w:val="28"/>
          <w:szCs w:val="28"/>
          <w:lang w:val="en-US" w:eastAsia="zh-CN"/>
        </w:rPr>
        <w:t>、</w:t>
      </w:r>
      <w:r>
        <w:rPr>
          <w:rFonts w:hint="default"/>
          <w:sz w:val="28"/>
          <w:szCs w:val="28"/>
          <w:lang w:val="en-US" w:eastAsia="zh-CN"/>
        </w:rPr>
        <w:t>调节细准焦螺旋可使视野清晰</w:t>
      </w:r>
    </w:p>
    <w:p>
      <w:pPr>
        <w:numPr>
          <w:ilvl w:val="0"/>
          <w:numId w:val="0"/>
        </w:numPr>
        <w:rPr>
          <w:rFonts w:hint="default"/>
          <w:sz w:val="28"/>
          <w:szCs w:val="28"/>
          <w:lang w:val="en-US" w:eastAsia="zh-CN"/>
        </w:rPr>
      </w:pPr>
      <w:r>
        <w:rPr>
          <w:rFonts w:hint="default"/>
          <w:sz w:val="28"/>
          <w:szCs w:val="28"/>
          <w:lang w:val="en-US" w:eastAsia="zh-CN"/>
        </w:rPr>
        <w:t>C</w:t>
      </w:r>
      <w:r>
        <w:rPr>
          <w:rFonts w:hint="eastAsia"/>
          <w:sz w:val="28"/>
          <w:szCs w:val="28"/>
          <w:lang w:val="en-US" w:eastAsia="zh-CN"/>
        </w:rPr>
        <w:t>、</w:t>
      </w:r>
      <w:r>
        <w:rPr>
          <w:rFonts w:hint="default"/>
          <w:sz w:val="28"/>
          <w:szCs w:val="28"/>
          <w:lang w:val="en-US" w:eastAsia="zh-CN"/>
        </w:rPr>
        <w:t>甲视野的放大倍数比乙大</w:t>
      </w:r>
    </w:p>
    <w:p>
      <w:pPr>
        <w:numPr>
          <w:ilvl w:val="0"/>
          <w:numId w:val="0"/>
        </w:numPr>
        <w:rPr>
          <w:rFonts w:hint="default"/>
          <w:sz w:val="28"/>
          <w:szCs w:val="28"/>
          <w:lang w:val="en-US" w:eastAsia="zh-CN"/>
        </w:rPr>
      </w:pPr>
      <w:r>
        <w:rPr>
          <w:rFonts w:hint="default"/>
          <w:sz w:val="28"/>
          <w:szCs w:val="28"/>
          <w:lang w:val="en-US" w:eastAsia="zh-CN"/>
        </w:rPr>
        <w:t>D</w:t>
      </w:r>
      <w:r>
        <w:rPr>
          <w:rFonts w:hint="eastAsia"/>
          <w:sz w:val="28"/>
          <w:szCs w:val="28"/>
          <w:lang w:val="en-US" w:eastAsia="zh-CN"/>
        </w:rPr>
        <w:t>、</w:t>
      </w:r>
      <w:r>
        <w:rPr>
          <w:rFonts w:hint="default"/>
          <w:sz w:val="28"/>
          <w:szCs w:val="28"/>
          <w:lang w:val="en-US" w:eastAsia="zh-CN"/>
        </w:rPr>
        <w:t>口腔上皮细胞最外层是细胞壁</w:t>
      </w:r>
    </w:p>
    <w:p>
      <w:pPr>
        <w:numPr>
          <w:ilvl w:val="0"/>
          <w:numId w:val="0"/>
        </w:numPr>
        <w:rPr>
          <w:rFonts w:hint="default"/>
          <w:sz w:val="28"/>
          <w:szCs w:val="28"/>
          <w:lang w:val="en-US" w:eastAsia="zh-CN"/>
        </w:rPr>
      </w:pPr>
      <w:r>
        <w:rPr>
          <w:rFonts w:hint="default"/>
          <w:sz w:val="28"/>
          <w:szCs w:val="28"/>
          <w:lang w:val="en-US" w:eastAsia="zh-CN"/>
        </w:rPr>
        <w:t>26</w:t>
      </w:r>
      <w:r>
        <w:rPr>
          <w:rFonts w:hint="eastAsia"/>
          <w:sz w:val="28"/>
          <w:szCs w:val="28"/>
          <w:lang w:val="en-US" w:eastAsia="zh-CN"/>
        </w:rPr>
        <w:t>、</w:t>
      </w:r>
      <w:r>
        <w:rPr>
          <w:rFonts w:hint="default"/>
          <w:sz w:val="28"/>
          <w:szCs w:val="28"/>
          <w:lang w:val="en-US" w:eastAsia="zh-CN"/>
        </w:rPr>
        <w:t>在低倍镜下观察洋葱表皮临时装片，细胞结构中染色最深的部位是</w:t>
      </w:r>
    </w:p>
    <w:p>
      <w:pPr>
        <w:numPr>
          <w:ilvl w:val="0"/>
          <w:numId w:val="0"/>
        </w:numPr>
        <w:rPr>
          <w:rFonts w:hint="default"/>
          <w:sz w:val="28"/>
          <w:szCs w:val="28"/>
          <w:lang w:val="en-US" w:eastAsia="zh-CN"/>
        </w:rPr>
      </w:pPr>
      <w:r>
        <w:rPr>
          <w:rFonts w:hint="default"/>
          <w:sz w:val="28"/>
          <w:szCs w:val="28"/>
          <w:lang w:val="en-US" w:eastAsia="zh-CN"/>
        </w:rPr>
        <w:t>A</w:t>
      </w:r>
      <w:r>
        <w:rPr>
          <w:rFonts w:hint="eastAsia"/>
          <w:sz w:val="28"/>
          <w:szCs w:val="28"/>
          <w:lang w:val="en-US" w:eastAsia="zh-CN"/>
        </w:rPr>
        <w:t>、</w:t>
      </w:r>
      <w:r>
        <w:rPr>
          <w:rFonts w:hint="default"/>
          <w:sz w:val="28"/>
          <w:szCs w:val="28"/>
          <w:lang w:val="en-US" w:eastAsia="zh-CN"/>
        </w:rPr>
        <w:t>细胞壁B</w:t>
      </w:r>
      <w:r>
        <w:rPr>
          <w:rFonts w:hint="eastAsia"/>
          <w:sz w:val="28"/>
          <w:szCs w:val="28"/>
          <w:lang w:val="en-US" w:eastAsia="zh-CN"/>
        </w:rPr>
        <w:t>、</w:t>
      </w:r>
      <w:r>
        <w:rPr>
          <w:rFonts w:hint="default"/>
          <w:sz w:val="28"/>
          <w:szCs w:val="28"/>
          <w:lang w:val="en-US" w:eastAsia="zh-CN"/>
        </w:rPr>
        <w:t>细胞膜C</w:t>
      </w:r>
      <w:r>
        <w:rPr>
          <w:rFonts w:hint="eastAsia"/>
          <w:sz w:val="28"/>
          <w:szCs w:val="28"/>
          <w:lang w:val="en-US" w:eastAsia="zh-CN"/>
        </w:rPr>
        <w:t>、</w:t>
      </w:r>
      <w:r>
        <w:rPr>
          <w:rFonts w:hint="default"/>
          <w:sz w:val="28"/>
          <w:szCs w:val="28"/>
          <w:lang w:val="en-US" w:eastAsia="zh-CN"/>
        </w:rPr>
        <w:t>液泡D</w:t>
      </w:r>
      <w:r>
        <w:rPr>
          <w:rFonts w:hint="eastAsia"/>
          <w:sz w:val="28"/>
          <w:szCs w:val="28"/>
          <w:lang w:val="en-US" w:eastAsia="zh-CN"/>
        </w:rPr>
        <w:t>、</w:t>
      </w:r>
      <w:r>
        <w:rPr>
          <w:rFonts w:hint="default"/>
          <w:sz w:val="28"/>
          <w:szCs w:val="28"/>
          <w:lang w:val="en-US" w:eastAsia="zh-CN"/>
        </w:rPr>
        <w:t>细胞核</w:t>
      </w:r>
    </w:p>
    <w:p>
      <w:pPr>
        <w:numPr>
          <w:ilvl w:val="0"/>
          <w:numId w:val="0"/>
        </w:numPr>
        <w:rPr>
          <w:rFonts w:hint="default"/>
          <w:sz w:val="28"/>
          <w:szCs w:val="28"/>
          <w:lang w:val="en-US" w:eastAsia="zh-CN"/>
        </w:rPr>
      </w:pPr>
      <w:r>
        <w:rPr>
          <w:rFonts w:hint="default"/>
          <w:sz w:val="28"/>
          <w:szCs w:val="28"/>
          <w:lang w:val="en-US" w:eastAsia="zh-CN"/>
        </w:rPr>
        <w:t>27制作口腔上皮细胞临时装片之前，漱口的目的是</w:t>
      </w:r>
    </w:p>
    <w:p>
      <w:pPr>
        <w:numPr>
          <w:ilvl w:val="0"/>
          <w:numId w:val="0"/>
        </w:numPr>
        <w:rPr>
          <w:rFonts w:hint="default"/>
          <w:sz w:val="28"/>
          <w:szCs w:val="28"/>
          <w:lang w:val="en-US" w:eastAsia="zh-CN"/>
        </w:rPr>
      </w:pPr>
      <w:r>
        <w:rPr>
          <w:rFonts w:hint="default"/>
          <w:sz w:val="28"/>
          <w:szCs w:val="28"/>
          <w:lang w:val="en-US" w:eastAsia="zh-CN"/>
        </w:rPr>
        <w:t>A</w:t>
      </w:r>
      <w:r>
        <w:rPr>
          <w:rFonts w:hint="eastAsia"/>
          <w:sz w:val="28"/>
          <w:szCs w:val="28"/>
          <w:lang w:val="en-US" w:eastAsia="zh-CN"/>
        </w:rPr>
        <w:t>、</w:t>
      </w:r>
      <w:r>
        <w:rPr>
          <w:rFonts w:hint="default"/>
          <w:sz w:val="28"/>
          <w:szCs w:val="28"/>
          <w:lang w:val="en-US" w:eastAsia="zh-CN"/>
        </w:rPr>
        <w:t>防止口腔发缚B</w:t>
      </w:r>
      <w:r>
        <w:rPr>
          <w:rFonts w:hint="eastAsia"/>
          <w:sz w:val="28"/>
          <w:szCs w:val="28"/>
          <w:lang w:val="en-US" w:eastAsia="zh-CN"/>
        </w:rPr>
        <w:t>、</w:t>
      </w:r>
      <w:r>
        <w:rPr>
          <w:rFonts w:hint="default"/>
          <w:sz w:val="28"/>
          <w:szCs w:val="28"/>
          <w:lang w:val="en-US" w:eastAsia="zh-CN"/>
        </w:rPr>
        <w:t>维持口腔上皮细胞的形态</w:t>
      </w:r>
    </w:p>
    <w:p>
      <w:pPr>
        <w:numPr>
          <w:ilvl w:val="0"/>
          <w:numId w:val="0"/>
        </w:numPr>
        <w:rPr>
          <w:rFonts w:hint="default"/>
          <w:sz w:val="28"/>
          <w:szCs w:val="28"/>
          <w:lang w:val="en-US" w:eastAsia="zh-CN"/>
        </w:rPr>
      </w:pPr>
      <w:r>
        <w:rPr>
          <w:rFonts w:hint="default"/>
          <w:sz w:val="28"/>
          <w:szCs w:val="28"/>
          <w:lang w:val="en-US" w:eastAsia="zh-CN"/>
        </w:rPr>
        <w:t>C</w:t>
      </w:r>
      <w:r>
        <w:rPr>
          <w:rFonts w:hint="eastAsia"/>
          <w:sz w:val="28"/>
          <w:szCs w:val="28"/>
          <w:lang w:val="en-US" w:eastAsia="zh-CN"/>
        </w:rPr>
        <w:t>、</w:t>
      </w:r>
      <w:r>
        <w:rPr>
          <w:rFonts w:hint="default"/>
          <w:sz w:val="28"/>
          <w:szCs w:val="28"/>
          <w:lang w:val="en-US" w:eastAsia="zh-CN"/>
        </w:rPr>
        <w:t>去除食物碎屑，以免影响观察效果D</w:t>
      </w:r>
      <w:r>
        <w:rPr>
          <w:rFonts w:hint="eastAsia"/>
          <w:sz w:val="28"/>
          <w:szCs w:val="28"/>
          <w:lang w:val="en-US" w:eastAsia="zh-CN"/>
        </w:rPr>
        <w:t>、</w:t>
      </w:r>
      <w:r>
        <w:rPr>
          <w:rFonts w:hint="default"/>
          <w:sz w:val="28"/>
          <w:szCs w:val="28"/>
          <w:lang w:val="en-US" w:eastAsia="zh-CN"/>
        </w:rPr>
        <w:t>防止盖玻片破碎</w:t>
      </w:r>
    </w:p>
    <w:p>
      <w:pPr>
        <w:numPr>
          <w:ilvl w:val="0"/>
          <w:numId w:val="0"/>
        </w:numPr>
        <w:rPr>
          <w:rFonts w:hint="default"/>
          <w:sz w:val="28"/>
          <w:szCs w:val="28"/>
          <w:lang w:val="en-US" w:eastAsia="zh-CN"/>
        </w:rPr>
      </w:pPr>
      <w:r>
        <w:rPr>
          <w:rFonts w:hint="default"/>
          <w:sz w:val="28"/>
          <w:szCs w:val="28"/>
          <w:lang w:val="en-US" w:eastAsia="zh-CN"/>
        </w:rPr>
        <w:t>28.某同学在观察自己制作的人体口腔上皮细胞临时装片时，发现观察的视野中有黑亮的圆圈，这种结构最可能是</w:t>
      </w:r>
    </w:p>
    <w:p>
      <w:pPr>
        <w:numPr>
          <w:ilvl w:val="0"/>
          <w:numId w:val="0"/>
        </w:numPr>
        <w:rPr>
          <w:rFonts w:hint="default"/>
          <w:sz w:val="28"/>
          <w:szCs w:val="28"/>
          <w:lang w:val="en-US" w:eastAsia="zh-CN"/>
        </w:rPr>
      </w:pPr>
      <w:r>
        <w:rPr>
          <w:rFonts w:hint="default"/>
          <w:sz w:val="28"/>
          <w:szCs w:val="28"/>
          <w:lang w:val="en-US" w:eastAsia="zh-CN"/>
        </w:rPr>
        <w:t>A</w:t>
      </w:r>
      <w:r>
        <w:rPr>
          <w:rFonts w:hint="eastAsia"/>
          <w:sz w:val="28"/>
          <w:szCs w:val="28"/>
          <w:lang w:val="en-US" w:eastAsia="zh-CN"/>
        </w:rPr>
        <w:t>、</w:t>
      </w:r>
      <w:r>
        <w:rPr>
          <w:rFonts w:hint="default"/>
          <w:sz w:val="28"/>
          <w:szCs w:val="28"/>
          <w:lang w:val="en-US" w:eastAsia="zh-CN"/>
        </w:rPr>
        <w:t>口腔上皮细胞B</w:t>
      </w:r>
      <w:r>
        <w:rPr>
          <w:rFonts w:hint="eastAsia"/>
          <w:sz w:val="28"/>
          <w:szCs w:val="28"/>
          <w:lang w:val="en-US" w:eastAsia="zh-CN"/>
        </w:rPr>
        <w:t>、</w:t>
      </w:r>
      <w:r>
        <w:rPr>
          <w:rFonts w:hint="default"/>
          <w:sz w:val="28"/>
          <w:szCs w:val="28"/>
          <w:lang w:val="en-US" w:eastAsia="zh-CN"/>
        </w:rPr>
        <w:t>气泡C</w:t>
      </w:r>
      <w:r>
        <w:rPr>
          <w:rFonts w:hint="eastAsia"/>
          <w:sz w:val="28"/>
          <w:szCs w:val="28"/>
          <w:lang w:val="en-US" w:eastAsia="zh-CN"/>
        </w:rPr>
        <w:t>、</w:t>
      </w:r>
      <w:r>
        <w:rPr>
          <w:rFonts w:hint="default"/>
          <w:sz w:val="28"/>
          <w:szCs w:val="28"/>
          <w:lang w:val="en-US" w:eastAsia="zh-CN"/>
        </w:rPr>
        <w:t>食物碎屑D</w:t>
      </w:r>
      <w:r>
        <w:rPr>
          <w:rFonts w:hint="eastAsia"/>
          <w:sz w:val="28"/>
          <w:szCs w:val="28"/>
          <w:lang w:val="en-US" w:eastAsia="zh-CN"/>
        </w:rPr>
        <w:t>、</w:t>
      </w:r>
      <w:r>
        <w:rPr>
          <w:rFonts w:hint="default"/>
          <w:sz w:val="28"/>
          <w:szCs w:val="28"/>
          <w:lang w:val="en-US" w:eastAsia="zh-CN"/>
        </w:rPr>
        <w:t>液泡</w:t>
      </w:r>
    </w:p>
    <w:p>
      <w:pPr>
        <w:numPr>
          <w:ilvl w:val="0"/>
          <w:numId w:val="0"/>
        </w:numPr>
        <w:rPr>
          <w:rFonts w:hint="default"/>
          <w:sz w:val="28"/>
          <w:szCs w:val="28"/>
          <w:lang w:val="en-US" w:eastAsia="zh-CN"/>
        </w:rPr>
      </w:pPr>
      <w:r>
        <w:rPr>
          <w:rFonts w:hint="default"/>
          <w:sz w:val="28"/>
          <w:szCs w:val="28"/>
          <w:lang w:val="en-US" w:eastAsia="zh-CN"/>
        </w:rPr>
        <w:t>29</w:t>
      </w:r>
      <w:r>
        <w:rPr>
          <w:rFonts w:hint="eastAsia"/>
          <w:sz w:val="28"/>
          <w:szCs w:val="28"/>
          <w:lang w:val="en-US" w:eastAsia="zh-CN"/>
        </w:rPr>
        <w:t>、</w:t>
      </w:r>
      <w:r>
        <w:rPr>
          <w:rFonts w:hint="default"/>
          <w:sz w:val="28"/>
          <w:szCs w:val="28"/>
          <w:lang w:val="en-US" w:eastAsia="zh-CN"/>
        </w:rPr>
        <w:t>与菠菜叶肉细胞相比，小肠上皮细胞不具有的结构是</w:t>
      </w:r>
    </w:p>
    <w:p>
      <w:pPr>
        <w:numPr>
          <w:ilvl w:val="0"/>
          <w:numId w:val="0"/>
        </w:numPr>
        <w:rPr>
          <w:rFonts w:hint="default"/>
          <w:sz w:val="28"/>
          <w:szCs w:val="28"/>
          <w:lang w:val="en-US" w:eastAsia="zh-CN"/>
        </w:rPr>
      </w:pPr>
      <w:r>
        <w:rPr>
          <w:rFonts w:hint="default"/>
          <w:sz w:val="28"/>
          <w:szCs w:val="28"/>
          <w:lang w:val="en-US" w:eastAsia="zh-CN"/>
        </w:rPr>
        <w:t>A</w:t>
      </w:r>
      <w:r>
        <w:rPr>
          <w:rFonts w:hint="eastAsia"/>
          <w:sz w:val="28"/>
          <w:szCs w:val="28"/>
          <w:lang w:val="en-US" w:eastAsia="zh-CN"/>
        </w:rPr>
        <w:t>、</w:t>
      </w:r>
      <w:r>
        <w:rPr>
          <w:rFonts w:hint="default"/>
          <w:sz w:val="28"/>
          <w:szCs w:val="28"/>
          <w:lang w:val="en-US" w:eastAsia="zh-CN"/>
        </w:rPr>
        <w:t>细胞核B</w:t>
      </w:r>
      <w:r>
        <w:rPr>
          <w:rFonts w:hint="eastAsia"/>
          <w:sz w:val="28"/>
          <w:szCs w:val="28"/>
          <w:lang w:val="en-US" w:eastAsia="zh-CN"/>
        </w:rPr>
        <w:t>、</w:t>
      </w:r>
      <w:r>
        <w:rPr>
          <w:rFonts w:hint="default"/>
          <w:sz w:val="28"/>
          <w:szCs w:val="28"/>
          <w:lang w:val="en-US" w:eastAsia="zh-CN"/>
        </w:rPr>
        <w:t>细胞质C</w:t>
      </w:r>
      <w:r>
        <w:rPr>
          <w:rFonts w:hint="eastAsia"/>
          <w:sz w:val="28"/>
          <w:szCs w:val="28"/>
          <w:lang w:val="en-US" w:eastAsia="zh-CN"/>
        </w:rPr>
        <w:t>、</w:t>
      </w:r>
      <w:r>
        <w:rPr>
          <w:rFonts w:hint="default"/>
          <w:sz w:val="28"/>
          <w:szCs w:val="28"/>
          <w:lang w:val="en-US" w:eastAsia="zh-CN"/>
        </w:rPr>
        <w:t>细胞壁D</w:t>
      </w:r>
      <w:r>
        <w:rPr>
          <w:rFonts w:hint="eastAsia"/>
          <w:sz w:val="28"/>
          <w:szCs w:val="28"/>
          <w:lang w:val="en-US" w:eastAsia="zh-CN"/>
        </w:rPr>
        <w:t>、</w:t>
      </w:r>
      <w:r>
        <w:rPr>
          <w:rFonts w:hint="default"/>
          <w:sz w:val="28"/>
          <w:szCs w:val="28"/>
          <w:lang w:val="en-US" w:eastAsia="zh-CN"/>
        </w:rPr>
        <w:t>细胞膜</w:t>
      </w:r>
    </w:p>
    <w:p>
      <w:pPr>
        <w:numPr>
          <w:ilvl w:val="0"/>
          <w:numId w:val="0"/>
        </w:numPr>
        <w:rPr>
          <w:rFonts w:hint="eastAsia"/>
          <w:sz w:val="28"/>
          <w:szCs w:val="28"/>
          <w:lang w:val="en-US" w:eastAsia="zh-CN"/>
        </w:rPr>
      </w:pPr>
      <w:r>
        <w:rPr>
          <w:rFonts w:hint="default"/>
          <w:sz w:val="28"/>
          <w:szCs w:val="28"/>
          <w:lang w:val="en-US" w:eastAsia="zh-CN"/>
        </w:rPr>
        <w:t>30.克隆羊多莉的诞生过程是：将白绵羊乳腺细胞的细胞核移植到黑绵羊去核的卵细胞中，形</w:t>
      </w:r>
      <w:r>
        <w:rPr>
          <w:rFonts w:hint="eastAsia"/>
          <w:sz w:val="28"/>
          <w:szCs w:val="28"/>
          <w:lang w:val="en-US" w:eastAsia="zh-CN"/>
        </w:rPr>
        <w:t>成融合细胞，再将其植入代孕母羊子宫里，直至多莉出生多利的毛色应该是</w:t>
      </w:r>
    </w:p>
    <w:p>
      <w:pPr>
        <w:numPr>
          <w:ilvl w:val="0"/>
          <w:numId w:val="0"/>
        </w:numPr>
        <w:rPr>
          <w:rFonts w:hint="eastAsia"/>
          <w:sz w:val="28"/>
          <w:szCs w:val="28"/>
          <w:lang w:val="en-US" w:eastAsia="zh-CN"/>
        </w:rPr>
      </w:pPr>
      <w:r>
        <w:rPr>
          <w:rFonts w:hint="eastAsia"/>
          <w:sz w:val="28"/>
          <w:szCs w:val="28"/>
          <w:lang w:val="en-US" w:eastAsia="zh-CN"/>
        </w:rPr>
        <w:t>A、黑色B、白色C、黑白相间D、黑色、白色都有可能</w:t>
      </w:r>
    </w:p>
    <w:p>
      <w:pPr>
        <w:numPr>
          <w:ilvl w:val="0"/>
          <w:numId w:val="0"/>
        </w:numPr>
        <w:rPr>
          <w:rFonts w:hint="eastAsia"/>
          <w:sz w:val="28"/>
          <w:szCs w:val="28"/>
          <w:lang w:val="en-US" w:eastAsia="zh-CN"/>
        </w:rPr>
      </w:pPr>
      <w:r>
        <w:rPr>
          <w:rFonts w:hint="eastAsia"/>
          <w:sz w:val="28"/>
          <w:szCs w:val="28"/>
          <w:lang w:val="en-US" w:eastAsia="zh-CN"/>
        </w:rPr>
        <w:t>二、非选择题（每题20分，共40分）</w:t>
      </w:r>
    </w:p>
    <w:p>
      <w:pPr>
        <w:numPr>
          <w:ilvl w:val="0"/>
          <w:numId w:val="0"/>
        </w:numPr>
        <w:rPr>
          <w:rFonts w:hint="eastAsia"/>
          <w:sz w:val="28"/>
          <w:szCs w:val="28"/>
          <w:lang w:val="en-US" w:eastAsia="zh-CN"/>
        </w:rPr>
      </w:pPr>
      <w:r>
        <w:rPr>
          <w:rFonts w:hint="eastAsia"/>
          <w:sz w:val="28"/>
          <w:szCs w:val="28"/>
          <w:lang w:val="en-US" w:eastAsia="zh-CN"/>
        </w:rPr>
        <w:t>31、下图为克隆羊多莉的培育过程，据图回答下列问题。</w:t>
      </w:r>
    </w:p>
    <w:p>
      <w:pPr>
        <w:numPr>
          <w:ilvl w:val="0"/>
          <w:numId w:val="0"/>
        </w:numPr>
        <w:rPr>
          <w:rFonts w:hint="default"/>
          <w:sz w:val="28"/>
          <w:szCs w:val="28"/>
          <w:lang w:val="en-US" w:eastAsia="zh-CN"/>
        </w:rPr>
      </w:pPr>
      <w:r>
        <w:rPr>
          <w:rFonts w:hint="default"/>
          <w:sz w:val="28"/>
          <w:szCs w:val="28"/>
          <w:lang w:val="en-US" w:eastAsia="zh-CN"/>
        </w:rPr>
        <w:pict>
          <v:shape id="图片 2" o:spid="_x0000_i1026" type="#_x0000_t75" alt="bfbc831fdfad0eb7848e61625ef359a" style="width:180.4pt;height:353.9pt;mso-position-horizontal-relative:page;mso-position-vertical-relative:page;mso-wrap-style:square;rotation:-90" o:preferrelative="t" filled="f" stroked="f">
            <v:fill o:detectmouseclick="t"/>
            <v:stroke linestyle="single"/>
            <v:imagedata r:id="rId6" o:title="bfbc831fdfad0eb7848e61625ef359a"/>
            <v:path o:extrusionok="f"/>
            <o:lock v:ext="edit" aspectratio="t"/>
          </v:shape>
        </w:pict>
      </w:r>
    </w:p>
    <w:p>
      <w:pPr>
        <w:numPr>
          <w:ilvl w:val="0"/>
          <w:numId w:val="2"/>
        </w:numPr>
        <w:rPr>
          <w:rFonts w:hint="eastAsia"/>
          <w:sz w:val="28"/>
          <w:szCs w:val="28"/>
          <w:lang w:val="en-US" w:eastAsia="zh-CN"/>
        </w:rPr>
      </w:pPr>
      <w:r>
        <w:rPr>
          <w:rFonts w:hint="eastAsia"/>
          <w:sz w:val="28"/>
          <w:szCs w:val="28"/>
          <w:lang w:val="en-US" w:eastAsia="zh-CN"/>
        </w:rPr>
        <w:t>多莉有三个母亲，母亲A提供了____________________母亲B提供了_____________________母亲C提供了_____________________。(每空2分，共6分）</w:t>
      </w:r>
    </w:p>
    <w:p>
      <w:pPr>
        <w:numPr>
          <w:ilvl w:val="0"/>
          <w:numId w:val="2"/>
        </w:numPr>
        <w:jc w:val="left"/>
        <w:rPr>
          <w:rFonts w:hint="eastAsia"/>
          <w:sz w:val="28"/>
          <w:szCs w:val="28"/>
          <w:lang w:val="en-US" w:eastAsia="zh-CN"/>
        </w:rPr>
      </w:pPr>
      <w:r>
        <w:rPr>
          <w:rFonts w:hint="eastAsia"/>
          <w:sz w:val="28"/>
          <w:szCs w:val="28"/>
          <w:lang w:val="en-US" w:eastAsia="zh-CN"/>
        </w:rPr>
        <w:t>多莉的长相最像B羊，这个事实说明：________________________________________________________________________________________________________________________。（8分）</w:t>
      </w:r>
    </w:p>
    <w:p>
      <w:pPr>
        <w:numPr>
          <w:ilvl w:val="0"/>
          <w:numId w:val="2"/>
        </w:numPr>
        <w:jc w:val="left"/>
        <w:rPr>
          <w:rFonts w:hint="eastAsia"/>
          <w:sz w:val="28"/>
          <w:szCs w:val="28"/>
          <w:lang w:val="en-US" w:eastAsia="zh-CN"/>
        </w:rPr>
      </w:pPr>
      <w:r>
        <w:rPr>
          <w:rFonts w:hint="eastAsia"/>
          <w:sz w:val="28"/>
          <w:szCs w:val="28"/>
          <w:lang w:val="en-US" w:eastAsia="zh-CN"/>
        </w:rPr>
        <w:t>你认为多莉是公羊还是母羊？试解释理由：_______________________________________________________________________________________________________________________________。（6分）</w:t>
      </w:r>
    </w:p>
    <w:p>
      <w:pPr>
        <w:numPr>
          <w:ilvl w:val="0"/>
          <w:numId w:val="3"/>
        </w:numPr>
        <w:jc w:val="left"/>
        <w:rPr>
          <w:rFonts w:hint="eastAsia"/>
          <w:sz w:val="28"/>
          <w:szCs w:val="28"/>
          <w:lang w:val="en-US" w:eastAsia="zh-CN"/>
        </w:rPr>
      </w:pPr>
      <w:r>
        <w:rPr>
          <w:rFonts w:hint="eastAsia"/>
          <w:sz w:val="28"/>
          <w:szCs w:val="28"/>
          <w:lang w:val="en-US" w:eastAsia="zh-CN"/>
        </w:rPr>
        <w:t>图甲和图乙表示</w:t>
      </w:r>
      <w:r>
        <w:rPr>
          <w:rFonts w:hint="eastAsia"/>
          <w:sz w:val="28"/>
          <w:szCs w:val="28"/>
          <w:lang w:val="en-US" w:eastAsia="zh-CN"/>
        </w:rPr>
        <w:t>“</w:t>
      </w:r>
      <w:r>
        <w:rPr>
          <w:rFonts w:hint="eastAsia"/>
          <w:sz w:val="28"/>
          <w:szCs w:val="28"/>
          <w:lang w:val="en-US" w:eastAsia="zh-CN"/>
        </w:rPr>
        <w:t>观察人的口腔上皮细胞</w:t>
      </w:r>
      <w:r>
        <w:rPr>
          <w:rFonts w:hint="eastAsia"/>
          <w:sz w:val="28"/>
          <w:szCs w:val="28"/>
          <w:lang w:val="en-US" w:eastAsia="zh-CN"/>
        </w:rPr>
        <w:t>”</w:t>
      </w:r>
      <w:r>
        <w:rPr>
          <w:rFonts w:hint="eastAsia"/>
          <w:sz w:val="28"/>
          <w:szCs w:val="28"/>
          <w:lang w:val="en-US" w:eastAsia="zh-CN"/>
        </w:rPr>
        <w:t>实验的部分操作，图丙表示显微镜的结构，图丁表示显微镜下观察到的人的口腔上皮细胞。据图回答下列问题。</w:t>
      </w:r>
    </w:p>
    <w:p>
      <w:pPr>
        <w:numPr>
          <w:ilvl w:val="0"/>
          <w:numId w:val="0"/>
        </w:numPr>
        <w:jc w:val="left"/>
        <w:rPr>
          <w:rFonts w:hint="eastAsia"/>
          <w:sz w:val="28"/>
          <w:szCs w:val="28"/>
          <w:lang w:val="en-US" w:eastAsia="zh-CN"/>
        </w:rPr>
      </w:pPr>
      <w:r>
        <w:rPr>
          <w:rFonts w:hint="eastAsia"/>
          <w:sz w:val="28"/>
          <w:szCs w:val="28"/>
          <w:lang w:val="en-US" w:eastAsia="zh-CN"/>
        </w:rPr>
        <w:pict>
          <v:shape id="图片 3" o:spid="_x0000_i1027" type="#_x0000_t75" alt="17ad8de6f5dd522d043f6d27a7020a0" style="width:138.4pt;height:470.2pt;mso-position-horizontal-relative:page;mso-position-vertical-relative:page;mso-wrap-style:square;rotation:-90" o:preferrelative="t" filled="f" stroked="f">
            <v:fill o:detectmouseclick="t"/>
            <v:stroke linestyle="single"/>
            <v:imagedata r:id="rId7" o:title="17ad8de6f5dd522d043f6d27a7020a0"/>
            <v:path o:extrusionok="f"/>
            <o:lock v:ext="edit" aspectratio="t"/>
          </v:shape>
        </w:pict>
      </w:r>
    </w:p>
    <w:p>
      <w:pPr>
        <w:numPr>
          <w:ilvl w:val="0"/>
          <w:numId w:val="0"/>
        </w:numPr>
        <w:jc w:val="left"/>
        <w:rPr>
          <w:rFonts w:hint="default"/>
          <w:sz w:val="28"/>
          <w:szCs w:val="28"/>
          <w:lang w:val="en-US" w:eastAsia="zh-CN"/>
        </w:rPr>
      </w:pPr>
      <w:r>
        <w:rPr>
          <w:rFonts w:hint="eastAsia"/>
          <w:sz w:val="28"/>
          <w:szCs w:val="28"/>
          <w:lang w:val="en-US" w:eastAsia="zh-CN"/>
        </w:rPr>
        <w:t>(1)图甲中滴加的液体是_______________目的是_______________（每空2分，共4分）</w:t>
      </w:r>
    </w:p>
    <w:p>
      <w:pPr>
        <w:numPr>
          <w:ilvl w:val="0"/>
          <w:numId w:val="0"/>
        </w:numPr>
        <w:jc w:val="left"/>
        <w:rPr>
          <w:rFonts w:hint="default"/>
          <w:sz w:val="28"/>
          <w:szCs w:val="28"/>
          <w:lang w:val="en-US" w:eastAsia="zh-CN"/>
        </w:rPr>
      </w:pPr>
      <w:r>
        <w:rPr>
          <w:rFonts w:hint="eastAsia"/>
          <w:sz w:val="28"/>
          <w:szCs w:val="28"/>
          <w:lang w:val="en-US" w:eastAsia="zh-CN"/>
        </w:rPr>
        <w:t>(2)图乙中滴加的液体是_______________目的是_______________（每空2分，共4分）</w:t>
      </w:r>
    </w:p>
    <w:p>
      <w:pPr>
        <w:numPr>
          <w:ilvl w:val="0"/>
          <w:numId w:val="0"/>
        </w:numPr>
        <w:jc w:val="left"/>
        <w:rPr>
          <w:rFonts w:eastAsia="宋体" w:hint="eastAsia"/>
          <w:sz w:val="28"/>
          <w:szCs w:val="28"/>
          <w:lang w:val="en-US" w:eastAsia="zh-CN"/>
        </w:rPr>
      </w:pPr>
      <w:r>
        <w:rPr>
          <w:rFonts w:hint="eastAsia"/>
          <w:sz w:val="28"/>
          <w:szCs w:val="28"/>
          <w:lang w:val="en-US" w:eastAsia="zh-CN"/>
        </w:rPr>
        <w:t>(3)使用显微镜观察时，要先转动______________,使镜简缓缓下降，直到接近玻片标本，此时眼睛一定要注视着___________________。（每空2分，共8分）</w:t>
      </w:r>
    </w:p>
    <w:p>
      <w:pPr>
        <w:numPr>
          <w:ilvl w:val="0"/>
          <w:numId w:val="0"/>
        </w:numPr>
        <w:jc w:val="left"/>
        <w:rPr>
          <w:rFonts w:eastAsia="宋体" w:hint="eastAsia"/>
          <w:sz w:val="28"/>
          <w:szCs w:val="28"/>
          <w:lang w:val="en-US" w:eastAsia="zh-CN"/>
        </w:rPr>
      </w:pPr>
      <w:r>
        <w:rPr>
          <w:rFonts w:hint="eastAsia"/>
          <w:sz w:val="28"/>
          <w:szCs w:val="28"/>
          <w:lang w:val="en-US" w:eastAsia="zh-CN"/>
        </w:rPr>
        <w:t>(4)显微镜下看到的图丁所示的细胞星________色。与详葱鳞片叶内表皮细胞相比，在形态上的区别是口腔上皮细胞______________。（每空2分，共4分）</w:t>
      </w:r>
    </w:p>
    <w:p>
      <w:pPr>
        <w:snapToGrid w:val="0"/>
        <w:spacing w:line="400" w:lineRule="exact"/>
        <w:jc w:val="both"/>
        <w:rPr>
          <w:rFonts w:ascii="宋体" w:hAnsi="宋体" w:hint="eastAsia"/>
          <w:bCs/>
          <w:color w:val="000000"/>
          <w:sz w:val="24"/>
          <w:szCs w:val="32"/>
          <w:lang w:val="en-US" w:eastAsia="zh-CN"/>
        </w:rPr>
      </w:pPr>
      <w:r>
        <w:rPr>
          <w:rFonts w:ascii="宋体" w:hAnsi="宋体" w:hint="eastAsia"/>
          <w:bCs/>
          <w:color w:val="000000"/>
          <w:sz w:val="24"/>
          <w:szCs w:val="32"/>
          <w:lang w:val="en-US" w:eastAsia="zh-CN"/>
        </w:rPr>
        <w:br w:type="page"/>
      </w:r>
      <w:r>
        <w:rPr>
          <w:rFonts w:ascii="宋体" w:hAnsi="宋体" w:hint="eastAsia"/>
          <w:bCs/>
          <w:color w:val="000000"/>
          <w:sz w:val="24"/>
          <w:szCs w:val="32"/>
          <w:lang w:val="en-US" w:eastAsia="zh-CN"/>
        </w:rPr>
        <w:drawing>
          <wp:inline>
            <wp:extent cx="3865370" cy="4625975"/>
            <wp:docPr id="100014"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
                    <pic:cNvPicPr>
                      <a:picLocks noChangeAspect="1"/>
                    </pic:cNvPicPr>
                  </pic:nvPicPr>
                  <pic:blipFill>
                    <a:blip xmlns:r="http://schemas.openxmlformats.org/officeDocument/2006/relationships" r:embed="rId8"/>
                    <a:stretch>
                      <a:fillRect/>
                    </a:stretch>
                  </pic:blipFill>
                  <pic:spPr>
                    <a:xfrm>
                      <a:off x="0" y="0"/>
                      <a:ext cx="3865370" cy="4625975"/>
                    </a:xfrm>
                    <a:prstGeom prst="rect">
                      <a:avLst/>
                    </a:prstGeom>
                  </pic:spPr>
                </pic:pic>
              </a:graphicData>
            </a:graphic>
          </wp:inline>
        </w:drawing>
      </w:r>
    </w:p>
    <w:sectPr>
      <w:headerReference w:type="default" r:id="rId9"/>
      <w:footerReference w:type="default" r:id="rId10"/>
      <w:pgSz w:w="23811" w:h="16838" w:orient="landscape"/>
      <w:pgMar w:top="1134" w:right="1134" w:bottom="1134" w:left="1134" w:header="851" w:footer="992" w:gutter="0"/>
      <w:cols w:num="2" w:space="735" w:equalWidth="1"/>
      <w:docGrid w:type="lines" w:linePitch="312"/>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400001FF" w:csb1="FFFF0000"/>
  </w:font>
  <w:font w:name="宋体">
    <w:altName w:val="SimSun"/>
    <w:panose1 w:val="02010600030101010101"/>
    <w:charset w:val="86"/>
    <w:family w:val="auto"/>
    <w:pitch w:val="variable"/>
    <w:sig w:usb0="00000003" w:usb1="288F0000" w:usb2="00000006" w:usb3="00000000" w:csb0="00040001" w:csb1="00000000"/>
  </w:font>
  <w:font w:name="Arial">
    <w:panose1 w:val="020B0604020202020204"/>
    <w:charset w:val="00"/>
    <w:family w:val="swiss"/>
    <w:pitch w:val="variable"/>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0"/>
    <w:family w:val="modern"/>
    <w:pitch w:val="default"/>
    <w:sig w:usb0="E0002AFF" w:usb1="C0007843" w:usb2="00000009" w:usb3="00000000" w:csb0="400001FF" w:csb1="FFFF0000"/>
  </w:font>
  <w:font w:name="Agency FB">
    <w:altName w:val="Segoe Print"/>
    <w:panose1 w:val="00000000000000000000"/>
    <w:charset w:val="00"/>
    <w:family w:val="swiss"/>
    <w:pitch w:val="default"/>
    <w:sig w:usb0="00000003" w:usb1="00000000" w:usb2="00000000" w:usb3="00000000" w:csb0="00000001" w:csb1="00000000"/>
  </w:font>
  <w:font w:name="Verdana">
    <w:panose1 w:val="020B0604030504040204"/>
    <w:charset w:val="00"/>
    <w:family w:val="swiss"/>
    <w:pitch w:val="default"/>
    <w:sig w:usb0="A10006FF" w:usb1="4000205B" w:usb2="00000010" w:usb3="00000000" w:csb0="2000019F" w:csb1="00000000"/>
  </w:font>
  <w:font w:name="Calibri">
    <w:panose1 w:val="020F0502020204030204"/>
    <w:charset w:val="00"/>
    <w:family w:val="swiss"/>
    <w:pitch w:val="variable"/>
    <w:sig w:usb0="E10002FF" w:usb1="4000ACFF" w:usb2="00000009" w:usb3="00000000" w:csb0="2000019F" w:csb1="00000000"/>
  </w:font>
  <w:font w:name="仿宋">
    <w:panose1 w:val="02010609060101010101"/>
    <w:charset w:val="86"/>
    <w:family w:val="modern"/>
    <w:pitch w:val="default"/>
    <w:sig w:usb0="800002BF" w:usb1="38CF7CFA" w:usb2="00000016" w:usb3="00000000" w:csb0="00040001" w:csb1="00000000"/>
  </w:font>
  <w:font w:name="华文新魏">
    <w:panose1 w:val="02010800040101010101"/>
    <w:charset w:val="86"/>
    <w:family w:val="auto"/>
    <w:pitch w:val="default"/>
    <w:sig w:usb0="00000001" w:usb1="080F0000" w:usb2="00000000" w:usb3="00000000" w:csb0="00040000" w:csb1="00000000"/>
  </w:font>
  <w:font w:name="方正小标宋_GBK">
    <w:altName w:val="Arial Unicode MS"/>
    <w:panose1 w:val="03000509000000000000"/>
    <w:charset w:val="86"/>
    <w:family w:val="script"/>
    <w:pitch w:val="default"/>
    <w:sig w:usb0="00000001" w:usb1="080E0000" w:usb2="00000000" w:usb3="00000000" w:csb0="00040000"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jc w:val="center"/>
      <w:rPr>
        <w:rFonts w:ascii="宋体" w:hAnsi="宋体"/>
      </w:rPr>
    </w:pPr>
    <w:r>
      <w:rPr>
        <w:rFonts w:ascii="华文新魏" w:eastAsia="华文新魏" w:hint="eastAsia"/>
        <w:kern w:val="0"/>
        <w:sz w:val="20"/>
        <w:szCs w:val="21"/>
        <w:lang w:eastAsia="zh-CN"/>
      </w:rPr>
      <w:t>人教版七年级生物第二单元第一章试题</w:t>
    </w:r>
    <w:r>
      <w:rPr>
        <w:rFonts w:ascii="华文新魏" w:eastAsia="华文新魏" w:hint="eastAsia"/>
        <w:kern w:val="0"/>
        <w:sz w:val="20"/>
        <w:szCs w:val="21"/>
      </w:rPr>
      <w:t xml:space="preserve"> </w:t>
    </w:r>
    <w:r>
      <w:rPr>
        <w:rFonts w:ascii="宋体" w:hAnsi="宋体" w:hint="eastAsia"/>
        <w:kern w:val="0"/>
      </w:rPr>
      <w:t xml:space="preserve">第 </w:t>
    </w:r>
    <w:r>
      <w:rPr>
        <w:rFonts w:ascii="宋体" w:hAnsi="宋体" w:hint="eastAsia"/>
        <w:kern w:val="0"/>
      </w:rPr>
      <w:fldChar w:fldCharType="begin"/>
    </w:r>
    <w:r>
      <w:rPr>
        <w:rFonts w:ascii="宋体" w:hAnsi="宋体" w:hint="eastAsia"/>
        <w:kern w:val="0"/>
      </w:rPr>
      <w:instrText xml:space="preserve"> PAGE </w:instrText>
    </w:r>
    <w:r>
      <w:rPr>
        <w:rFonts w:ascii="宋体" w:hAnsi="宋体" w:hint="eastAsia"/>
        <w:kern w:val="0"/>
      </w:rPr>
      <w:fldChar w:fldCharType="separate"/>
    </w:r>
    <w:r>
      <w:rPr>
        <w:rFonts w:ascii="宋体" w:hAnsi="宋体"/>
        <w:kern w:val="0"/>
      </w:rPr>
      <w:t>4</w:t>
    </w:r>
    <w:r>
      <w:rPr>
        <w:rFonts w:ascii="宋体" w:hAnsi="宋体" w:hint="eastAsia"/>
        <w:kern w:val="0"/>
      </w:rPr>
      <w:fldChar w:fldCharType="end"/>
    </w:r>
    <w:r>
      <w:rPr>
        <w:rFonts w:ascii="宋体" w:hAnsi="宋体" w:hint="eastAsia"/>
        <w:kern w:val="0"/>
      </w:rPr>
      <w:t xml:space="preserve"> 页，共 </w:t>
    </w:r>
    <w:r>
      <w:rPr>
        <w:rFonts w:ascii="宋体" w:hAnsi="宋体" w:hint="eastAsia"/>
        <w:kern w:val="0"/>
      </w:rPr>
      <w:fldChar w:fldCharType="begin"/>
    </w:r>
    <w:r>
      <w:rPr>
        <w:rFonts w:ascii="宋体" w:hAnsi="宋体" w:hint="eastAsia"/>
        <w:kern w:val="0"/>
      </w:rPr>
      <w:instrText xml:space="preserve"> NUMPAGES </w:instrText>
    </w:r>
    <w:r>
      <w:rPr>
        <w:rFonts w:ascii="宋体" w:hAnsi="宋体" w:hint="eastAsia"/>
        <w:kern w:val="0"/>
      </w:rPr>
      <w:fldChar w:fldCharType="separate"/>
    </w:r>
    <w:r>
      <w:rPr>
        <w:rFonts w:ascii="宋体" w:hAnsi="宋体"/>
        <w:kern w:val="0"/>
      </w:rPr>
      <w:t>4</w:t>
    </w:r>
    <w:r>
      <w:rPr>
        <w:rFonts w:ascii="宋体" w:hAnsi="宋体" w:hint="eastAsia"/>
        <w:kern w:val="0"/>
      </w:rPr>
      <w:fldChar w:fldCharType="end"/>
    </w:r>
    <w:r>
      <w:rPr>
        <w:rFonts w:ascii="宋体" w:hAnsi="宋体" w:hint="eastAsia"/>
        <w:kern w:val="0"/>
      </w:rPr>
      <w:t xml:space="preserve"> 页</w:t>
    </w:r>
  </w:p>
  <w:p w:rsidR="004151FC">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hint="eastAsia"/>
        <w:color w:val="FFFFFF"/>
        <w:kern w:val="0"/>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snapToGrid w:val="0"/>
      <w:spacing w:line="360" w:lineRule="auto"/>
      <w:jc w:val="center"/>
      <w:rPr>
        <w:color w:val="FFFFFF"/>
        <w:sz w:val="15"/>
        <w:szCs w:val="15"/>
      </w:rPr>
    </w:pPr>
    <w:r>
      <w:rPr>
        <w:rFonts w:ascii="仿宋" w:eastAsia="仿宋" w:hAnsi="仿宋" w:hint="eastAsia"/>
        <w:bCs/>
        <w:color w:val="FFFFFF"/>
        <w:sz w:val="15"/>
        <w:szCs w:val="15"/>
      </w:rPr>
      <w:t>命题：马红   审核：郜建冬</w:t>
    </w:r>
  </w:p>
  <w:p w:rsidR="004151FC">
    <w:pPr>
      <w:pBdr>
        <w:bottom w:val="none" w:sz="0" w:space="1" w:color="auto"/>
      </w:pBdr>
      <w:tabs>
        <w:tab w:val="clear" w:pos="4153"/>
        <w:tab w:val="clear" w:pos="8306"/>
      </w:tabs>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E49C21B8"/>
    <w:multiLevelType w:val="singleLevel"/>
    <w:tmpl w:val="E49C21B8"/>
    <w:lvl w:ilvl="0">
      <w:start w:val="32"/>
      <w:numFmt w:val="decimal"/>
      <w:suff w:val="nothing"/>
      <w:lvlText w:val="%1、"/>
      <w:lvlJc w:val="left"/>
    </w:lvl>
  </w:abstractNum>
  <w:abstractNum w:abstractNumId="1">
    <w:nsid w:val="E7CCF5BE"/>
    <w:multiLevelType w:val="singleLevel"/>
    <w:tmpl w:val="E7CCF5BE"/>
    <w:lvl w:ilvl="0">
      <w:start w:val="1"/>
      <w:numFmt w:val="chineseCounting"/>
      <w:suff w:val="nothing"/>
      <w:lvlText w:val="%1、"/>
      <w:lvlJc w:val="left"/>
      <w:rPr>
        <w:rFonts w:hint="eastAsia"/>
      </w:rPr>
    </w:lvl>
  </w:abstractNum>
  <w:abstractNum w:abstractNumId="2">
    <w:nsid w:val="0753934B"/>
    <w:multiLevelType w:val="singleLevel"/>
    <w:tmpl w:val="0753934B"/>
    <w:lvl w:ilvl="0">
      <w:start w:val="1"/>
      <w:numFmt w:val="decimal"/>
      <w:suff w:val="nothing"/>
      <w:lvlText w:val="（%1）"/>
      <w:lvlJc w:val="left"/>
    </w:lvl>
  </w:abstractNum>
  <w:num w:numId="1">
    <w:abstractNumId w:val="1"/>
  </w:num>
  <w:num w:numId="2">
    <w:abstractNumId w:val="2"/>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stylePaneFormatFilter w:val="3F01"/>
  <w:defaultTabStop w:val="420"/>
  <w:drawingGridHorizontalSpacing w:val="98"/>
  <w:drawingGridVerticalSpacing w:val="156"/>
  <w:displayHorizontalDrawingGridEvery w:val="0"/>
  <w:displayVerticalDrawingGridEvery w:val="2"/>
  <w:characterSpacingControl w:val="compressPunctuation"/>
  <w:noLineBreaksAfter w:lang="en-US" w:val="([{·‘“〈《「『【〔〖（．［｛￡￥"/>
  <w:noLineBreaksBefore w:lang="en-US" w:val="!),.:;?]}¨·ˇˉ―‖’”…∶、。〃々〉》」』】〕〗！＂＇），．：；？］｀｜｝～￠"/>
  <w:endnotePr>
    <w:numFmt w:val="decimal"/>
  </w:endnotePr>
  <w:compat>
    <w:spaceForUL/>
    <w:balanceSingleByteDoubleByteWidth/>
    <w:doNotLeaveBackslashAlone/>
    <w:ulTrailSpace/>
    <w:doNotExpandShiftReturn/>
    <w:adjustLineHeightInTable/>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172A27"/>
    <w:rsid w:val="00000E27"/>
    <w:rsid w:val="00003803"/>
    <w:rsid w:val="00015FBD"/>
    <w:rsid w:val="00024328"/>
    <w:rsid w:val="0002459D"/>
    <w:rsid w:val="00024A85"/>
    <w:rsid w:val="00033B9B"/>
    <w:rsid w:val="000346A7"/>
    <w:rsid w:val="000355AA"/>
    <w:rsid w:val="00035BD2"/>
    <w:rsid w:val="000371F2"/>
    <w:rsid w:val="00054E9B"/>
    <w:rsid w:val="0006120A"/>
    <w:rsid w:val="0007294F"/>
    <w:rsid w:val="000769E1"/>
    <w:rsid w:val="000859BF"/>
    <w:rsid w:val="000918E9"/>
    <w:rsid w:val="00096094"/>
    <w:rsid w:val="000B25D5"/>
    <w:rsid w:val="000B4082"/>
    <w:rsid w:val="000B5BBC"/>
    <w:rsid w:val="000C24B1"/>
    <w:rsid w:val="000C5DA6"/>
    <w:rsid w:val="000C77E5"/>
    <w:rsid w:val="000D0C04"/>
    <w:rsid w:val="000D3D93"/>
    <w:rsid w:val="000F5DE4"/>
    <w:rsid w:val="000F6956"/>
    <w:rsid w:val="000F7F4D"/>
    <w:rsid w:val="00103F40"/>
    <w:rsid w:val="00122CF9"/>
    <w:rsid w:val="00132D15"/>
    <w:rsid w:val="00134E09"/>
    <w:rsid w:val="001443A6"/>
    <w:rsid w:val="001478FA"/>
    <w:rsid w:val="001504AE"/>
    <w:rsid w:val="00161A5A"/>
    <w:rsid w:val="00167B5B"/>
    <w:rsid w:val="00172B88"/>
    <w:rsid w:val="00176638"/>
    <w:rsid w:val="00177F0A"/>
    <w:rsid w:val="00183EE3"/>
    <w:rsid w:val="00191684"/>
    <w:rsid w:val="001A3984"/>
    <w:rsid w:val="001B1E04"/>
    <w:rsid w:val="001B7648"/>
    <w:rsid w:val="001C3885"/>
    <w:rsid w:val="001C476A"/>
    <w:rsid w:val="001F0951"/>
    <w:rsid w:val="001F32A5"/>
    <w:rsid w:val="00200610"/>
    <w:rsid w:val="00204499"/>
    <w:rsid w:val="00205720"/>
    <w:rsid w:val="0021493C"/>
    <w:rsid w:val="00222AD1"/>
    <w:rsid w:val="00223070"/>
    <w:rsid w:val="00230937"/>
    <w:rsid w:val="0023190C"/>
    <w:rsid w:val="00237FA7"/>
    <w:rsid w:val="00241149"/>
    <w:rsid w:val="002478CF"/>
    <w:rsid w:val="00252DB8"/>
    <w:rsid w:val="00262353"/>
    <w:rsid w:val="00267021"/>
    <w:rsid w:val="00272F1D"/>
    <w:rsid w:val="002768AB"/>
    <w:rsid w:val="00291B61"/>
    <w:rsid w:val="002A1942"/>
    <w:rsid w:val="002A5CAA"/>
    <w:rsid w:val="002D7C89"/>
    <w:rsid w:val="002F447D"/>
    <w:rsid w:val="00300986"/>
    <w:rsid w:val="003074A9"/>
    <w:rsid w:val="00307B47"/>
    <w:rsid w:val="00316E70"/>
    <w:rsid w:val="003501B3"/>
    <w:rsid w:val="0035663A"/>
    <w:rsid w:val="0037423B"/>
    <w:rsid w:val="0038359E"/>
    <w:rsid w:val="003A221E"/>
    <w:rsid w:val="003A5785"/>
    <w:rsid w:val="003B0013"/>
    <w:rsid w:val="003B238A"/>
    <w:rsid w:val="003B37ED"/>
    <w:rsid w:val="003B4DF1"/>
    <w:rsid w:val="003B6FC9"/>
    <w:rsid w:val="003D3E4D"/>
    <w:rsid w:val="003D43CB"/>
    <w:rsid w:val="003D4EAD"/>
    <w:rsid w:val="003E7A81"/>
    <w:rsid w:val="003F42D4"/>
    <w:rsid w:val="003F63D3"/>
    <w:rsid w:val="003F7FA9"/>
    <w:rsid w:val="00407814"/>
    <w:rsid w:val="00411BE2"/>
    <w:rsid w:val="00412317"/>
    <w:rsid w:val="004151FC"/>
    <w:rsid w:val="0041665E"/>
    <w:rsid w:val="00422F18"/>
    <w:rsid w:val="00426B6C"/>
    <w:rsid w:val="00434433"/>
    <w:rsid w:val="00445E68"/>
    <w:rsid w:val="004474F3"/>
    <w:rsid w:val="00447DD4"/>
    <w:rsid w:val="00457F7A"/>
    <w:rsid w:val="00462456"/>
    <w:rsid w:val="004674AE"/>
    <w:rsid w:val="004713C8"/>
    <w:rsid w:val="004839B1"/>
    <w:rsid w:val="00494C51"/>
    <w:rsid w:val="004C5630"/>
    <w:rsid w:val="004D37C8"/>
    <w:rsid w:val="004D3B66"/>
    <w:rsid w:val="00503FD5"/>
    <w:rsid w:val="00504F36"/>
    <w:rsid w:val="00507D89"/>
    <w:rsid w:val="005267DB"/>
    <w:rsid w:val="00544295"/>
    <w:rsid w:val="0055589D"/>
    <w:rsid w:val="005602BF"/>
    <w:rsid w:val="005650E7"/>
    <w:rsid w:val="005A186E"/>
    <w:rsid w:val="005B1C5F"/>
    <w:rsid w:val="005C2419"/>
    <w:rsid w:val="005D1A3D"/>
    <w:rsid w:val="005E5720"/>
    <w:rsid w:val="005E65E4"/>
    <w:rsid w:val="005F75F2"/>
    <w:rsid w:val="006132A6"/>
    <w:rsid w:val="00615597"/>
    <w:rsid w:val="0062188A"/>
    <w:rsid w:val="00622AD4"/>
    <w:rsid w:val="0062770B"/>
    <w:rsid w:val="0063408D"/>
    <w:rsid w:val="00635757"/>
    <w:rsid w:val="00650E5C"/>
    <w:rsid w:val="00652A1D"/>
    <w:rsid w:val="0066680C"/>
    <w:rsid w:val="00667681"/>
    <w:rsid w:val="00675F46"/>
    <w:rsid w:val="00676FE0"/>
    <w:rsid w:val="00681D98"/>
    <w:rsid w:val="00681D99"/>
    <w:rsid w:val="00684407"/>
    <w:rsid w:val="0069576E"/>
    <w:rsid w:val="0069600C"/>
    <w:rsid w:val="006A2BD3"/>
    <w:rsid w:val="006A2DA9"/>
    <w:rsid w:val="006B28A2"/>
    <w:rsid w:val="006D33E8"/>
    <w:rsid w:val="006D748D"/>
    <w:rsid w:val="006E1649"/>
    <w:rsid w:val="006E22EA"/>
    <w:rsid w:val="006F26CC"/>
    <w:rsid w:val="006F4F1E"/>
    <w:rsid w:val="006F6FB6"/>
    <w:rsid w:val="006F70A2"/>
    <w:rsid w:val="006F7D17"/>
    <w:rsid w:val="00702753"/>
    <w:rsid w:val="00703A5F"/>
    <w:rsid w:val="00712343"/>
    <w:rsid w:val="00720800"/>
    <w:rsid w:val="00720F1B"/>
    <w:rsid w:val="00725501"/>
    <w:rsid w:val="00743AEC"/>
    <w:rsid w:val="007507F3"/>
    <w:rsid w:val="00761E6C"/>
    <w:rsid w:val="00765650"/>
    <w:rsid w:val="00767435"/>
    <w:rsid w:val="007726EA"/>
    <w:rsid w:val="00791573"/>
    <w:rsid w:val="007B0599"/>
    <w:rsid w:val="007B098F"/>
    <w:rsid w:val="007B12F9"/>
    <w:rsid w:val="007C1505"/>
    <w:rsid w:val="007D176F"/>
    <w:rsid w:val="007D7F84"/>
    <w:rsid w:val="007E2718"/>
    <w:rsid w:val="007E4189"/>
    <w:rsid w:val="007E5C4C"/>
    <w:rsid w:val="007E6356"/>
    <w:rsid w:val="007F35F0"/>
    <w:rsid w:val="00800A09"/>
    <w:rsid w:val="00804AEB"/>
    <w:rsid w:val="0080574C"/>
    <w:rsid w:val="00813C27"/>
    <w:rsid w:val="0081430F"/>
    <w:rsid w:val="00816EAC"/>
    <w:rsid w:val="00831F48"/>
    <w:rsid w:val="008402E3"/>
    <w:rsid w:val="00847275"/>
    <w:rsid w:val="008524EC"/>
    <w:rsid w:val="008A27BA"/>
    <w:rsid w:val="008A7735"/>
    <w:rsid w:val="008B0163"/>
    <w:rsid w:val="008B081A"/>
    <w:rsid w:val="008B09FD"/>
    <w:rsid w:val="008B6A87"/>
    <w:rsid w:val="008C4468"/>
    <w:rsid w:val="008C47E6"/>
    <w:rsid w:val="008C6778"/>
    <w:rsid w:val="008D18FC"/>
    <w:rsid w:val="008D49A3"/>
    <w:rsid w:val="008F0287"/>
    <w:rsid w:val="008F4DB8"/>
    <w:rsid w:val="008F733B"/>
    <w:rsid w:val="009031BF"/>
    <w:rsid w:val="00911C1D"/>
    <w:rsid w:val="009213B7"/>
    <w:rsid w:val="009214BC"/>
    <w:rsid w:val="0092221A"/>
    <w:rsid w:val="00931492"/>
    <w:rsid w:val="00943C13"/>
    <w:rsid w:val="00944C92"/>
    <w:rsid w:val="0095624D"/>
    <w:rsid w:val="00962241"/>
    <w:rsid w:val="0096463E"/>
    <w:rsid w:val="0097250B"/>
    <w:rsid w:val="009A50F5"/>
    <w:rsid w:val="009A660B"/>
    <w:rsid w:val="009B440A"/>
    <w:rsid w:val="009C547E"/>
    <w:rsid w:val="009D7293"/>
    <w:rsid w:val="009D72C6"/>
    <w:rsid w:val="009E1E50"/>
    <w:rsid w:val="009E4CF1"/>
    <w:rsid w:val="009F3158"/>
    <w:rsid w:val="009F543D"/>
    <w:rsid w:val="009F58B8"/>
    <w:rsid w:val="00A126AB"/>
    <w:rsid w:val="00A13B9E"/>
    <w:rsid w:val="00A27AB2"/>
    <w:rsid w:val="00A3658C"/>
    <w:rsid w:val="00A6368A"/>
    <w:rsid w:val="00A77F4D"/>
    <w:rsid w:val="00A82E66"/>
    <w:rsid w:val="00A84BF4"/>
    <w:rsid w:val="00A8612E"/>
    <w:rsid w:val="00A933CA"/>
    <w:rsid w:val="00AB2A73"/>
    <w:rsid w:val="00AC7F36"/>
    <w:rsid w:val="00AD4BE1"/>
    <w:rsid w:val="00AD7FDE"/>
    <w:rsid w:val="00AE79FD"/>
    <w:rsid w:val="00AF407C"/>
    <w:rsid w:val="00AF4506"/>
    <w:rsid w:val="00B05060"/>
    <w:rsid w:val="00B14EC8"/>
    <w:rsid w:val="00B15465"/>
    <w:rsid w:val="00B219B1"/>
    <w:rsid w:val="00B21F51"/>
    <w:rsid w:val="00B35CEA"/>
    <w:rsid w:val="00B46DEA"/>
    <w:rsid w:val="00B521BB"/>
    <w:rsid w:val="00B572B7"/>
    <w:rsid w:val="00B57E93"/>
    <w:rsid w:val="00B67D36"/>
    <w:rsid w:val="00B70EEA"/>
    <w:rsid w:val="00B71E84"/>
    <w:rsid w:val="00BD5E6F"/>
    <w:rsid w:val="00BE0746"/>
    <w:rsid w:val="00BF4B0A"/>
    <w:rsid w:val="00BF6CC6"/>
    <w:rsid w:val="00C02FC6"/>
    <w:rsid w:val="00C066F0"/>
    <w:rsid w:val="00C06981"/>
    <w:rsid w:val="00C128D0"/>
    <w:rsid w:val="00C30B37"/>
    <w:rsid w:val="00C41B06"/>
    <w:rsid w:val="00C423D7"/>
    <w:rsid w:val="00C44087"/>
    <w:rsid w:val="00C47C7E"/>
    <w:rsid w:val="00C77AB6"/>
    <w:rsid w:val="00C83A9C"/>
    <w:rsid w:val="00CA37DE"/>
    <w:rsid w:val="00CC299A"/>
    <w:rsid w:val="00CF686D"/>
    <w:rsid w:val="00D02792"/>
    <w:rsid w:val="00D056D6"/>
    <w:rsid w:val="00D13849"/>
    <w:rsid w:val="00D14EA2"/>
    <w:rsid w:val="00D16F4B"/>
    <w:rsid w:val="00D17831"/>
    <w:rsid w:val="00D2629E"/>
    <w:rsid w:val="00D408AA"/>
    <w:rsid w:val="00D42D6A"/>
    <w:rsid w:val="00D540FA"/>
    <w:rsid w:val="00D6320A"/>
    <w:rsid w:val="00D67673"/>
    <w:rsid w:val="00D81CD4"/>
    <w:rsid w:val="00D914D3"/>
    <w:rsid w:val="00D917FE"/>
    <w:rsid w:val="00D9377C"/>
    <w:rsid w:val="00D94BB6"/>
    <w:rsid w:val="00DA3653"/>
    <w:rsid w:val="00DA3BB7"/>
    <w:rsid w:val="00DB57F1"/>
    <w:rsid w:val="00DC3FF8"/>
    <w:rsid w:val="00DC6F74"/>
    <w:rsid w:val="00DD1B55"/>
    <w:rsid w:val="00DE792F"/>
    <w:rsid w:val="00DF5877"/>
    <w:rsid w:val="00E02175"/>
    <w:rsid w:val="00E0515E"/>
    <w:rsid w:val="00E35D60"/>
    <w:rsid w:val="00E56A19"/>
    <w:rsid w:val="00E82B85"/>
    <w:rsid w:val="00E86942"/>
    <w:rsid w:val="00E87F9C"/>
    <w:rsid w:val="00EA5831"/>
    <w:rsid w:val="00EC5E7B"/>
    <w:rsid w:val="00ED050A"/>
    <w:rsid w:val="00ED3CDE"/>
    <w:rsid w:val="00ED40AB"/>
    <w:rsid w:val="00EF11C5"/>
    <w:rsid w:val="00EF1530"/>
    <w:rsid w:val="00EF31A1"/>
    <w:rsid w:val="00F0297B"/>
    <w:rsid w:val="00F200EC"/>
    <w:rsid w:val="00F237FE"/>
    <w:rsid w:val="00F34738"/>
    <w:rsid w:val="00F52B4D"/>
    <w:rsid w:val="00F61ADB"/>
    <w:rsid w:val="00F64D47"/>
    <w:rsid w:val="00F81578"/>
    <w:rsid w:val="00F870B0"/>
    <w:rsid w:val="00FA5684"/>
    <w:rsid w:val="00FB67F5"/>
    <w:rsid w:val="00FB7FF2"/>
    <w:rsid w:val="00FD48BA"/>
    <w:rsid w:val="00FE20BC"/>
    <w:rsid w:val="00FE6134"/>
    <w:rsid w:val="010B6D7A"/>
    <w:rsid w:val="01A122D1"/>
    <w:rsid w:val="01DB3097"/>
    <w:rsid w:val="06DC471B"/>
    <w:rsid w:val="07BD1E11"/>
    <w:rsid w:val="07FB3F14"/>
    <w:rsid w:val="08C65BFD"/>
    <w:rsid w:val="093D54F4"/>
    <w:rsid w:val="09D82A5E"/>
    <w:rsid w:val="10E03C2B"/>
    <w:rsid w:val="12657A2B"/>
    <w:rsid w:val="12C32B88"/>
    <w:rsid w:val="132F56FB"/>
    <w:rsid w:val="14051C33"/>
    <w:rsid w:val="14274318"/>
    <w:rsid w:val="151015A7"/>
    <w:rsid w:val="15211AEE"/>
    <w:rsid w:val="15D83AAA"/>
    <w:rsid w:val="18A860C3"/>
    <w:rsid w:val="1B842683"/>
    <w:rsid w:val="1C311871"/>
    <w:rsid w:val="1C3C71AF"/>
    <w:rsid w:val="1DEA73C1"/>
    <w:rsid w:val="201B5348"/>
    <w:rsid w:val="20504D75"/>
    <w:rsid w:val="20551F45"/>
    <w:rsid w:val="23CD3A3E"/>
    <w:rsid w:val="26D217DD"/>
    <w:rsid w:val="27EF2822"/>
    <w:rsid w:val="27F75D69"/>
    <w:rsid w:val="284B2B34"/>
    <w:rsid w:val="28F674B6"/>
    <w:rsid w:val="2A740A53"/>
    <w:rsid w:val="2A8045E8"/>
    <w:rsid w:val="2BF14656"/>
    <w:rsid w:val="2C860704"/>
    <w:rsid w:val="2E197285"/>
    <w:rsid w:val="2E374FDD"/>
    <w:rsid w:val="2FEC12E4"/>
    <w:rsid w:val="301630B4"/>
    <w:rsid w:val="337F1BB9"/>
    <w:rsid w:val="33AD722B"/>
    <w:rsid w:val="35D83C44"/>
    <w:rsid w:val="368C15DE"/>
    <w:rsid w:val="371F08E5"/>
    <w:rsid w:val="385044F3"/>
    <w:rsid w:val="388E4CF4"/>
    <w:rsid w:val="395A7619"/>
    <w:rsid w:val="39654522"/>
    <w:rsid w:val="39915D2A"/>
    <w:rsid w:val="39995D31"/>
    <w:rsid w:val="3ADB44C6"/>
    <w:rsid w:val="3B2E15B3"/>
    <w:rsid w:val="3C7546F4"/>
    <w:rsid w:val="3DF73766"/>
    <w:rsid w:val="40CA10F1"/>
    <w:rsid w:val="41EE67FB"/>
    <w:rsid w:val="422062A1"/>
    <w:rsid w:val="4305076A"/>
    <w:rsid w:val="43337FF6"/>
    <w:rsid w:val="47824E27"/>
    <w:rsid w:val="47B963FA"/>
    <w:rsid w:val="47DC7D96"/>
    <w:rsid w:val="49574FAF"/>
    <w:rsid w:val="4B871D99"/>
    <w:rsid w:val="4BF32887"/>
    <w:rsid w:val="4C773DF9"/>
    <w:rsid w:val="4E9516A9"/>
    <w:rsid w:val="4E9B64ED"/>
    <w:rsid w:val="4FB61846"/>
    <w:rsid w:val="52E562B1"/>
    <w:rsid w:val="5372476B"/>
    <w:rsid w:val="56C1160C"/>
    <w:rsid w:val="58CD6E99"/>
    <w:rsid w:val="58E53AA6"/>
    <w:rsid w:val="593E3C1C"/>
    <w:rsid w:val="59B202F4"/>
    <w:rsid w:val="5B6402F0"/>
    <w:rsid w:val="5BF5604F"/>
    <w:rsid w:val="5D935417"/>
    <w:rsid w:val="5E4C21C0"/>
    <w:rsid w:val="61CF0ED9"/>
    <w:rsid w:val="6372050E"/>
    <w:rsid w:val="63D57C0F"/>
    <w:rsid w:val="641C1AA8"/>
    <w:rsid w:val="64523EFC"/>
    <w:rsid w:val="65A803DE"/>
    <w:rsid w:val="692342CA"/>
    <w:rsid w:val="694170CA"/>
    <w:rsid w:val="6B554283"/>
    <w:rsid w:val="6BBC6AA1"/>
    <w:rsid w:val="6D0C5F95"/>
    <w:rsid w:val="6E5D4D19"/>
    <w:rsid w:val="70C87AD3"/>
    <w:rsid w:val="72B33CEA"/>
    <w:rsid w:val="750056BF"/>
    <w:rsid w:val="767B7CBC"/>
    <w:rsid w:val="779630E4"/>
    <w:rsid w:val="79E621C5"/>
    <w:rsid w:val="7BCB6612"/>
    <w:rsid w:val="7CCD0F31"/>
    <w:rsid w:val="7D25495F"/>
    <w:rsid w:val="7D8934F5"/>
    <w:rsid w:val="7D9369E6"/>
    <w:rsid w:val="7F9D01C3"/>
  </w:rsids>
  <w:docVars>
    <w:docVar w:name="commondata" w:val="eyJoZGlkIjoiZDYxZGQ1OGE4YTA1NWE1ODNhMTQ2ZjVhNjA3ODdjYzcifQ=="/>
  </w:docVar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semiHidden="0" w:uiPriority="0" w:unhideWhenUsed="0"/>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qFormat="1"/>
    <w:lsdException w:name="E-mail Signature" w:semiHidden="0" w:uiPriority="0" w:unhideWhenUsed="0"/>
    <w:lsdException w:name="Normal (Web)" w:semiHidden="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semiHidden="0"/>
    <w:lsdException w:name="annotation subject" w:semiHidden="0" w:uiPriority="0" w:unhideWhenUsed="0"/>
    <w:lsdException w:name="Balloon Text" w:semiHidden="0" w:uiPriority="0" w:unhideWhenUsed="0"/>
    <w:lsdException w:name="Table Grid" w:semiHidden="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kern w:val="2"/>
      <w:sz w:val="21"/>
      <w:szCs w:val="24"/>
      <w:lang w:val="en-US" w:eastAsia="zh-CN" w:bidi="ar-SA"/>
    </w:rPr>
  </w:style>
  <w:style w:type="paragraph" w:styleId="Heading1">
    <w:name w:val="heading 1"/>
    <w:basedOn w:val="Normal"/>
    <w:next w:val="Normal"/>
    <w:qFormat/>
    <w:pPr>
      <w:keepNext/>
      <w:keepLines/>
      <w:spacing w:before="340" w:beforeLines="0" w:after="330" w:afterLines="0" w:line="578" w:lineRule="auto"/>
      <w:outlineLvl w:val="0"/>
    </w:pPr>
    <w:rPr>
      <w:b/>
      <w:bCs/>
      <w:kern w:val="44"/>
      <w:sz w:val="44"/>
      <w:szCs w:val="44"/>
    </w:rPr>
  </w:style>
  <w:style w:type="paragraph" w:styleId="Heading2">
    <w:name w:val="heading 2"/>
    <w:basedOn w:val="Normal"/>
    <w:next w:val="Normal"/>
    <w:qFormat/>
    <w:pPr>
      <w:keepNext/>
      <w:keepLines/>
      <w:spacing w:before="260" w:beforeLines="0" w:after="260" w:afterLines="0" w:line="416" w:lineRule="auto"/>
      <w:outlineLvl w:val="1"/>
    </w:pPr>
    <w:rPr>
      <w:rFonts w:ascii="Arial" w:eastAsia="黑体" w:hAnsi="Arial"/>
      <w:b/>
      <w:bCs/>
      <w:sz w:val="32"/>
      <w:szCs w:val="32"/>
    </w:rPr>
  </w:style>
  <w:style w:type="character" w:default="1" w:styleId="DefaultParagraphFont">
    <w:name w:val="Default Paragraph Font"/>
    <w:rPr>
      <w:rFonts w:ascii="Verdana" w:hAnsi="Verdana"/>
      <w:kern w:val="0"/>
      <w:szCs w:val="20"/>
      <w:lang w:eastAsia="en-US"/>
    </w:rPr>
  </w:style>
  <w:style w:type="table" w:default="1" w:styleId="TableNormal">
    <w:name w:val="Normal Table"/>
    <w:uiPriority w:val="99"/>
    <w:unhideWhenUsed/>
    <w:tblPr>
      <w:tblCellMar>
        <w:top w:w="0" w:type="dxa"/>
        <w:left w:w="108" w:type="dxa"/>
        <w:bottom w:w="0" w:type="dxa"/>
        <w:right w:w="108" w:type="dxa"/>
      </w:tblCellMar>
    </w:tblPr>
  </w:style>
  <w:style w:type="paragraph" w:styleId="PlainText">
    <w:name w:val="Plain Text"/>
    <w:basedOn w:val="Normal"/>
    <w:link w:val="a"/>
    <w:qFormat/>
    <w:rPr>
      <w:rFonts w:ascii="宋体" w:hAnsi="Courier New"/>
      <w:szCs w:val="21"/>
    </w:rPr>
  </w:style>
  <w:style w:type="character" w:customStyle="1" w:styleId="a">
    <w:name w:val="纯文本 字符"/>
    <w:link w:val="PlainText"/>
    <w:rPr>
      <w:rFonts w:ascii="宋体" w:hAnsi="Courier New" w:cs="Courier New"/>
      <w:kern w:val="2"/>
      <w:sz w:val="21"/>
      <w:szCs w:val="21"/>
    </w:rPr>
  </w:style>
  <w:style w:type="paragraph" w:styleId="BodyTextIndent2">
    <w:name w:val="Body Text Indent 2"/>
    <w:basedOn w:val="Normal"/>
    <w:pPr>
      <w:spacing w:after="120" w:afterLines="0" w:line="480" w:lineRule="auto"/>
      <w:ind w:left="420" w:leftChars="200"/>
    </w:pPr>
    <w:rPr>
      <w:rFonts w:ascii="Agency FB" w:hAnsi="Agency FB"/>
      <w:szCs w:val="22"/>
    </w:rPr>
  </w:style>
  <w:style w:type="paragraph" w:styleId="Footer">
    <w:name w:val="footer"/>
    <w:basedOn w:val="Normal"/>
    <w:pPr>
      <w:tabs>
        <w:tab w:val="center" w:pos="4153"/>
        <w:tab w:val="right" w:pos="8306"/>
      </w:tabs>
      <w:snapToGrid w:val="0"/>
      <w:jc w:val="left"/>
    </w:pPr>
    <w:rPr>
      <w:sz w:val="18"/>
      <w:szCs w:val="18"/>
    </w:rPr>
  </w:style>
  <w:style w:type="paragraph" w:styleId="Header">
    <w:name w:val="header"/>
    <w:basedOn w:val="Normal"/>
    <w:pPr>
      <w:pBdr>
        <w:bottom w:val="single" w:sz="6" w:space="1" w:color="auto"/>
      </w:pBdr>
      <w:tabs>
        <w:tab w:val="center" w:pos="4153"/>
        <w:tab w:val="right" w:pos="8306"/>
      </w:tabs>
      <w:snapToGrid w:val="0"/>
      <w:jc w:val="center"/>
    </w:pPr>
    <w:rPr>
      <w:rFonts w:eastAsia="宋体"/>
      <w:kern w:val="2"/>
      <w:sz w:val="18"/>
      <w:szCs w:val="18"/>
      <w:lang w:val="en-US" w:eastAsia="zh-CN" w:bidi="ar-SA"/>
    </w:rPr>
  </w:style>
  <w:style w:type="paragraph" w:styleId="NormalWeb">
    <w:name w:val="Normal (Web)"/>
    <w:basedOn w:val="Normal"/>
    <w:uiPriority w:val="99"/>
    <w:rPr>
      <w:sz w:val="24"/>
    </w:rPr>
  </w:style>
  <w:style w:type="table" w:styleId="TableGrid">
    <w:name w:val="Table Grid"/>
    <w:basedOn w:val="TableNormal"/>
    <w:uiPriority w:val="99"/>
    <w:unhideWhenUs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rPr>
      <w:lang w:eastAsia="en-US"/>
    </w:rPr>
  </w:style>
  <w:style w:type="character" w:styleId="Hyperlink">
    <w:name w:val="Hyperlink"/>
    <w:rPr>
      <w:color w:val="0000FF"/>
      <w:u w:val="single"/>
    </w:rPr>
  </w:style>
  <w:style w:type="character" w:customStyle="1" w:styleId="Char2Char">
    <w:name w:val="纯文本 Char2 Char"/>
    <w:link w:val="0"/>
    <w:rPr>
      <w:rFonts w:ascii="宋体" w:hAnsi="Courier New" w:cs="Courier New"/>
      <w:kern w:val="2"/>
      <w:sz w:val="21"/>
      <w:szCs w:val="21"/>
      <w:lang w:eastAsia="en-US"/>
    </w:rPr>
  </w:style>
  <w:style w:type="paragraph" w:customStyle="1" w:styleId="0">
    <w:name w:val="纯文本_0"/>
    <w:basedOn w:val="00"/>
    <w:link w:val="Char2Char"/>
    <w:rPr>
      <w:rFonts w:ascii="宋体" w:hAnsi="Courier New" w:cs="Courier New"/>
      <w:szCs w:val="21"/>
    </w:rPr>
  </w:style>
  <w:style w:type="paragraph" w:customStyle="1" w:styleId="00">
    <w:name w:val="正文_0"/>
    <w:link w:val="0Char"/>
    <w:qFormat/>
    <w:pPr>
      <w:widowControl w:val="0"/>
      <w:jc w:val="both"/>
    </w:pPr>
    <w:rPr>
      <w:rFonts w:ascii="Calibri" w:hAnsi="Calibri"/>
      <w:kern w:val="2"/>
      <w:sz w:val="21"/>
      <w:szCs w:val="22"/>
      <w:lang w:val="en-US" w:eastAsia="zh-CN" w:bidi="ar-SA"/>
    </w:rPr>
  </w:style>
  <w:style w:type="character" w:customStyle="1" w:styleId="0Char">
    <w:name w:val="正文_0 Char"/>
    <w:link w:val="00"/>
    <w:rPr>
      <w:rFonts w:ascii="Calibri" w:hAnsi="Calibri"/>
      <w:kern w:val="2"/>
      <w:sz w:val="21"/>
      <w:szCs w:val="22"/>
      <w:lang w:val="en-US" w:eastAsia="zh-CN" w:bidi="ar-SA"/>
    </w:rPr>
  </w:style>
  <w:style w:type="character" w:customStyle="1" w:styleId="Char2">
    <w:name w:val="纯文本 Char2"/>
    <w:aliases w:val="C Char,Ch Char,Char Char Char Char,Char Char Char1,Char Char1,Plain Te Char,Plain Text Char,普 Char,普通 Char,普通文字 Char Char Char,普通文字 Char Char1,普通文字 Char1,标题1 Char Char Char,标题1 Char Char Char Char Char Char,标题1 Char1,游 Char,游数 Char,游数的 Char"/>
    <w:rPr>
      <w:rFonts w:ascii="宋体" w:hAnsi="Courier New" w:cs="Courier New"/>
      <w:kern w:val="2"/>
      <w:sz w:val="21"/>
      <w:szCs w:val="21"/>
    </w:rPr>
  </w:style>
  <w:style w:type="character" w:customStyle="1" w:styleId="apple-converted-space">
    <w:name w:val="apple-converted-space"/>
    <w:rPr>
      <w:lang w:eastAsia="en-US"/>
    </w:rPr>
  </w:style>
  <w:style w:type="character" w:customStyle="1" w:styleId="DefaultParagraphCharChar">
    <w:name w:val="DefaultParagraph Char Char"/>
    <w:link w:val="DefaultParagraph"/>
    <w:rPr>
      <w:kern w:val="2"/>
      <w:sz w:val="21"/>
      <w:szCs w:val="22"/>
      <w:lang w:val="en-US" w:eastAsia="zh-CN" w:bidi="ar-SA"/>
    </w:rPr>
  </w:style>
  <w:style w:type="paragraph" w:customStyle="1" w:styleId="DefaultParagraph">
    <w:name w:val="DefaultParagraph"/>
    <w:link w:val="DefaultParagraphCharChar"/>
    <w:rPr>
      <w:kern w:val="2"/>
      <w:sz w:val="21"/>
      <w:szCs w:val="22"/>
      <w:lang w:val="en-US" w:eastAsia="zh-CN" w:bidi="ar-SA"/>
    </w:rPr>
  </w:style>
  <w:style w:type="paragraph" w:customStyle="1" w:styleId="CharCharCharCharCharCharCharCharChar">
    <w:name w:val=" Char Char Char Char Char Char Char Char Char"/>
    <w:basedOn w:val="Normal"/>
    <w:pPr>
      <w:widowControl/>
      <w:spacing w:line="300" w:lineRule="auto"/>
      <w:ind w:firstLine="200" w:firstLineChars="200"/>
    </w:pPr>
    <w:rPr>
      <w:rFonts w:ascii="Calibri" w:hAnsi="Calibri"/>
      <w:szCs w:val="22"/>
    </w:rPr>
  </w:style>
  <w:style w:type="paragraph" w:customStyle="1" w:styleId="Char30">
    <w:name w:val=" Char3"/>
    <w:basedOn w:val="Normal"/>
    <w:pPr>
      <w:widowControl/>
      <w:spacing w:line="300" w:lineRule="auto"/>
      <w:ind w:firstLine="200" w:firstLineChars="200"/>
    </w:pPr>
    <w:rPr>
      <w:rFonts w:ascii="Verdana" w:hAnsi="Verdana"/>
      <w:kern w:val="0"/>
      <w:szCs w:val="20"/>
      <w:lang w:eastAsia="en-US"/>
    </w:rPr>
  </w:style>
  <w:style w:type="paragraph" w:customStyle="1" w:styleId="CharCharCharCharCharCharCharCharCharCharCharCharCharCharCharCharCharCharChar">
    <w:name w:val="Char Char Char Char Char Char Char Char Char Char Char Char Char Char Char Char Char Char Char"/>
    <w:basedOn w:val="Normal"/>
    <w:qFormat/>
    <w:pPr>
      <w:widowControl/>
      <w:spacing w:line="300" w:lineRule="auto"/>
      <w:ind w:firstLine="200" w:firstLineChars="200"/>
    </w:pPr>
    <w:rPr>
      <w:rFonts w:ascii="Verdana" w:hAnsi="Verdana"/>
      <w:kern w:val="0"/>
      <w:szCs w:val="20"/>
      <w:lang w:eastAsia="en-US"/>
    </w:rPr>
  </w:style>
  <w:style w:type="paragraph" w:customStyle="1" w:styleId="1">
    <w:name w:val="正文1"/>
    <w:basedOn w:val="Normal"/>
    <w:qFormat/>
    <w:rPr>
      <w:sz w:val="21"/>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footer" Target="footer1.xml" /><Relationship Id="rId11" Type="http://schemas.openxmlformats.org/officeDocument/2006/relationships/theme" Target="theme/theme1.xml" /><Relationship Id="rId12" Type="http://schemas.openxmlformats.org/officeDocument/2006/relationships/numbering" Target="numbering.xml" /><Relationship Id="rId13"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jpeg" /><Relationship Id="rId6" Type="http://schemas.openxmlformats.org/officeDocument/2006/relationships/image" Target="media/image3.jpeg" /><Relationship Id="rId7" Type="http://schemas.openxmlformats.org/officeDocument/2006/relationships/image" Target="media/image4.jpeg" /><Relationship Id="rId8" Type="http://schemas.openxmlformats.org/officeDocument/2006/relationships/image" Target="media/image5.png" /><Relationship Id="rId9" Type="http://schemas.openxmlformats.org/officeDocument/2006/relationships/header" Target="header1.xml" /></Relationships>
</file>

<file path=word/_rels/footer1.xml.rels><?xml version="1.0" encoding="utf-8" standalone="yes"?><Relationships xmlns="http://schemas.openxmlformats.org/package/2006/relationships"><Relationship Id="rId1" Type="http://schemas.openxmlformats.org/officeDocument/2006/relationships/image" Target="media/image6.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6.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157267680</TotalTime>
  <Pages>5</Pages>
  <Words>5070</Words>
  <Characters>5324</Characters>
  <Application>Microsoft Office Word</Application>
  <DocSecurity>0</DocSecurity>
  <Lines>35</Lines>
  <Paragraphs>10</Paragraphs>
  <ScaleCrop>false</ScaleCrop>
  <Company>Microsoft</Company>
  <LinksUpToDate>false</LinksUpToDate>
  <CharactersWithSpaces>5807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巴州一中2013-2014学年第一学期第一次月考试卷</dc:title>
  <dc:creator>微软中国</dc:creator>
  <cp:lastModifiedBy>Administrator</cp:lastModifiedBy>
  <cp:revision>8</cp:revision>
  <cp:lastPrinted>2023-04-17T13:35:00Z</cp:lastPrinted>
  <dcterms:created xsi:type="dcterms:W3CDTF">2019-06-10T07:33:00Z</dcterms:created>
  <dcterms:modified xsi:type="dcterms:W3CDTF">2023-10-13T07:23:33Z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