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7B519C" w:rsidP="007B519C">
      <w:pPr>
        <w:spacing w:line="400" w:lineRule="exact"/>
        <w:jc w:val="center"/>
        <w:rPr>
          <w:rFonts w:ascii="黑体" w:eastAsia="黑体" w:hAnsi="宋体"/>
          <w:b/>
          <w:sz w:val="30"/>
          <w:szCs w:val="30"/>
        </w:rPr>
      </w:pPr>
      <w:r>
        <w:rPr>
          <w:rFonts w:ascii="黑体" w:eastAsia="黑体" w:hAnsi="宋体" w:hint="eastAsia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10515600</wp:posOffset>
            </wp:positionV>
            <wp:extent cx="469900" cy="3683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宋体" w:hint="eastAsia"/>
          <w:b/>
          <w:sz w:val="30"/>
          <w:szCs w:val="30"/>
        </w:rPr>
        <w:t>吴航中学</w:t>
      </w:r>
      <w:r>
        <w:rPr>
          <w:rFonts w:ascii="黑体" w:eastAsia="黑体" w:hAnsi="宋体" w:hint="eastAsia"/>
          <w:b/>
          <w:sz w:val="30"/>
          <w:szCs w:val="30"/>
        </w:rPr>
        <w:t>2023-2024</w:t>
      </w:r>
      <w:r>
        <w:rPr>
          <w:rFonts w:ascii="黑体" w:eastAsia="黑体" w:hAnsi="宋体" w:hint="eastAsia"/>
          <w:b/>
          <w:sz w:val="30"/>
          <w:szCs w:val="30"/>
        </w:rPr>
        <w:t>学年七</w:t>
      </w:r>
      <w:r>
        <w:rPr>
          <w:rFonts w:ascii="黑体" w:eastAsia="黑体" w:hAnsi="宋体" w:hint="eastAsia"/>
          <w:b/>
          <w:sz w:val="30"/>
          <w:szCs w:val="30"/>
        </w:rPr>
        <w:t>年级生物上册单元试卷</w:t>
      </w:r>
    </w:p>
    <w:p w:rsidR="007B519C" w:rsidP="007B519C">
      <w:pPr>
        <w:spacing w:line="400" w:lineRule="exact"/>
        <w:jc w:val="center"/>
        <w:rPr>
          <w:rFonts w:ascii="黑体" w:eastAsia="黑体" w:hAnsi="宋体" w:hint="eastAsia"/>
          <w:b/>
          <w:sz w:val="30"/>
          <w:szCs w:val="30"/>
        </w:rPr>
      </w:pPr>
      <w:r>
        <w:rPr>
          <w:rFonts w:ascii="黑体" w:eastAsia="黑体" w:hAnsi="宋体" w:hint="eastAsia"/>
          <w:b/>
          <w:sz w:val="30"/>
          <w:szCs w:val="30"/>
        </w:rPr>
        <w:t>第一单元综合练习</w:t>
      </w:r>
      <w:r>
        <w:rPr>
          <w:rFonts w:ascii="黑体" w:eastAsia="黑体" w:hAnsi="宋体" w:hint="eastAsia"/>
          <w:b/>
          <w:sz w:val="30"/>
          <w:szCs w:val="30"/>
        </w:rPr>
        <w:t>参考答案</w:t>
      </w:r>
      <w:bookmarkStart w:id="0" w:name="_GoBack"/>
      <w:bookmarkEnd w:id="0"/>
    </w:p>
    <w:p w:rsidR="00E975B6">
      <w:pPr>
        <w:rPr>
          <w:b/>
          <w:bCs/>
          <w:szCs w:val="21"/>
        </w:rPr>
      </w:pPr>
      <w:r>
        <w:rPr>
          <w:rFonts w:ascii="黑体" w:eastAsia="黑体" w:hAnsi="宋体" w:hint="eastAsia"/>
          <w:b/>
          <w:sz w:val="24"/>
          <w:szCs w:val="24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b/>
          <w:bCs/>
          <w:szCs w:val="21"/>
        </w:rPr>
        <w:t>一、单项选择题（每题</w:t>
      </w:r>
      <w:r>
        <w:rPr>
          <w:b/>
          <w:bCs/>
          <w:szCs w:val="21"/>
        </w:rPr>
        <w:t>2</w:t>
      </w:r>
      <w:r>
        <w:rPr>
          <w:b/>
          <w:bCs/>
          <w:szCs w:val="21"/>
        </w:rPr>
        <w:t>分，共</w:t>
      </w:r>
      <w:r>
        <w:rPr>
          <w:b/>
          <w:bCs/>
          <w:szCs w:val="21"/>
        </w:rPr>
        <w:t>50</w:t>
      </w:r>
      <w:r>
        <w:rPr>
          <w:b/>
          <w:bCs/>
          <w:szCs w:val="21"/>
        </w:rPr>
        <w:t>分）</w:t>
      </w:r>
    </w:p>
    <w:tbl>
      <w:tblPr>
        <w:tblW w:w="8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3"/>
        <w:gridCol w:w="755"/>
        <w:gridCol w:w="756"/>
        <w:gridCol w:w="757"/>
        <w:gridCol w:w="757"/>
        <w:gridCol w:w="757"/>
        <w:gridCol w:w="757"/>
        <w:gridCol w:w="757"/>
        <w:gridCol w:w="757"/>
        <w:gridCol w:w="757"/>
        <w:gridCol w:w="757"/>
      </w:tblGrid>
      <w:tr>
        <w:tblPrEx>
          <w:tblW w:w="8290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szCs w:val="21"/>
              </w:rPr>
              <w:t>题号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2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3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4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5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6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7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8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9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10</w:t>
            </w:r>
          </w:p>
        </w:tc>
      </w:tr>
      <w:tr>
        <w:tblPrEx>
          <w:tblW w:w="8290" w:type="dxa"/>
          <w:jc w:val="center"/>
          <w:tblLayout w:type="fixed"/>
          <w:tblLook w:val="04A0"/>
        </w:tblPrEx>
        <w:trPr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答案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A  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</w:tr>
      <w:tr>
        <w:tblPrEx>
          <w:tblW w:w="8290" w:type="dxa"/>
          <w:jc w:val="center"/>
          <w:tblLayout w:type="fixed"/>
          <w:tblLook w:val="04A0"/>
        </w:tblPrEx>
        <w:trPr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szCs w:val="21"/>
              </w:rPr>
              <w:t>题号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11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12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13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14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15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16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17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18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19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20</w:t>
            </w:r>
          </w:p>
        </w:tc>
      </w:tr>
      <w:tr>
        <w:tblPrEx>
          <w:tblW w:w="8290" w:type="dxa"/>
          <w:jc w:val="center"/>
          <w:tblLayout w:type="fixed"/>
          <w:tblLook w:val="04A0"/>
        </w:tblPrEx>
        <w:trPr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答案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</w:tr>
      <w:tr>
        <w:tblPrEx>
          <w:tblW w:w="8290" w:type="dxa"/>
          <w:jc w:val="center"/>
          <w:tblLayout w:type="fixed"/>
          <w:tblLook w:val="04A0"/>
        </w:tblPrEx>
        <w:trPr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szCs w:val="21"/>
              </w:rPr>
              <w:t>题号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21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22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23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24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25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W w:w="8290" w:type="dxa"/>
          <w:jc w:val="center"/>
          <w:tblLayout w:type="fixed"/>
          <w:tblLook w:val="04A0"/>
        </w:tblPrEx>
        <w:trPr>
          <w:jc w:val="center"/>
        </w:trPr>
        <w:tc>
          <w:tcPr>
            <w:tcW w:w="723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答案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E975B6">
            <w:pPr>
              <w:spacing w:line="360" w:lineRule="exact"/>
              <w:jc w:val="center"/>
              <w:rPr>
                <w:szCs w:val="21"/>
              </w:rPr>
            </w:pPr>
          </w:p>
        </w:tc>
      </w:tr>
    </w:tbl>
    <w:p w:rsidR="00E975B6">
      <w:pPr>
        <w:spacing w:line="360" w:lineRule="exact"/>
        <w:rPr>
          <w:b/>
          <w:bCs/>
          <w:szCs w:val="21"/>
        </w:rPr>
      </w:pPr>
      <w:r>
        <w:rPr>
          <w:b/>
          <w:bCs/>
          <w:szCs w:val="21"/>
        </w:rPr>
        <w:t>二、非选择题（除特别说明，每空</w:t>
      </w:r>
      <w:r>
        <w:rPr>
          <w:b/>
          <w:bCs/>
          <w:szCs w:val="21"/>
        </w:rPr>
        <w:t>1</w:t>
      </w:r>
      <w:r>
        <w:rPr>
          <w:b/>
          <w:bCs/>
          <w:szCs w:val="21"/>
        </w:rPr>
        <w:t>分，共</w:t>
      </w:r>
      <w:r>
        <w:rPr>
          <w:b/>
          <w:bCs/>
          <w:szCs w:val="21"/>
        </w:rPr>
        <w:t>50</w:t>
      </w:r>
      <w:r>
        <w:rPr>
          <w:b/>
          <w:bCs/>
          <w:szCs w:val="21"/>
        </w:rPr>
        <w:t>分）</w:t>
      </w:r>
    </w:p>
    <w:p w:rsidR="00E975B6">
      <w:pPr>
        <w:shd w:val="clear" w:color="auto" w:fill="FFFFFF"/>
        <w:spacing w:line="360" w:lineRule="auto"/>
        <w:jc w:val="left"/>
        <w:textAlignment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838200</wp:posOffset>
            </wp:positionH>
            <wp:positionV relativeFrom="paragraph">
              <wp:posOffset>45720</wp:posOffset>
            </wp:positionV>
            <wp:extent cx="3095625" cy="1343025"/>
            <wp:effectExtent l="0" t="0" r="13335" b="13335"/>
            <wp:wrapSquare wrapText="bothSides"/>
            <wp:docPr id="1982303756" name="图片 19823037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303756" name="图片 19823037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96057" cy="1343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26</w:t>
      </w:r>
      <w:r>
        <w:t>．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E975B6">
      <w:pPr>
        <w:shd w:val="clear" w:color="auto" w:fill="FFFFFF"/>
        <w:spacing w:line="360" w:lineRule="auto"/>
        <w:jc w:val="left"/>
        <w:textAlignment w:val="center"/>
      </w:pPr>
    </w:p>
    <w:p w:rsidR="00E975B6">
      <w:pPr>
        <w:shd w:val="clear" w:color="auto" w:fill="FFFFFF"/>
        <w:spacing w:line="360" w:lineRule="auto"/>
        <w:jc w:val="left"/>
        <w:textAlignment w:val="center"/>
      </w:pPr>
    </w:p>
    <w:p w:rsidR="00E975B6">
      <w:pPr>
        <w:shd w:val="clear" w:color="auto" w:fill="FFFFFF"/>
        <w:spacing w:line="360" w:lineRule="auto"/>
        <w:jc w:val="left"/>
        <w:textAlignment w:val="center"/>
      </w:pPr>
    </w:p>
    <w:p w:rsidR="00E975B6">
      <w:pPr>
        <w:shd w:val="clear" w:color="auto" w:fill="FFFFFF"/>
        <w:spacing w:line="360" w:lineRule="auto"/>
        <w:jc w:val="left"/>
        <w:textAlignment w:val="center"/>
      </w:pPr>
    </w:p>
    <w:p w:rsidR="00E975B6">
      <w:pPr>
        <w:numPr>
          <w:ilvl w:val="0"/>
          <w:numId w:val="1"/>
        </w:num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E975B6"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</w:rPr>
        <w:t xml:space="preserve">   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ascii="Arial" w:hAnsi="Arial" w:cs="Arial"/>
        </w:rPr>
        <w:t>×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ascii="Arial" w:hAnsi="Arial" w:cs="Arial"/>
        </w:rPr>
        <w:t>√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ascii="Arial" w:hAnsi="Arial" w:cs="Arial"/>
        </w:rPr>
        <w:t>×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>
        <w:rPr>
          <w:rFonts w:ascii="Arial" w:hAnsi="Arial" w:cs="Arial"/>
        </w:rPr>
        <w:t>×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</w:t>
      </w:r>
      <w:r>
        <w:rPr>
          <w:rFonts w:ascii="Arial" w:hAnsi="Arial" w:cs="Arial"/>
        </w:rPr>
        <w:t>√</w:t>
      </w:r>
    </w:p>
    <w:p w:rsidR="00E975B6">
      <w:pPr>
        <w:numPr>
          <w:ilvl w:val="0"/>
          <w:numId w:val="1"/>
        </w:num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分）</w:t>
      </w:r>
    </w:p>
    <w:p w:rsidR="00E975B6">
      <w:pPr>
        <w:shd w:val="clear" w:color="auto" w:fill="FFFFFF"/>
        <w:spacing w:line="360" w:lineRule="auto"/>
        <w:ind w:firstLine="420" w:firstLineChars="200"/>
        <w:jc w:val="left"/>
        <w:textAlignment w:val="center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t>生物部分</w:t>
      </w:r>
      <w:r>
        <w:t xml:space="preserve"> </w:t>
      </w:r>
      <w:r>
        <w:rPr>
          <w:rFonts w:hint="eastAsia"/>
        </w:rPr>
        <w:t xml:space="preserve">    </w:t>
      </w:r>
      <w:r>
        <w:t>非生物部分，</w:t>
      </w:r>
    </w:p>
    <w:p w:rsidR="00E975B6">
      <w:pPr>
        <w:shd w:val="clear" w:color="auto" w:fill="FFFFFF"/>
        <w:spacing w:line="360" w:lineRule="auto"/>
        <w:ind w:firstLine="420" w:firstLineChars="200"/>
        <w:jc w:val="left"/>
        <w:textAlignment w:val="center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t>真菌和细菌</w:t>
      </w:r>
      <w:r>
        <w:rPr>
          <w:rFonts w:hint="eastAsia"/>
        </w:rPr>
        <w:t xml:space="preserve">      </w:t>
      </w:r>
      <w:r>
        <w:t>二氧化碳，</w:t>
      </w:r>
    </w:p>
    <w:p w:rsidR="00E975B6">
      <w:pPr>
        <w:shd w:val="clear" w:color="auto" w:fill="FFFFFF"/>
        <w:spacing w:line="360" w:lineRule="auto"/>
        <w:ind w:firstLine="420" w:firstLineChars="200"/>
        <w:jc w:val="left"/>
        <w:textAlignment w:val="center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</w:t>
      </w:r>
      <w:r>
        <w:t>数量</w:t>
      </w:r>
      <w:r>
        <w:rPr>
          <w:rFonts w:hint="eastAsia"/>
        </w:rPr>
        <w:t xml:space="preserve">   </w:t>
      </w:r>
      <w:r>
        <w:t>比例</w:t>
      </w:r>
      <w:r>
        <w:rPr>
          <w:rFonts w:hint="eastAsia"/>
        </w:rPr>
        <w:t xml:space="preserve">     </w:t>
      </w:r>
      <w:r>
        <w:rPr>
          <w:rFonts w:hint="eastAsia"/>
        </w:rPr>
        <w:t>相对稳定</w:t>
      </w:r>
    </w:p>
    <w:p w:rsidR="00E975B6"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</w:rPr>
        <w:t xml:space="preserve">29. </w:t>
      </w:r>
      <w:r>
        <w:rPr>
          <w:rFonts w:hint="eastAsia"/>
        </w:rPr>
        <w:t>（</w:t>
      </w:r>
      <w:r>
        <w:rPr>
          <w:rFonts w:hint="eastAsia"/>
        </w:rPr>
        <w:t>8</w:t>
      </w:r>
      <w:r>
        <w:rPr>
          <w:rFonts w:hint="eastAsia"/>
        </w:rPr>
        <w:t>分）</w:t>
      </w:r>
    </w:p>
    <w:p w:rsidR="00E975B6">
      <w:pPr>
        <w:shd w:val="clear" w:color="auto" w:fill="FFFFFF"/>
        <w:spacing w:line="360" w:lineRule="auto"/>
        <w:ind w:firstLine="420" w:firstLineChars="200"/>
        <w:jc w:val="left"/>
        <w:textAlignment w:val="center"/>
      </w:pPr>
      <w:r>
        <w:rPr>
          <w:rFonts w:hint="eastAsia"/>
        </w:rPr>
        <w:t xml:space="preserve"> </w:t>
      </w:r>
      <w:r>
        <w:t>(1)</w:t>
      </w:r>
      <w:r>
        <w:rPr>
          <w:rFonts w:hint="eastAsia"/>
        </w:rPr>
        <w:t xml:space="preserve">  </w:t>
      </w:r>
      <w:r>
        <w:t>草</w:t>
      </w:r>
      <w:r>
        <w:t>→</w:t>
      </w:r>
      <w:r>
        <w:t>鼠</w:t>
      </w:r>
      <w:r>
        <w:t>→</w:t>
      </w:r>
      <w:r>
        <w:t>猫头鹰</w:t>
      </w:r>
      <w:r>
        <w:rPr>
          <w:rFonts w:hint="eastAsia"/>
        </w:rPr>
        <w:t>（或：</w:t>
      </w:r>
      <w:r>
        <w:t>草</w:t>
      </w:r>
      <w:r>
        <w:t>→</w:t>
      </w:r>
      <w:r>
        <w:t>兔</w:t>
      </w:r>
      <w:r>
        <w:t>→</w:t>
      </w:r>
      <w:r>
        <w:t>猫头鹰</w:t>
      </w:r>
      <w:r>
        <w:rPr>
          <w:rFonts w:hint="eastAsia"/>
        </w:rPr>
        <w:t>）</w:t>
      </w:r>
    </w:p>
    <w:p w:rsidR="00E975B6">
      <w:pPr>
        <w:shd w:val="clear" w:color="auto" w:fill="FFFFFF"/>
        <w:spacing w:line="360" w:lineRule="auto"/>
        <w:ind w:firstLine="420" w:firstLineChars="200"/>
        <w:jc w:val="left"/>
        <w:textAlignment w:val="center"/>
      </w:pPr>
      <w:r>
        <w:t>(2)</w:t>
      </w:r>
      <w:r>
        <w:rPr>
          <w:rFonts w:hint="eastAsia"/>
        </w:rPr>
        <w:t xml:space="preserve">  </w:t>
      </w:r>
      <w:r>
        <w:t>C</w:t>
      </w:r>
      <w:r>
        <w:t>分解者</w:t>
      </w:r>
    </w:p>
    <w:p w:rsidR="00E975B6">
      <w:pPr>
        <w:shd w:val="clear" w:color="auto" w:fill="FFFFFF"/>
        <w:spacing w:line="360" w:lineRule="auto"/>
        <w:ind w:firstLine="420" w:firstLineChars="200"/>
        <w:jc w:val="left"/>
        <w:textAlignment w:val="center"/>
      </w:pPr>
      <w:r>
        <w:t>(3)</w:t>
      </w:r>
      <w:r>
        <w:rPr>
          <w:rFonts w:hint="eastAsia"/>
        </w:rPr>
        <w:t xml:space="preserve">  </w:t>
      </w:r>
      <w:r>
        <w:t>捕食和竞争</w:t>
      </w:r>
    </w:p>
    <w:p w:rsidR="00E975B6">
      <w:pPr>
        <w:shd w:val="clear" w:color="auto" w:fill="FFFFFF"/>
        <w:spacing w:line="360" w:lineRule="auto"/>
        <w:ind w:firstLine="420" w:firstLineChars="200"/>
        <w:jc w:val="left"/>
        <w:textAlignment w:val="center"/>
      </w:pPr>
      <w:r>
        <w:t>(4)</w:t>
      </w:r>
      <w:r>
        <w:rPr>
          <w:rFonts w:hint="eastAsia"/>
        </w:rPr>
        <w:t xml:space="preserve">  </w:t>
      </w:r>
      <w:r>
        <w:t>自动调节能力</w:t>
      </w:r>
    </w:p>
    <w:p w:rsidR="00E975B6">
      <w:pPr>
        <w:shd w:val="clear" w:color="auto" w:fill="FFFFFF"/>
        <w:spacing w:line="360" w:lineRule="auto"/>
        <w:ind w:firstLine="420" w:firstLineChars="200"/>
        <w:jc w:val="left"/>
        <w:textAlignment w:val="center"/>
      </w:pPr>
      <w:r>
        <w:t xml:space="preserve">(5) </w:t>
      </w:r>
      <w:r>
        <w:rPr>
          <w:rFonts w:hint="eastAsia"/>
        </w:rPr>
        <w:t xml:space="preserve"> </w:t>
      </w:r>
      <w:r>
        <w:t>减少</w:t>
      </w:r>
      <w:r>
        <w:t xml:space="preserve">     </w:t>
      </w:r>
      <w:r>
        <w:t>食草昆虫</w:t>
      </w:r>
    </w:p>
    <w:p w:rsidR="00E975B6">
      <w:pPr>
        <w:shd w:val="clear" w:color="auto" w:fill="FFFFFF"/>
        <w:spacing w:line="360" w:lineRule="auto"/>
        <w:ind w:firstLine="420" w:firstLineChars="200"/>
        <w:jc w:val="left"/>
        <w:textAlignment w:val="center"/>
      </w:pPr>
      <w:r>
        <w:t>(6)</w:t>
      </w:r>
      <w:r>
        <w:rPr>
          <w:rFonts w:hint="eastAsia"/>
        </w:rPr>
        <w:t xml:space="preserve"> </w:t>
      </w:r>
      <w:r>
        <w:t>太阳能</w:t>
      </w:r>
      <w:r>
        <w:t>/</w:t>
      </w:r>
      <w:r>
        <w:t>光能</w:t>
      </w:r>
    </w:p>
    <w:p w:rsidR="00E975B6"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</w:rPr>
        <w:t>30</w:t>
      </w:r>
      <w:r>
        <w:t>．</w:t>
      </w:r>
      <w:r>
        <w:t xml:space="preserve"> </w:t>
      </w: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分）</w:t>
      </w:r>
    </w:p>
    <w:p w:rsidR="00E975B6"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>生态因素</w:t>
      </w:r>
      <w:r>
        <w:t xml:space="preserve">     </w:t>
      </w:r>
    </w:p>
    <w:p w:rsidR="00E975B6"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t>分解者和非生物部分</w:t>
      </w:r>
      <w:r>
        <w:t xml:space="preserve">     </w:t>
      </w:r>
      <w:r>
        <w:rPr>
          <w:rFonts w:hint="eastAsia"/>
        </w:rPr>
        <w:t>藻类</w:t>
      </w:r>
      <w:r>
        <w:t>→</w:t>
      </w:r>
      <w:r>
        <w:rPr>
          <w:rFonts w:hint="eastAsia"/>
        </w:rPr>
        <w:t>浮游动物</w:t>
      </w:r>
      <w:r>
        <w:t>→</w:t>
      </w:r>
      <w:r>
        <w:rPr>
          <w:rFonts w:hint="eastAsia"/>
        </w:rPr>
        <w:t>鱼类</w:t>
      </w:r>
      <w:r>
        <w:t>→</w:t>
      </w:r>
      <w:r>
        <w:rPr>
          <w:rFonts w:hint="eastAsia"/>
        </w:rPr>
        <w:t>海豹</w:t>
      </w:r>
      <w:r>
        <w:t>→</w:t>
      </w:r>
      <w:r>
        <w:t>北极熊</w:t>
      </w:r>
      <w:r>
        <w:t xml:space="preserve"> </w:t>
      </w:r>
    </w:p>
    <w:p w:rsidR="00E975B6"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t>鱼类</w:t>
      </w:r>
      <w:r>
        <w:t xml:space="preserve">     </w:t>
      </w:r>
    </w:p>
    <w:p w:rsidR="00E975B6"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>
        <w:t>物质</w:t>
      </w:r>
      <w:r>
        <w:t xml:space="preserve">     </w:t>
      </w:r>
      <w:r>
        <w:t>能量</w:t>
      </w:r>
      <w:r>
        <w:t xml:space="preserve">     </w:t>
      </w:r>
    </w:p>
    <w:p w:rsidR="00E975B6"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</w:t>
      </w:r>
      <w:r>
        <w:t>不会</w:t>
      </w:r>
      <w:r>
        <w:t xml:space="preserve">    </w:t>
      </w:r>
      <w:r>
        <w:rPr>
          <w:rFonts w:hint="eastAsia"/>
        </w:rPr>
        <w:t xml:space="preserve"> </w:t>
      </w:r>
    </w:p>
    <w:p w:rsidR="00E975B6">
      <w:pPr>
        <w:shd w:val="clear" w:color="auto" w:fill="FFFFFF"/>
        <w:spacing w:line="360" w:lineRule="auto"/>
        <w:jc w:val="left"/>
        <w:textAlignment w:val="center"/>
      </w:pPr>
      <w:r>
        <w:t>31</w:t>
      </w:r>
      <w:r>
        <w:t>．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E975B6">
      <w:pPr>
        <w:shd w:val="clear" w:color="auto" w:fill="FFFFFF"/>
        <w:spacing w:line="360" w:lineRule="auto"/>
        <w:jc w:val="left"/>
        <w:textAlignment w:val="center"/>
      </w:pPr>
      <w:r>
        <w:t xml:space="preserve"> </w:t>
      </w:r>
      <w:r>
        <w:rPr>
          <w:rFonts w:hint="eastAsia"/>
        </w:rPr>
        <w:t xml:space="preserve"> </w:t>
      </w:r>
      <w:r>
        <w:t>(1)</w:t>
      </w:r>
      <w:r>
        <w:rPr>
          <w:rFonts w:hint="eastAsia"/>
        </w:rPr>
        <w:t xml:space="preserve"> </w:t>
      </w:r>
      <w:r>
        <w:t>生物圈</w:t>
      </w:r>
    </w:p>
    <w:p w:rsidR="00E975B6"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t xml:space="preserve">(2) </w:t>
      </w:r>
      <w:r>
        <w:t>森林</w:t>
      </w:r>
      <w:r>
        <w:t xml:space="preserve">     </w:t>
      </w:r>
      <w:r>
        <w:rPr>
          <w:rFonts w:hint="eastAsia"/>
        </w:rPr>
        <w:t>食物链和食物网</w:t>
      </w:r>
    </w:p>
    <w:p w:rsidR="00E975B6"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t>(3)</w:t>
      </w:r>
      <w:r>
        <w:t>相互依赖、相互影响</w:t>
      </w:r>
    </w:p>
    <w:p w:rsidR="00E975B6"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t>(4)</w:t>
      </w:r>
      <w:r>
        <w:t>绿色出行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t>或</w:t>
      </w:r>
      <w:r>
        <w:rPr>
          <w:rFonts w:hint="eastAsia"/>
        </w:rPr>
        <w:t>：</w:t>
      </w:r>
      <w:r>
        <w:t>不使用一次性筷条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t>少用塑料袋</w:t>
      </w:r>
      <w:r>
        <w:rPr>
          <w:rFonts w:hint="eastAsia"/>
        </w:rPr>
        <w:t>，答案合理即可）</w:t>
      </w:r>
      <w:r>
        <w:t xml:space="preserve">  </w:t>
      </w:r>
    </w:p>
    <w:p w:rsidR="00E975B6">
      <w:pPr>
        <w:shd w:val="clear" w:color="auto" w:fill="FFFFFF"/>
        <w:spacing w:line="360" w:lineRule="auto"/>
        <w:jc w:val="left"/>
        <w:textAlignment w:val="center"/>
      </w:pPr>
      <w:r>
        <w:t>32</w:t>
      </w:r>
      <w:r>
        <w:t>．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E975B6"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 xml:space="preserve"> </w:t>
      </w:r>
      <w:r>
        <w:t>适应</w:t>
      </w:r>
      <w:r>
        <w:t xml:space="preserve">    </w:t>
      </w:r>
      <w:r>
        <w:rPr>
          <w:rFonts w:hint="eastAsia"/>
        </w:rPr>
        <w:t xml:space="preserve"> </w:t>
      </w:r>
      <w:r>
        <w:t xml:space="preserve"> </w:t>
      </w:r>
      <w:r>
        <w:t>阳光</w:t>
      </w:r>
      <w:r>
        <w:t xml:space="preserve">     </w:t>
      </w:r>
      <w:r>
        <w:t>温度</w:t>
      </w:r>
      <w:r>
        <w:t xml:space="preserve">     </w:t>
      </w:r>
    </w:p>
    <w:p w:rsidR="00E975B6"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t>捕食</w:t>
      </w:r>
      <w:r>
        <w:t xml:space="preserve">    </w:t>
      </w:r>
    </w:p>
    <w:p w:rsidR="00E975B6"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t xml:space="preserve"> </w:t>
      </w:r>
      <w:r>
        <w:t>细胞</w:t>
      </w:r>
    </w:p>
    <w:p w:rsidR="00E975B6">
      <w:pPr>
        <w:shd w:val="clear" w:color="auto" w:fill="FFFFFF"/>
        <w:spacing w:line="360" w:lineRule="auto"/>
        <w:jc w:val="left"/>
        <w:textAlignment w:val="center"/>
      </w:pPr>
      <w:r>
        <w:t>33</w:t>
      </w:r>
      <w:r>
        <w:t>．</w:t>
      </w:r>
      <w:r>
        <w:rPr>
          <w:rFonts w:hint="eastAsia"/>
        </w:rPr>
        <w:t>（</w:t>
      </w:r>
      <w:r>
        <w:rPr>
          <w:rFonts w:hint="eastAsia"/>
        </w:rPr>
        <w:t>8</w:t>
      </w:r>
      <w:r>
        <w:rPr>
          <w:rFonts w:hint="eastAsia"/>
        </w:rPr>
        <w:t>分）</w:t>
      </w:r>
    </w:p>
    <w:p w:rsidR="00E975B6">
      <w:pPr>
        <w:shd w:val="clear" w:color="auto" w:fill="FFFFFF"/>
        <w:spacing w:line="360" w:lineRule="auto"/>
        <w:jc w:val="left"/>
        <w:textAlignment w:val="center"/>
      </w:pPr>
      <w:r>
        <w:t xml:space="preserve">  (1)</w:t>
      </w:r>
      <w:r>
        <w:rPr>
          <w:rFonts w:hint="eastAsia"/>
        </w:rPr>
        <w:t xml:space="preserve"> </w:t>
      </w:r>
      <w:r>
        <w:t>呼吸</w:t>
      </w:r>
    </w:p>
    <w:p w:rsidR="00E975B6"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t>(2)</w:t>
      </w:r>
      <w:r>
        <w:rPr>
          <w:rFonts w:hint="eastAsia"/>
        </w:rPr>
        <w:t xml:space="preserve"> </w:t>
      </w:r>
      <w:r>
        <w:t>水温对金鱼的呼吸频率有影响吗？</w:t>
      </w:r>
    </w:p>
    <w:p w:rsidR="00E975B6"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t xml:space="preserve">(3)  </w:t>
      </w:r>
      <w:r>
        <w:t>温度</w:t>
      </w:r>
      <w:r>
        <w:t>/</w:t>
      </w:r>
      <w:r>
        <w:t>水温</w:t>
      </w:r>
      <w:r>
        <w:t xml:space="preserve">     </w:t>
      </w:r>
      <w:r>
        <w:t>单一变量（或变量的唯一性）</w:t>
      </w:r>
    </w:p>
    <w:p w:rsidR="00E975B6"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t>(4)</w:t>
      </w:r>
      <w:r>
        <w:rPr>
          <w:rFonts w:hint="eastAsia"/>
        </w:rPr>
        <w:t xml:space="preserve"> </w:t>
      </w:r>
      <w:r>
        <w:t>增大</w:t>
      </w:r>
    </w:p>
    <w:p w:rsidR="00E975B6"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t>(5)</w:t>
      </w:r>
      <w:r>
        <w:rPr>
          <w:rFonts w:hint="eastAsia"/>
        </w:rPr>
        <w:t xml:space="preserve"> </w:t>
      </w:r>
      <w:r>
        <w:t>减小实验误差，</w:t>
      </w:r>
      <w:r>
        <w:rPr>
          <w:rFonts w:hint="eastAsia"/>
        </w:rPr>
        <w:t>使实验结果更精确</w:t>
      </w:r>
    </w:p>
    <w:p w:rsidR="00E975B6"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t xml:space="preserve">(6)  </w:t>
      </w:r>
      <w:r>
        <w:t>不可以</w:t>
      </w:r>
      <w:r>
        <w:t xml:space="preserve">     </w:t>
      </w:r>
      <w:r>
        <w:rPr>
          <w:rFonts w:hint="eastAsia"/>
        </w:rPr>
        <w:t>1</w:t>
      </w:r>
      <w:r>
        <w:rPr>
          <w:rFonts w:hint="eastAsia"/>
        </w:rPr>
        <w:t>条金鱼做实验，实验的</w:t>
      </w:r>
      <w:r>
        <w:t>偶然性增大，不具有说服力</w:t>
      </w:r>
    </w:p>
    <w:p w:rsidR="00E975B6">
      <w:pPr>
        <w:shd w:val="clear" w:color="auto" w:fill="FFFFFF"/>
        <w:spacing w:line="360" w:lineRule="auto"/>
        <w:jc w:val="left"/>
        <w:textAlignment w:val="center"/>
      </w:pPr>
      <w:r>
        <w:br w:type="page"/>
      </w:r>
      <w:r>
        <w:drawing>
          <wp:inline>
            <wp:extent cx="5008245" cy="5993738"/>
            <wp:docPr id="10001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08245" cy="5993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75B6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7B519C">
      <w:rPr>
        <w:noProof/>
      </w:rPr>
      <w:instrText>2</w:instrText>
    </w:r>
    <w:r>
      <w:fldChar w:fldCharType="end"/>
    </w:r>
    <w:r>
      <w:instrText xml:space="preserve"> </w:instrText>
    </w:r>
    <w:r>
      <w:fldChar w:fldCharType="separate"/>
    </w:r>
    <w:r w:rsidR="007B519C">
      <w:rPr>
        <w:noProof/>
      </w:rP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 w:rsidR="007B519C">
      <w:rPr>
        <w:noProof/>
      </w:rPr>
      <w:instrText>2</w:instrText>
    </w:r>
    <w:r>
      <w:fldChar w:fldCharType="end"/>
    </w:r>
    <w:r>
      <w:instrText xml:space="preserve"> </w:instrText>
    </w:r>
    <w:r>
      <w:fldChar w:fldCharType="separate"/>
    </w:r>
    <w:r w:rsidR="007B519C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75B6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7B519C">
      <w:rPr>
        <w:noProof/>
      </w:rPr>
      <w:instrText>1</w:instrText>
    </w:r>
    <w:r>
      <w:fldChar w:fldCharType="end"/>
    </w:r>
    <w:r>
      <w:instrText xml:space="preserve"> </w:instrText>
    </w:r>
    <w:r>
      <w:fldChar w:fldCharType="separate"/>
    </w:r>
    <w:r w:rsidR="007B519C"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 w:rsidR="007B519C">
      <w:rPr>
        <w:noProof/>
      </w:rPr>
      <w:instrText>2</w:instrText>
    </w:r>
    <w:r>
      <w:fldChar w:fldCharType="end"/>
    </w:r>
    <w:r>
      <w:instrText xml:space="preserve"> </w:instrText>
    </w:r>
    <w:r>
      <w:fldChar w:fldCharType="separate"/>
    </w:r>
    <w:r w:rsidR="007B519C">
      <w:rPr>
        <w:noProof/>
      </w:rPr>
      <w:t>2</w:t>
    </w:r>
    <w:r>
      <w:fldChar w:fldCharType="end"/>
    </w:r>
    <w:r>
      <w:rPr>
        <w:rFonts w:hint="eastAsia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75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75B6"/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9E89471"/>
    <w:multiLevelType w:val="singleLevel"/>
    <w:tmpl w:val="59E89471"/>
    <w:lvl w:ilvl="0">
      <w:start w:val="27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232A6"/>
    <w:rsid w:val="00043B54"/>
    <w:rsid w:val="00065CD2"/>
    <w:rsid w:val="001D7A06"/>
    <w:rsid w:val="0024293C"/>
    <w:rsid w:val="00284433"/>
    <w:rsid w:val="002A1EC6"/>
    <w:rsid w:val="002E035E"/>
    <w:rsid w:val="003F38F2"/>
    <w:rsid w:val="004151FC"/>
    <w:rsid w:val="0064153B"/>
    <w:rsid w:val="006B16C5"/>
    <w:rsid w:val="00776133"/>
    <w:rsid w:val="007B519C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975B6"/>
    <w:rsid w:val="00EF035E"/>
    <w:rsid w:val="00FA429B"/>
    <w:rsid w:val="06DD0125"/>
    <w:rsid w:val="26D05A00"/>
    <w:rsid w:val="7132488B"/>
  </w:rsids>
  <w:docVars>
    <w:docVar w:name="commondata" w:val="eyJoZGlkIjoiZDc2YTgzYjJmYTllMzlkNmYyYTA3M2MxYmEyYzBkZTk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39"/>
    <w:semiHidden/>
    <w:unhideWhenUsed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38C86-2AC5-4B5E-9EF7-D690EA6BC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120</Words>
  <Characters>688</Characters>
  <Application>Microsoft Office Word</Application>
  <DocSecurity>0</DocSecurity>
  <Lines>5</Lines>
  <Paragraphs>1</Paragraphs>
  <ScaleCrop>false</ScaleCrop>
  <Company>http://hssma.taobao.com/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组卷网zujuan.xkw.com</dc:creator>
  <cp:lastModifiedBy>华盛电脑科技</cp:lastModifiedBy>
  <cp:revision>15</cp:revision>
  <dcterms:created xsi:type="dcterms:W3CDTF">2017-07-19T12:07:00Z</dcterms:created>
  <dcterms:modified xsi:type="dcterms:W3CDTF">2023-09-23T14:52:00Z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