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12433300</wp:posOffset>
            </wp:positionV>
            <wp:extent cx="419100" cy="279400"/>
            <wp:effectExtent l="0" t="0" r="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Cs w:val="21"/>
        </w:rPr>
        <w:t>2023-2024学年度第一学期单元作业（二）</w:t>
      </w:r>
    </w:p>
    <w:p>
      <w:pPr>
        <w:spacing w:line="360" w:lineRule="auto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九</w:t>
      </w:r>
      <w:r>
        <w:rPr>
          <w:rFonts w:ascii="宋体" w:hAnsi="宋体"/>
          <w:b/>
          <w:color w:val="000000"/>
          <w:sz w:val="44"/>
          <w:szCs w:val="44"/>
        </w:rPr>
        <w:t>年级</w:t>
      </w:r>
      <w:r>
        <w:rPr>
          <w:rFonts w:hint="eastAsia" w:ascii="宋体" w:hAnsi="宋体"/>
          <w:b/>
          <w:color w:val="000000"/>
          <w:sz w:val="44"/>
          <w:szCs w:val="44"/>
        </w:rPr>
        <w:t>数学</w:t>
      </w:r>
      <w:r>
        <w:rPr>
          <w:rFonts w:hint="eastAsia" w:ascii="宋体" w:hAnsi="宋体"/>
          <w:b/>
          <w:color w:val="000000"/>
          <w:szCs w:val="21"/>
        </w:rPr>
        <w:t>（第二章）</w:t>
      </w:r>
    </w:p>
    <w:p>
      <w:pPr>
        <w:spacing w:line="360" w:lineRule="auto"/>
        <w:jc w:val="left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一、选择题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1.方程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=3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 xml:space="preserve">的解为（　　 ）. 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=0         B．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=3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C．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bscript"/>
        </w:rPr>
        <w:t>1</w:t>
      </w:r>
      <w:r>
        <w:rPr>
          <w:rFonts w:hint="eastAsia" w:ascii="宋体" w:hAnsi="宋体" w:cs="宋体"/>
          <w:color w:val="000000"/>
          <w:szCs w:val="21"/>
        </w:rPr>
        <w:t>=0，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=3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D．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bscript"/>
        </w:rPr>
        <w:t>1</w:t>
      </w:r>
      <w:r>
        <w:rPr>
          <w:rFonts w:hint="eastAsia" w:ascii="宋体" w:hAnsi="宋体" w:cs="宋体"/>
          <w:color w:val="000000"/>
          <w:szCs w:val="21"/>
        </w:rPr>
        <w:t>=0，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=-3</w:t>
      </w:r>
    </w:p>
    <w:p>
      <w:pPr>
        <w:spacing w:line="360" w:lineRule="auto"/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2.下列方程是关于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的一元二次方程的是(　　  ).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A．3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－5</w:t>
      </w:r>
      <w:r>
        <w:rPr>
          <w:i/>
          <w:color w:val="000000"/>
          <w:szCs w:val="21"/>
        </w:rPr>
        <w:t>y</w:t>
      </w:r>
      <w:r>
        <w:rPr>
          <w:rFonts w:hint="eastAsia" w:ascii="宋体" w:hAnsi="宋体" w:cs="宋体"/>
          <w:color w:val="000000"/>
          <w:szCs w:val="21"/>
        </w:rPr>
        <w:t xml:space="preserve">＋4＝0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B．</w:t>
      </w:r>
      <w:r>
        <w:rPr>
          <w:color w:val="000000"/>
          <w:szCs w:val="21"/>
        </w:rPr>
        <w:fldChar w:fldCharType="begin"/>
      </w:r>
      <w:r>
        <w:rPr>
          <w:i/>
          <w:color w:val="000000"/>
          <w:szCs w:val="21"/>
        </w:rPr>
        <w:instrText xml:space="preserve">eq</w:instrText>
      </w:r>
      <w:r>
        <w:rPr>
          <w:color w:val="000000"/>
          <w:szCs w:val="21"/>
        </w:rPr>
        <w:instrText xml:space="preserve"> \</w:instrText>
      </w:r>
      <w:r>
        <w:rPr>
          <w:i/>
          <w:color w:val="000000"/>
          <w:szCs w:val="21"/>
        </w:rPr>
        <w:instrText xml:space="preserve">f</w:instrText>
      </w:r>
      <w:r>
        <w:rPr>
          <w:color w:val="000000"/>
          <w:szCs w:val="21"/>
        </w:rPr>
        <w:instrText xml:space="preserve">(3,</w:instrText>
      </w:r>
      <w:r>
        <w:rPr>
          <w:i/>
          <w:color w:val="000000"/>
          <w:szCs w:val="21"/>
        </w:rPr>
        <w:instrText xml:space="preserve">x</w:instrText>
      </w:r>
      <w:r>
        <w:rPr>
          <w:color w:val="000000"/>
          <w:szCs w:val="21"/>
          <w:vertAlign w:val="superscript"/>
        </w:rPr>
        <w:instrText xml:space="preserve">2</w:instrText>
      </w:r>
      <w:r>
        <w:rPr>
          <w:color w:val="000000"/>
          <w:szCs w:val="21"/>
        </w:rPr>
        <w:instrText xml:space="preserve">)</w:instrText>
      </w:r>
      <w:r>
        <w:rPr>
          <w:color w:val="000000"/>
          <w:szCs w:val="21"/>
        </w:rPr>
        <w:fldChar w:fldCharType="end"/>
      </w:r>
      <w:r>
        <w:rPr>
          <w:rFonts w:hint="eastAsia" w:ascii="宋体" w:hAnsi="宋体" w:cs="宋体"/>
          <w:color w:val="000000"/>
          <w:szCs w:val="21"/>
        </w:rPr>
        <w:t>－2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 xml:space="preserve">－1＝0  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C．2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3</w:t>
      </w:r>
      <w:r>
        <w:rPr>
          <w:rFonts w:hint="eastAsia" w:ascii="宋体" w:hAnsi="宋体" w:cs="宋体"/>
          <w:color w:val="000000"/>
          <w:szCs w:val="21"/>
        </w:rPr>
        <w:t>＋3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－7＝0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D．5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－3)＝9</w:t>
      </w:r>
    </w:p>
    <w:p>
      <w:pPr>
        <w:spacing w:line="360" w:lineRule="auto"/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3.已知关于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的方程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i/>
          <w:color w:val="000000"/>
          <w:szCs w:val="21"/>
        </w:rPr>
        <w:t>mx</w:t>
      </w:r>
      <w:r>
        <w:rPr>
          <w:rFonts w:hint="eastAsia" w:ascii="宋体" w:hAnsi="宋体" w:cs="宋体"/>
          <w:color w:val="000000"/>
          <w:szCs w:val="21"/>
        </w:rPr>
        <w:t>＋3＝0的一个根为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＝1，则实数</w:t>
      </w:r>
      <w:r>
        <w:rPr>
          <w:i/>
          <w:color w:val="000000"/>
          <w:szCs w:val="21"/>
        </w:rPr>
        <w:t>m</w:t>
      </w:r>
      <w:r>
        <w:rPr>
          <w:rFonts w:hint="eastAsia" w:ascii="宋体" w:hAnsi="宋体" w:cs="宋体"/>
          <w:color w:val="000000"/>
          <w:szCs w:val="21"/>
        </w:rPr>
        <w:t>的值为(　　 ).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A．4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B．－4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C．3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D．－3</w:t>
      </w:r>
    </w:p>
    <w:p>
      <w:pPr>
        <w:spacing w:line="360" w:lineRule="auto"/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4.用配方法解方程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－4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＋1＝0，配方后的方程是(　　 ).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iCs/>
          <w:color w:val="000000"/>
          <w:szCs w:val="21"/>
        </w:rPr>
        <w:t>+</w:t>
      </w:r>
      <w:r>
        <w:rPr>
          <w:rFonts w:hint="eastAsia" w:ascii="宋体" w:hAnsi="宋体" w:cs="宋体"/>
          <w:color w:val="000000"/>
          <w:szCs w:val="21"/>
        </w:rPr>
        <w:t>2)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＝5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B．(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＋2)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＝3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C．(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-2)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＝3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D．(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－2)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＝5</w:t>
      </w:r>
    </w:p>
    <w:p>
      <w:pPr>
        <w:spacing w:line="360" w:lineRule="auto"/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5.一元二次方程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－1＝0的根的情况是(　　  ).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A．有两个不相等的实数根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B．没有实数根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C．有两个相等的实数根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D．只有一个实数根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6.解下列方程：①3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－27＝0；②2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－3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－1＝0；③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－5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＋2＝0；④2(3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－1)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＝3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－1.较简便的方法是(　　   ).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A．依次为直接开平方法、配方法、公式法、因式分解法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B．依次为因式分解法、公式法、配方法、直接开平方法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C．①用直接开平方法，②③用公式法，④用因式分解法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D．①用直接开平方法，②用公式法，③④用因式分解法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7.若菱形两条对角线的长度是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－6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＋8＝0的两根，则该菱形的边长为(　　  ).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A．5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B．4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C．25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D．</w:t>
      </w:r>
      <w:r>
        <w:rPr>
          <w:rFonts w:hint="eastAsia" w:ascii="宋体" w:hAnsi="宋体" w:cs="宋体"/>
          <w:color w:val="000000"/>
          <w:szCs w:val="21"/>
        </w:rPr>
        <w:fldChar w:fldCharType="begin"/>
      </w:r>
      <w:r>
        <w:rPr>
          <w:rFonts w:hint="eastAsia" w:ascii="宋体" w:hAnsi="宋体" w:cs="宋体"/>
          <w:color w:val="000000"/>
          <w:szCs w:val="21"/>
        </w:rPr>
        <w:instrText xml:space="preserve">eq \r(5)</w:instrText>
      </w:r>
      <w:r>
        <w:rPr>
          <w:rFonts w:hint="eastAsia" w:ascii="宋体" w:hAnsi="宋体" w:cs="宋体"/>
          <w:color w:val="000000"/>
          <w:szCs w:val="21"/>
        </w:rPr>
        <w:fldChar w:fldCharType="end"/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8.某种植基地2021年蔬菜产量为80吨，预计2023年蔬菜产量达到100吨，求蔬菜产量的年平均增长率，设蔬菜产量的年平均增长率为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，则可列方程为（　  　）.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A．80（1+2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）=100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   B．100（1﹣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=80</w:t>
      </w:r>
      <w:r>
        <w:rPr>
          <w:rFonts w:hint="eastAsia" w:ascii="宋体" w:hAnsi="宋体" w:cs="宋体"/>
          <w:color w:val="000000"/>
          <w:szCs w:val="21"/>
        </w:rPr>
        <w:tab/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C．80（1+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=100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   D．80（1+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）=100</w:t>
      </w:r>
    </w:p>
    <w:p>
      <w:pPr>
        <w:adjustRightInd w:val="0"/>
        <w:spacing w:line="44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adjustRightInd w:val="0"/>
        <w:spacing w:line="44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二、填空题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9.方程(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－3)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＋5＝6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化成一般形式是________________，其中一次项系数是________．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10．关于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的一元二次方程(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－3)(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－2)＝0的根是________________．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11.如果关于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的一元二次方程</w:t>
      </w:r>
      <w:r>
        <w:rPr>
          <w:i/>
          <w:iCs/>
          <w:color w:val="000000"/>
          <w:szCs w:val="21"/>
        </w:rPr>
        <w:t>kx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-3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+1=0有两个实数根，那么</w:t>
      </w:r>
      <w:r>
        <w:rPr>
          <w:i/>
          <w:iCs/>
          <w:color w:val="000000"/>
          <w:szCs w:val="21"/>
        </w:rPr>
        <w:t>k</w:t>
      </w:r>
      <w:r>
        <w:rPr>
          <w:rFonts w:hint="eastAsia" w:ascii="宋体" w:hAnsi="宋体" w:cs="宋体"/>
          <w:color w:val="000000"/>
          <w:szCs w:val="21"/>
        </w:rPr>
        <w:t>的取值范围是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Cs w:val="21"/>
        </w:rPr>
        <w:t xml:space="preserve"> .</w:t>
      </w:r>
    </w:p>
    <w:p>
      <w:pPr>
        <w:spacing w:before="240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color w:val="000000"/>
        </w:rPr>
        <w:pict>
          <v:shape id="图片 563" o:spid="_x0000_s1025" o:spt="75" type="#_x0000_t75" style="position:absolute;left:0pt;margin-left:330pt;margin-top:32.05pt;height:35.15pt;width:21.1pt;z-index:251663360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  <w:r>
        <w:rPr>
          <w:color w:val="000000"/>
        </w:rPr>
        <w:pict>
          <v:shape id="图片 565" o:spid="_x0000_s1026" o:spt="75" type="#_x0000_t75" style="position:absolute;left:0pt;margin-left:357.4pt;margin-top:32.5pt;height:36.5pt;width:21.95pt;z-index:25166438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12.已知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＝﹣2时，二次三项式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-2</w:t>
      </w:r>
      <w:r>
        <w:rPr>
          <w:i/>
          <w:iCs/>
          <w:color w:val="000000"/>
          <w:szCs w:val="21"/>
        </w:rPr>
        <w:t>mx</w:t>
      </w:r>
      <w:r>
        <w:rPr>
          <w:rFonts w:hint="eastAsia" w:ascii="宋体" w:hAnsi="宋体" w:cs="宋体"/>
          <w:color w:val="000000"/>
          <w:szCs w:val="21"/>
        </w:rPr>
        <w:t>+4的值等于﹣4，当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＝_____时，这个二次三项式的值等于﹣1．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13.已知关于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的方程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-(</w:t>
      </w:r>
      <w:r>
        <w:rPr>
          <w:i/>
          <w:iCs/>
          <w:color w:val="000000"/>
          <w:szCs w:val="21"/>
        </w:rPr>
        <w:t>k</w:t>
      </w:r>
      <w:r>
        <w:rPr>
          <w:rFonts w:hint="eastAsia" w:ascii="宋体" w:hAnsi="宋体" w:cs="宋体"/>
          <w:color w:val="000000"/>
          <w:szCs w:val="21"/>
        </w:rPr>
        <w:t>+4)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+4</w:t>
      </w:r>
      <w:r>
        <w:rPr>
          <w:i/>
          <w:iCs/>
          <w:color w:val="000000"/>
          <w:szCs w:val="21"/>
        </w:rPr>
        <w:t>k</w:t>
      </w:r>
      <w:r>
        <w:rPr>
          <w:rFonts w:hint="eastAsia" w:ascii="宋体" w:hAnsi="宋体" w:cs="宋体"/>
          <w:color w:val="000000"/>
          <w:szCs w:val="21"/>
        </w:rPr>
        <w:t>=0(</w:t>
      </w:r>
      <w:r>
        <w:rPr>
          <w:i/>
          <w:color w:val="000000"/>
          <w:szCs w:val="21"/>
        </w:rPr>
        <w:t>k</w:t>
      </w:r>
      <w:r>
        <w:rPr>
          <w:rFonts w:hint="eastAsia" w:ascii="宋体" w:hAnsi="宋体" w:cs="宋体"/>
          <w:color w:val="000000"/>
          <w:szCs w:val="21"/>
        </w:rPr>
        <w:t>≠0)的两实数根为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bscript"/>
        </w:rPr>
        <w:t>1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，若    </w:t>
      </w:r>
      <w:r>
        <w:rPr>
          <w:rFonts w:hint="eastAsia"/>
          <w:color w:val="000000"/>
        </w:rPr>
        <w:t xml:space="preserve">+    </w:t>
      </w:r>
      <w:r>
        <w:rPr>
          <w:rFonts w:hint="eastAsia" w:ascii="宋体" w:hAnsi="宋体" w:cs="宋体"/>
          <w:color w:val="000000"/>
          <w:szCs w:val="21"/>
        </w:rPr>
        <w:t>＝ 3，则</w:t>
      </w:r>
      <w:r>
        <w:rPr>
          <w:i/>
          <w:color w:val="000000"/>
          <w:szCs w:val="21"/>
        </w:rPr>
        <w:t>k</w:t>
      </w:r>
      <w:r>
        <w:rPr>
          <w:rFonts w:hint="eastAsia" w:ascii="宋体" w:hAnsi="宋体" w:cs="宋体"/>
          <w:color w:val="000000"/>
          <w:szCs w:val="21"/>
        </w:rPr>
        <w:t>＝________．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14.某校决定在操场举行“中国共产党历史知识展览”，需要一块面积为480平方米的矩形场地，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若矩形场地的一边靠墙(墙的长度足够)，另外三边由总长为 60米的围绳围成，并且在垂直于墙的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边上分别设置了一个开口宽为1米的入口和出口(如图)，请根据方案计算出矩形场地平行于墙的</w:t>
      </w:r>
    </w:p>
    <w:p>
      <w:pPr>
        <w:ind w:left="425" w:hanging="424" w:hangingChars="177"/>
        <w:rPr>
          <w:rFonts w:hint="eastAsia" w:ascii="宋体" w:hAnsi="宋体" w:cs="宋体"/>
          <w:color w:val="000000"/>
          <w:szCs w:val="21"/>
        </w:rPr>
      </w:pPr>
      <w:r>
        <w:rPr>
          <w:rFonts w:eastAsia="Times New Roman"/>
          <w:color w:val="000000"/>
          <w:kern w:val="0"/>
          <w:sz w:val="24"/>
        </w:rPr>
        <w:pict>
          <v:shape id="图片 501" o:spid="_x0000_s1027" o:spt="75" type="#_x0000_t75" style="position:absolute;left:0pt;margin-left:248.95pt;margin-top:0.45pt;height:68.7pt;width:80.1pt;z-index:251660288;mso-width-relative:page;mso-height-relative:page;" filled="f" o:preferrelative="t" stroked="f" coordsize="21600,21600">
            <v:path/>
            <v:fill on="f" focussize="0,0"/>
            <v:stroke on="f"/>
            <v:imagedata r:id="rId10" gain="112993f" blacklevel="-7864f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pict>
          <v:shape id="图片 426" o:spid="_x0000_s1028" o:spt="75" type="#_x0000_t75" style="position:absolute;left:0pt;margin-left:100.1pt;margin-top:2.65pt;height:58.4pt;width:110.25pt;z-index:251659264;mso-width-relative:page;mso-height-relative:page;" filled="f" o:preferrelative="t" stroked="f" coordsize="21600,21600">
            <v:path/>
            <v:fill on="f" focussize="0,0"/>
            <v:stroke on="f"/>
            <v:imagedata r:id="rId11" chromakey="#FFFFFF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边长为________米．</w:t>
      </w: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</w:p>
    <w:p>
      <w:pPr>
        <w:ind w:left="372" w:hanging="371" w:hangingChars="177"/>
        <w:rPr>
          <w:rFonts w:hint="eastAsia" w:ascii="宋体" w:hAnsi="宋体" w:cs="宋体"/>
          <w:color w:val="000000"/>
          <w:szCs w:val="21"/>
        </w:rPr>
      </w:pPr>
    </w:p>
    <w:p>
      <w:pPr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spacing w:line="240" w:lineRule="exact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color w:val="000000"/>
        </w:rPr>
        <w:pict>
          <v:shape id="文本框 503" o:spid="_x0000_s1029" o:spt="202" type="#_x0000_t202" style="position:absolute;left:0pt;margin-left:252.25pt;margin-top:5pt;height:23.35pt;width:63.45pt;z-index:251662336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第16题图</w:t>
                  </w:r>
                </w:p>
              </w:txbxContent>
            </v:textbox>
          </v:shape>
        </w:pict>
      </w:r>
      <w:r>
        <w:rPr>
          <w:color w:val="000000"/>
        </w:rPr>
        <w:pict>
          <v:shape id="文本框 502" o:spid="_x0000_s1030" o:spt="202" type="#_x0000_t202" style="position:absolute;left:0pt;margin-left:120.6pt;margin-top:3.3pt;height:20.9pt;width:63.45pt;z-index:251661312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第14题图</w:t>
                  </w:r>
                </w:p>
              </w:txbxContent>
            </v:textbox>
          </v:shape>
        </w:pict>
      </w:r>
    </w:p>
    <w:p>
      <w:pPr>
        <w:spacing w:line="300" w:lineRule="exact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spacing w:line="300" w:lineRule="exact"/>
        <w:jc w:val="left"/>
        <w:textAlignment w:val="center"/>
        <w:rPr>
          <w:color w:val="000000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15.《</w:t>
      </w:r>
      <w:r>
        <w:rPr>
          <w:rFonts w:ascii="宋体" w:hAnsi="宋体" w:cs="宋体"/>
          <w:color w:val="000000"/>
          <w:kern w:val="0"/>
          <w:szCs w:val="21"/>
        </w:rPr>
        <w:t>念奴娇</w:t>
      </w:r>
      <w:r>
        <w:rPr>
          <w:rFonts w:hint="eastAsia" w:ascii="宋体" w:hAnsi="宋体" w:cs="宋体"/>
          <w:color w:val="000000"/>
          <w:kern w:val="0"/>
          <w:szCs w:val="21"/>
        </w:rPr>
        <w:t>•</w:t>
      </w:r>
      <w:r>
        <w:rPr>
          <w:rFonts w:ascii="宋体" w:hAnsi="宋体" w:cs="宋体"/>
          <w:color w:val="000000"/>
          <w:kern w:val="0"/>
          <w:szCs w:val="21"/>
        </w:rPr>
        <w:t>赤壁怀古</w:t>
      </w:r>
      <w:r>
        <w:rPr>
          <w:rFonts w:hint="eastAsia" w:ascii="宋体" w:hAnsi="宋体" w:cs="宋体"/>
          <w:color w:val="000000"/>
          <w:kern w:val="0"/>
          <w:szCs w:val="21"/>
        </w:rPr>
        <w:t>》</w:t>
      </w:r>
      <w:r>
        <w:rPr>
          <w:rFonts w:ascii="宋体" w:hAnsi="宋体" w:cs="宋体"/>
          <w:color w:val="000000"/>
          <w:kern w:val="0"/>
          <w:szCs w:val="21"/>
        </w:rPr>
        <w:t>，在苏轼笔下，周瑜年少有为，文采风流，雄姿英发，谈笑间，樯橹灰飞烟灭，然天妒英才，英年早逝，欣赏下面改编的诗歌，“大江东去浪淘尽，千古风流数人物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  <w:r>
        <w:rPr>
          <w:rFonts w:ascii="宋体" w:hAnsi="宋体" w:cs="宋体"/>
          <w:color w:val="000000"/>
          <w:kern w:val="0"/>
          <w:szCs w:val="21"/>
        </w:rPr>
        <w:t>而立之年督东吴，早逝英年两位数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  <w:r>
        <w:rPr>
          <w:rFonts w:ascii="宋体" w:hAnsi="宋体" w:cs="宋体"/>
          <w:color w:val="000000"/>
          <w:kern w:val="0"/>
          <w:szCs w:val="21"/>
        </w:rPr>
        <w:t>十位恰小个位三，个位平方与寿符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  <w:r>
        <w:rPr>
          <w:rFonts w:ascii="宋体" w:hAnsi="宋体" w:cs="宋体"/>
          <w:color w:val="000000"/>
          <w:kern w:val="0"/>
          <w:szCs w:val="21"/>
        </w:rPr>
        <w:t>”若设这位风流人物去世的年龄十位数字为</w:t>
      </w:r>
      <w:r>
        <w:rPr>
          <w:i/>
          <w:iCs/>
          <w:color w:val="000000"/>
          <w:kern w:val="0"/>
          <w:szCs w:val="21"/>
        </w:rPr>
        <w:t>x</w:t>
      </w:r>
      <w:r>
        <w:rPr>
          <w:rFonts w:ascii="宋体" w:hAnsi="宋体" w:cs="宋体"/>
          <w:color w:val="000000"/>
          <w:kern w:val="0"/>
          <w:szCs w:val="21"/>
        </w:rPr>
        <w:t>，则可列方程为</w:t>
      </w:r>
      <w:r>
        <w:rPr>
          <w:rFonts w:eastAsia="Times New Roman"/>
          <w:color w:val="000000"/>
          <w:kern w:val="0"/>
          <w:szCs w:val="21"/>
        </w:rPr>
        <w:t xml:space="preserve">______ </w:t>
      </w:r>
      <w:r>
        <w:rPr>
          <w:rFonts w:ascii="宋体" w:hAnsi="宋体" w:cs="宋体"/>
          <w:color w:val="000000"/>
          <w:kern w:val="0"/>
          <w:szCs w:val="21"/>
        </w:rPr>
        <w:t>．</w:t>
      </w:r>
    </w:p>
    <w:p>
      <w:pPr>
        <w:spacing w:line="300" w:lineRule="exact"/>
        <w:jc w:val="left"/>
        <w:rPr>
          <w:rFonts w:hint="eastAsia" w:ascii="宋体" w:hAnsi="宋体" w:cs="宋体"/>
          <w:color w:val="000000"/>
          <w:kern w:val="0"/>
          <w:szCs w:val="21"/>
          <w:u w:val="single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16.</w:t>
      </w:r>
      <w:r>
        <w:rPr>
          <w:rFonts w:ascii="宋体" w:hAnsi="宋体" w:cs="宋体"/>
          <w:color w:val="000000"/>
          <w:kern w:val="0"/>
          <w:szCs w:val="21"/>
        </w:rPr>
        <w:t>如图是一张长</w:t>
      </w:r>
      <w:r>
        <w:rPr>
          <w:rFonts w:hint="eastAsia" w:ascii="宋体" w:hAnsi="宋体" w:cs="宋体"/>
          <w:color w:val="000000"/>
          <w:kern w:val="0"/>
          <w:szCs w:val="21"/>
        </w:rPr>
        <w:t>12cm</w:t>
      </w:r>
      <w:r>
        <w:rPr>
          <w:rFonts w:ascii="宋体" w:hAnsi="宋体" w:cs="宋体"/>
          <w:color w:val="000000"/>
          <w:kern w:val="0"/>
          <w:szCs w:val="21"/>
        </w:rPr>
        <w:t>，宽</w:t>
      </w:r>
      <w:r>
        <w:rPr>
          <w:rFonts w:hint="eastAsia" w:ascii="宋体" w:hAnsi="宋体" w:cs="宋体"/>
          <w:color w:val="000000"/>
          <w:kern w:val="0"/>
          <w:szCs w:val="21"/>
        </w:rPr>
        <w:t>10cm</w:t>
      </w:r>
      <w:r>
        <w:rPr>
          <w:rFonts w:ascii="宋体" w:hAnsi="宋体" w:cs="宋体"/>
          <w:color w:val="000000"/>
          <w:kern w:val="0"/>
          <w:szCs w:val="21"/>
        </w:rPr>
        <w:t>的矩形铁皮，将其剪去两个全等的正方形和两个全等的矩形，剩余部分</w:t>
      </w: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阴影部分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ascii="宋体" w:hAnsi="宋体" w:cs="宋体"/>
          <w:color w:val="000000"/>
          <w:kern w:val="0"/>
          <w:szCs w:val="21"/>
        </w:rPr>
        <w:t>可制成底面积是</w:t>
      </w:r>
      <w:r>
        <w:rPr>
          <w:rFonts w:hint="eastAsia" w:ascii="宋体" w:hAnsi="宋体" w:cs="宋体"/>
          <w:color w:val="000000"/>
          <w:kern w:val="0"/>
          <w:szCs w:val="21"/>
        </w:rPr>
        <w:t>24cm</w:t>
      </w:r>
      <w:r>
        <w:rPr>
          <w:rFonts w:hint="eastAsia" w:ascii="宋体" w:hAnsi="宋体" w:cs="宋体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的有盖的长方体铁盒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rFonts w:ascii="宋体" w:hAnsi="宋体" w:cs="宋体"/>
          <w:color w:val="000000"/>
          <w:kern w:val="0"/>
          <w:szCs w:val="21"/>
        </w:rPr>
        <w:t>则剪去的正方形</w:t>
      </w:r>
      <w:r>
        <w:rPr>
          <w:rFonts w:hint="eastAsia" w:ascii="宋体" w:hAnsi="宋体" w:cs="宋体"/>
          <w:color w:val="000000"/>
          <w:kern w:val="0"/>
          <w:szCs w:val="21"/>
        </w:rPr>
        <w:t>边长为</w:t>
      </w:r>
      <w:r>
        <w:rPr>
          <w:rFonts w:eastAsia="Times New Roman"/>
          <w:color w:val="000000"/>
          <w:kern w:val="0"/>
          <w:szCs w:val="21"/>
        </w:rPr>
        <w:t xml:space="preserve">______ </w:t>
      </w:r>
      <w:r>
        <w:rPr>
          <w:rFonts w:hint="eastAsia"/>
          <w:color w:val="000000"/>
          <w:kern w:val="0"/>
          <w:szCs w:val="21"/>
        </w:rPr>
        <w:t>.</w:t>
      </w:r>
    </w:p>
    <w:p>
      <w:pPr>
        <w:ind w:left="425" w:hanging="424" w:hangingChars="177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三、解下列方程</w:t>
      </w:r>
    </w:p>
    <w:p>
      <w:pPr>
        <w:jc w:val="left"/>
        <w:rPr>
          <w:rFonts w:hint="eastAsia"/>
          <w:color w:val="000000"/>
        </w:rPr>
      </w:pPr>
      <w:r>
        <w:rPr>
          <w:rFonts w:hint="eastAsia" w:ascii="宋体" w:hAnsi="宋体"/>
          <w:color w:val="000000"/>
          <w:kern w:val="0"/>
          <w:szCs w:val="21"/>
        </w:rPr>
        <w:t>17.</w:t>
      </w:r>
      <w:r>
        <w:rPr>
          <w:rFonts w:hint="eastAsia"/>
          <w:color w:val="000000"/>
        </w:rPr>
        <w:t>我们已经学习了一元二次方程几种解法：因式分解法，配方法和公式法．请从以下一元二次方程中选择你认为最适当的方法解下列方程．</w:t>
      </w: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  <w:r>
        <w:rPr>
          <w:rFonts w:hint="eastAsia" w:ascii="宋体" w:hAnsi="宋体" w:cs="宋体"/>
          <w:color w:val="000000"/>
          <w:sz w:val="22"/>
        </w:rPr>
        <w:t>（1）（</w:t>
      </w:r>
      <w:r>
        <w:rPr>
          <w:i/>
          <w:iCs/>
          <w:color w:val="000000"/>
          <w:sz w:val="22"/>
        </w:rPr>
        <w:t>x</w:t>
      </w:r>
      <w:r>
        <w:rPr>
          <w:rFonts w:hint="eastAsia" w:ascii="宋体" w:hAnsi="宋体" w:cs="宋体"/>
          <w:color w:val="000000"/>
          <w:sz w:val="22"/>
        </w:rPr>
        <w:t>+1）</w:t>
      </w:r>
      <w:r>
        <w:rPr>
          <w:rFonts w:hint="eastAsia" w:ascii="宋体" w:hAnsi="宋体" w:cs="宋体"/>
          <w:color w:val="000000"/>
          <w:sz w:val="22"/>
          <w:vertAlign w:val="superscript"/>
        </w:rPr>
        <w:t>2</w:t>
      </w:r>
      <w:r>
        <w:rPr>
          <w:rFonts w:hint="eastAsia" w:ascii="宋体" w:hAnsi="宋体" w:cs="宋体"/>
          <w:color w:val="000000"/>
          <w:sz w:val="22"/>
        </w:rPr>
        <w:t>﹣64=0                      （2）</w:t>
      </w:r>
      <w:r>
        <w:rPr>
          <w:i/>
          <w:iCs/>
          <w:color w:val="000000"/>
          <w:sz w:val="22"/>
        </w:rPr>
        <w:t>x</w:t>
      </w:r>
      <w:r>
        <w:rPr>
          <w:rFonts w:hint="eastAsia" w:ascii="宋体" w:hAnsi="宋体" w:cs="宋体"/>
          <w:color w:val="000000"/>
          <w:sz w:val="22"/>
          <w:vertAlign w:val="superscript"/>
        </w:rPr>
        <w:t>2</w:t>
      </w:r>
      <w:r>
        <w:rPr>
          <w:rFonts w:hint="eastAsia" w:ascii="宋体" w:hAnsi="宋体" w:cs="宋体"/>
          <w:color w:val="000000"/>
          <w:sz w:val="22"/>
        </w:rPr>
        <w:t>﹣4</w:t>
      </w:r>
      <w:r>
        <w:rPr>
          <w:i/>
          <w:iCs/>
          <w:color w:val="000000"/>
          <w:sz w:val="22"/>
        </w:rPr>
        <w:t>x</w:t>
      </w:r>
      <w:r>
        <w:rPr>
          <w:rFonts w:hint="eastAsia" w:ascii="宋体" w:hAnsi="宋体" w:cs="宋体"/>
          <w:color w:val="000000"/>
          <w:sz w:val="22"/>
        </w:rPr>
        <w:t>+1=0</w:t>
      </w: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  <w:r>
        <w:rPr>
          <w:rFonts w:hint="eastAsia" w:ascii="宋体" w:hAnsi="宋体" w:cs="宋体"/>
          <w:color w:val="000000"/>
          <w:sz w:val="22"/>
        </w:rPr>
        <w:t>（3）</w:t>
      </w:r>
      <w:r>
        <w:rPr>
          <w:i/>
          <w:color w:val="000000"/>
          <w:sz w:val="22"/>
        </w:rPr>
        <w:t>x</w:t>
      </w:r>
      <w:r>
        <w:rPr>
          <w:rFonts w:hint="eastAsia" w:ascii="宋体" w:hAnsi="宋体" w:cs="宋体"/>
          <w:i/>
          <w:color w:val="000000"/>
          <w:sz w:val="22"/>
          <w:vertAlign w:val="superscript"/>
        </w:rPr>
        <w:t xml:space="preserve">2 </w:t>
      </w:r>
      <w:r>
        <w:rPr>
          <w:rFonts w:hint="eastAsia" w:ascii="宋体" w:hAnsi="宋体" w:cs="宋体"/>
          <w:color w:val="000000"/>
          <w:sz w:val="22"/>
        </w:rPr>
        <w:t>+</w:t>
      </w:r>
      <w:r>
        <w:rPr>
          <w:rFonts w:hint="eastAsia" w:ascii="宋体" w:hAnsi="宋体" w:cs="宋体"/>
          <w:color w:val="000000"/>
          <w:sz w:val="22"/>
          <w:vertAlign w:val="superscript"/>
        </w:rPr>
        <w:t xml:space="preserve"> </w:t>
      </w:r>
      <w:r>
        <w:rPr>
          <w:rFonts w:hint="eastAsia" w:ascii="宋体" w:hAnsi="宋体" w:cs="宋体"/>
          <w:color w:val="000000"/>
          <w:sz w:val="22"/>
        </w:rPr>
        <w:t>2</w:t>
      </w:r>
      <w:r>
        <w:rPr>
          <w:i/>
          <w:color w:val="000000"/>
          <w:sz w:val="22"/>
        </w:rPr>
        <w:t>x</w:t>
      </w:r>
      <w:r>
        <w:rPr>
          <w:rFonts w:hint="eastAsia" w:ascii="宋体" w:hAnsi="宋体" w:cs="宋体"/>
          <w:color w:val="000000"/>
          <w:sz w:val="22"/>
        </w:rPr>
        <w:t>－2＝0                        （4）</w:t>
      </w:r>
      <w:r>
        <w:rPr>
          <w:i/>
          <w:color w:val="000000"/>
          <w:sz w:val="22"/>
        </w:rPr>
        <w:t>x</w:t>
      </w:r>
      <w:r>
        <w:rPr>
          <w:rFonts w:hint="eastAsia" w:ascii="宋体" w:hAnsi="宋体" w:cs="宋体"/>
          <w:iCs/>
          <w:color w:val="000000"/>
          <w:sz w:val="22"/>
          <w:vertAlign w:val="superscript"/>
        </w:rPr>
        <w:t>2</w:t>
      </w:r>
      <w:r>
        <w:rPr>
          <w:rFonts w:hint="eastAsia" w:ascii="宋体" w:hAnsi="宋体" w:cs="宋体"/>
          <w:color w:val="000000"/>
          <w:sz w:val="22"/>
        </w:rPr>
        <w:t>-2</w:t>
      </w:r>
      <w:r>
        <w:rPr>
          <w:i/>
          <w:iCs/>
          <w:color w:val="000000"/>
          <w:sz w:val="22"/>
        </w:rPr>
        <w:t>x</w:t>
      </w:r>
      <w:r>
        <w:rPr>
          <w:rFonts w:hint="eastAsia" w:ascii="宋体" w:hAnsi="宋体" w:cs="宋体"/>
          <w:color w:val="000000"/>
          <w:sz w:val="22"/>
        </w:rPr>
        <w:t>-8=0</w:t>
      </w:r>
    </w:p>
    <w:p>
      <w:pPr>
        <w:spacing w:line="360" w:lineRule="auto"/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</w:t>
      </w:r>
    </w:p>
    <w:p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四、解答题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18.已知关于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的方程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iCs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iCs/>
          <w:color w:val="000000"/>
          <w:szCs w:val="21"/>
        </w:rPr>
        <w:t>-（</w:t>
      </w:r>
      <w:r>
        <w:rPr>
          <w:i/>
          <w:color w:val="000000"/>
          <w:szCs w:val="21"/>
        </w:rPr>
        <w:t>m</w:t>
      </w:r>
      <w:r>
        <w:rPr>
          <w:rFonts w:hint="eastAsia" w:ascii="宋体" w:hAnsi="宋体" w:cs="宋体"/>
          <w:iCs/>
          <w:color w:val="000000"/>
          <w:szCs w:val="21"/>
        </w:rPr>
        <w:t>+2）</w:t>
      </w:r>
      <w:r>
        <w:rPr>
          <w:i/>
          <w:color w:val="000000"/>
          <w:szCs w:val="21"/>
        </w:rPr>
        <w:t>x</w:t>
      </w:r>
      <w:r>
        <w:rPr>
          <w:rFonts w:hint="eastAsia"/>
          <w:i/>
          <w:color w:val="000000"/>
          <w:szCs w:val="21"/>
        </w:rPr>
        <w:t xml:space="preserve"> </w:t>
      </w:r>
      <w:r>
        <w:rPr>
          <w:rFonts w:hint="eastAsia" w:ascii="宋体" w:hAnsi="宋体" w:cs="宋体"/>
          <w:iCs/>
          <w:color w:val="000000"/>
          <w:szCs w:val="21"/>
        </w:rPr>
        <w:t>+（2</w:t>
      </w:r>
      <w:r>
        <w:rPr>
          <w:i/>
          <w:color w:val="000000"/>
          <w:szCs w:val="21"/>
        </w:rPr>
        <w:t>m</w:t>
      </w:r>
      <w:r>
        <w:rPr>
          <w:rFonts w:hint="eastAsia" w:ascii="宋体" w:hAnsi="宋体" w:cs="宋体"/>
          <w:iCs/>
          <w:color w:val="000000"/>
          <w:szCs w:val="21"/>
        </w:rPr>
        <w:t>﹣1）</w:t>
      </w:r>
      <w:r>
        <w:rPr>
          <w:rFonts w:hint="eastAsia" w:ascii="宋体" w:hAnsi="宋体" w:cs="宋体"/>
          <w:color w:val="000000"/>
          <w:szCs w:val="21"/>
        </w:rPr>
        <w:t>＝0．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(1)求证：方程恒有两个不相等的实数根．</w:t>
      </w:r>
    </w:p>
    <w:p>
      <w:pPr>
        <w:adjustRightInd w:val="0"/>
        <w:spacing w:line="360" w:lineRule="auto"/>
        <w:jc w:val="left"/>
        <w:rPr>
          <w:rFonts w:hint="eastAsia" w:ascii="宋体" w:hAnsi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(2)若此方程的一个根是1，请求出方程的另一个根，并求以此两根为边长的直角三角形的面积.</w:t>
      </w:r>
    </w:p>
    <w:p>
      <w:pPr>
        <w:adjustRightInd w:val="0"/>
        <w:spacing w:line="360" w:lineRule="auto"/>
        <w:jc w:val="left"/>
        <w:rPr>
          <w:rFonts w:hint="eastAsia" w:ascii="宋体" w:hAnsi="宋体"/>
          <w:color w:val="000000"/>
          <w:kern w:val="0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宋体" w:hAnsi="宋体"/>
          <w:color w:val="000000"/>
          <w:kern w:val="0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</w:p>
    <w:p>
      <w:pPr>
        <w:spacing w:before="240" w:line="300" w:lineRule="auto"/>
        <w:jc w:val="left"/>
        <w:textAlignment w:val="center"/>
        <w:rPr>
          <w:rFonts w:hint="eastAsia" w:ascii="宋体" w:hAnsi="宋体" w:cs="宋体"/>
          <w:color w:val="000000"/>
          <w:sz w:val="22"/>
        </w:rPr>
      </w:pP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19.直播带货作为一种线上新型销售模式，绕过了经销商等传统中间渠道，实现产品和消费者的直接对接，小刚线上通过直播带货销售家乡的某种特产水果．已知这种水果的成本价为10元/千克，通过前几周的销售他发现这种水果每周的销售量</w:t>
      </w:r>
      <w:r>
        <w:rPr>
          <w:i/>
          <w:color w:val="000000"/>
          <w:szCs w:val="21"/>
        </w:rPr>
        <w:t>y</w:t>
      </w:r>
      <w:r>
        <w:rPr>
          <w:rFonts w:hint="eastAsia" w:ascii="宋体" w:hAnsi="宋体" w:cs="宋体"/>
          <w:color w:val="000000"/>
          <w:szCs w:val="21"/>
        </w:rPr>
        <w:t>(千克)与售价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(元/千克)之间的关系近似满足一次函数关系：</w:t>
      </w:r>
      <w:r>
        <w:rPr>
          <w:i/>
          <w:color w:val="000000"/>
          <w:szCs w:val="21"/>
        </w:rPr>
        <w:t>y</w:t>
      </w:r>
      <w:r>
        <w:rPr>
          <w:rFonts w:hint="eastAsia" w:ascii="宋体" w:hAnsi="宋体" w:cs="宋体"/>
          <w:color w:val="000000"/>
          <w:szCs w:val="21"/>
        </w:rPr>
        <w:t>＝－2</w:t>
      </w:r>
      <w:r>
        <w:rPr>
          <w:i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＋80.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(1)如果小刚本周将这种水果的售价定为16元/千克，那么本周他销售这种水果可获利多少？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(2)如果小刚下周继续销售这种水果，是否能获得500元的利润？</w:t>
      </w:r>
    </w:p>
    <w:p>
      <w:pPr>
        <w:spacing w:line="360" w:lineRule="auto"/>
        <w:ind w:left="372" w:hanging="371" w:hangingChars="177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20.</w:t>
      </w:r>
      <w:r>
        <w:rPr>
          <w:rFonts w:ascii="宋体" w:hAnsi="宋体" w:cs="宋体"/>
          <w:color w:val="000000"/>
          <w:kern w:val="0"/>
          <w:szCs w:val="21"/>
        </w:rPr>
        <w:t>新能源汽车已逐渐成为人们的交通工具，据某市某品牌新能源汽车经销商</w:t>
      </w: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至</w:t>
      </w:r>
      <w:r>
        <w:rPr>
          <w:rFonts w:hint="eastAsia" w:ascii="宋体" w:hAnsi="宋体" w:cs="宋体"/>
          <w:color w:val="000000"/>
          <w:kern w:val="0"/>
          <w:szCs w:val="21"/>
        </w:rPr>
        <w:t>3</w:t>
      </w:r>
      <w:r>
        <w:rPr>
          <w:rFonts w:ascii="宋体" w:hAnsi="宋体" w:cs="宋体"/>
          <w:color w:val="000000"/>
          <w:kern w:val="0"/>
          <w:szCs w:val="21"/>
        </w:rPr>
        <w:t>月份统计，该品牌新能源汽车</w:t>
      </w: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月份销售</w:t>
      </w:r>
      <w:r>
        <w:rPr>
          <w:rFonts w:hint="eastAsia" w:ascii="宋体" w:hAnsi="宋体" w:cs="宋体"/>
          <w:color w:val="000000"/>
          <w:kern w:val="0"/>
          <w:szCs w:val="21"/>
        </w:rPr>
        <w:t>100</w:t>
      </w:r>
      <w:r>
        <w:rPr>
          <w:rFonts w:ascii="宋体" w:hAnsi="宋体" w:cs="宋体"/>
          <w:color w:val="000000"/>
          <w:kern w:val="0"/>
          <w:szCs w:val="21"/>
        </w:rPr>
        <w:t>辆，</w:t>
      </w:r>
      <w:r>
        <w:rPr>
          <w:rFonts w:hint="eastAsia" w:ascii="宋体" w:hAnsi="宋体" w:cs="宋体"/>
          <w:color w:val="000000"/>
          <w:kern w:val="0"/>
          <w:szCs w:val="21"/>
        </w:rPr>
        <w:t>3</w:t>
      </w:r>
      <w:r>
        <w:rPr>
          <w:rFonts w:ascii="宋体" w:hAnsi="宋体" w:cs="宋体"/>
          <w:color w:val="000000"/>
          <w:kern w:val="0"/>
          <w:szCs w:val="21"/>
        </w:rPr>
        <w:t>月份销售</w:t>
      </w:r>
      <w:r>
        <w:rPr>
          <w:rFonts w:hint="eastAsia" w:ascii="宋体" w:hAnsi="宋体" w:cs="宋体"/>
          <w:color w:val="000000"/>
          <w:kern w:val="0"/>
          <w:szCs w:val="21"/>
        </w:rPr>
        <w:t>121</w:t>
      </w:r>
      <w:r>
        <w:rPr>
          <w:rFonts w:ascii="宋体" w:hAnsi="宋体" w:cs="宋体"/>
          <w:color w:val="000000"/>
          <w:kern w:val="0"/>
          <w:szCs w:val="21"/>
        </w:rPr>
        <w:t>辆．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</w:t>
      </w:r>
      <w:r>
        <w:rPr>
          <w:rFonts w:ascii="宋体" w:hAnsi="宋体" w:cs="宋体"/>
          <w:color w:val="000000"/>
          <w:kern w:val="0"/>
          <w:szCs w:val="21"/>
        </w:rPr>
        <w:t>求该品牌新能源汽车销售量的月均增长率；</w:t>
      </w:r>
      <w:r>
        <w:rPr>
          <w:rFonts w:ascii="宋体" w:hAnsi="宋体" w:cs="宋体"/>
          <w:color w:val="000000"/>
          <w:kern w:val="0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Cs w:val="21"/>
        </w:rPr>
        <w:t>（2）</w:t>
      </w:r>
      <w:r>
        <w:rPr>
          <w:rFonts w:ascii="宋体" w:hAnsi="宋体" w:cs="宋体"/>
          <w:color w:val="000000"/>
          <w:kern w:val="0"/>
          <w:szCs w:val="21"/>
        </w:rPr>
        <w:t>若该品牌新能源汽车的进价为</w:t>
      </w:r>
      <w:r>
        <w:rPr>
          <w:rFonts w:hint="eastAsia" w:ascii="宋体" w:hAnsi="宋体" w:cs="宋体"/>
          <w:color w:val="000000"/>
          <w:kern w:val="0"/>
          <w:szCs w:val="21"/>
        </w:rPr>
        <w:t>15.3</w:t>
      </w:r>
      <w:r>
        <w:rPr>
          <w:rFonts w:ascii="宋体" w:hAnsi="宋体" w:cs="宋体"/>
          <w:color w:val="000000"/>
          <w:kern w:val="0"/>
          <w:szCs w:val="21"/>
        </w:rPr>
        <w:t>万元</w:t>
      </w:r>
      <w:r>
        <w:rPr>
          <w:rFonts w:hint="eastAsia" w:ascii="宋体" w:hAnsi="宋体" w:cs="宋体"/>
          <w:color w:val="000000"/>
          <w:kern w:val="0"/>
          <w:szCs w:val="21"/>
        </w:rPr>
        <w:t>/</w:t>
      </w:r>
      <w:r>
        <w:rPr>
          <w:rFonts w:ascii="宋体" w:hAnsi="宋体" w:cs="宋体"/>
          <w:color w:val="000000"/>
          <w:kern w:val="0"/>
          <w:szCs w:val="21"/>
        </w:rPr>
        <w:t>辆，售价为</w:t>
      </w:r>
      <w:r>
        <w:rPr>
          <w:rFonts w:hint="eastAsia" w:ascii="宋体" w:hAnsi="宋体" w:cs="宋体"/>
          <w:color w:val="000000"/>
          <w:kern w:val="0"/>
          <w:szCs w:val="21"/>
        </w:rPr>
        <w:t>16.3</w:t>
      </w:r>
      <w:r>
        <w:rPr>
          <w:rFonts w:ascii="宋体" w:hAnsi="宋体" w:cs="宋体"/>
          <w:color w:val="000000"/>
          <w:kern w:val="0"/>
          <w:szCs w:val="21"/>
        </w:rPr>
        <w:t>万元</w:t>
      </w:r>
      <w:r>
        <w:rPr>
          <w:rFonts w:hint="eastAsia" w:ascii="宋体" w:hAnsi="宋体" w:cs="宋体"/>
          <w:color w:val="000000"/>
          <w:kern w:val="0"/>
          <w:szCs w:val="21"/>
        </w:rPr>
        <w:t>/</w:t>
      </w:r>
      <w:r>
        <w:rPr>
          <w:rFonts w:ascii="宋体" w:hAnsi="宋体" w:cs="宋体"/>
          <w:color w:val="000000"/>
          <w:kern w:val="0"/>
          <w:szCs w:val="21"/>
        </w:rPr>
        <w:t>辆，则该经销商</w:t>
      </w: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至</w:t>
      </w:r>
      <w:r>
        <w:rPr>
          <w:rFonts w:hint="eastAsia" w:ascii="宋体" w:hAnsi="宋体" w:cs="宋体"/>
          <w:color w:val="000000"/>
          <w:kern w:val="0"/>
          <w:szCs w:val="21"/>
        </w:rPr>
        <w:t>3</w:t>
      </w:r>
      <w:r>
        <w:rPr>
          <w:rFonts w:ascii="宋体" w:hAnsi="宋体" w:cs="宋体"/>
          <w:color w:val="000000"/>
          <w:kern w:val="0"/>
          <w:szCs w:val="21"/>
        </w:rPr>
        <w:t>月份共盈利多少万元？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21.如图1，计划在长为30米、宽为20米的矩形地面上修筑两条同样宽的道路①、②（图中阴影部分），设道路①、②的宽为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米，剩余部分为绿化.</w:t>
      </w:r>
    </w:p>
    <w:p>
      <w:pPr>
        <w:spacing w:line="360" w:lineRule="auto"/>
        <w:ind w:firstLine="273" w:firstLineChars="130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pict>
          <v:shape id="_x0000_i1025" o:spt="75" type="#_x0000_t75" style="height:89.3pt;width:281.3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（1）道路①的面积为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　    </w:t>
      </w:r>
      <w:r>
        <w:rPr>
          <w:rFonts w:hint="eastAsia" w:ascii="宋体" w:hAnsi="宋体" w:cs="宋体"/>
          <w:color w:val="000000"/>
          <w:szCs w:val="21"/>
        </w:rPr>
        <w:t>平方米；道路②的面积为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　   </w:t>
      </w:r>
      <w:r>
        <w:rPr>
          <w:rFonts w:hint="eastAsia" w:ascii="宋体" w:hAnsi="宋体" w:cs="宋体"/>
          <w:color w:val="000000"/>
          <w:szCs w:val="21"/>
        </w:rPr>
        <w:t>平方米（都用含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的代数式表示）.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（2）如图2，根据实际情况，将计划修筑的道路①、②改为同样宽的道路③（图中阴影部分），若道路的宽依然为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 w:cs="宋体"/>
          <w:color w:val="000000"/>
          <w:szCs w:val="21"/>
        </w:rPr>
        <w:t>米，剩余部分为绿化，且绿化面积为551平方米，求道路的宽度.</w:t>
      </w: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pStyle w:val="4"/>
        <w:rPr>
          <w:rFonts w:hint="eastAsia" w:ascii="宋体" w:hAnsi="宋体" w:cs="宋体"/>
          <w:color w:val="000000"/>
          <w:szCs w:val="21"/>
        </w:rPr>
      </w:pP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2023-2024学年度第一学期单元作业</w:t>
      </w:r>
      <w:r>
        <w:rPr>
          <w:rFonts w:hint="eastAsia" w:ascii="宋体" w:hAnsi="宋体" w:cs="宋体"/>
          <w:b/>
          <w:szCs w:val="21"/>
        </w:rPr>
        <w:t>（二）</w:t>
      </w:r>
    </w:p>
    <w:p>
      <w:pPr>
        <w:jc w:val="center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九</w:t>
      </w:r>
      <w:r>
        <w:rPr>
          <w:rFonts w:ascii="宋体" w:hAnsi="宋体"/>
          <w:b/>
          <w:color w:val="000000"/>
          <w:sz w:val="44"/>
          <w:szCs w:val="44"/>
        </w:rPr>
        <w:t>年级</w:t>
      </w:r>
      <w:r>
        <w:rPr>
          <w:rFonts w:hint="eastAsia" w:ascii="宋体" w:hAnsi="宋体"/>
          <w:b/>
          <w:color w:val="000000"/>
          <w:sz w:val="44"/>
          <w:szCs w:val="44"/>
        </w:rPr>
        <w:t>数学</w:t>
      </w:r>
      <w:r>
        <w:rPr>
          <w:rFonts w:hint="eastAsia" w:ascii="宋体" w:hAnsi="宋体"/>
          <w:b/>
          <w:color w:val="000000"/>
          <w:szCs w:val="21"/>
        </w:rPr>
        <w:t>（第二章）</w:t>
      </w:r>
    </w:p>
    <w:p>
      <w:pPr>
        <w:spacing w:line="360" w:lineRule="atLeast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一、选择题</w:t>
      </w:r>
    </w:p>
    <w:p>
      <w:pPr>
        <w:spacing w:line="360" w:lineRule="atLeas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1．C  </w:t>
      </w:r>
      <w:r>
        <w:rPr>
          <w:rFonts w:hint="eastAsia" w:ascii="宋体" w:hAnsi="宋体" w:cs="宋体"/>
          <w:color w:val="000000"/>
          <w:szCs w:val="21"/>
          <w:lang w:val="pt-BR"/>
        </w:rPr>
        <w:t>2</w:t>
      </w:r>
      <w:r>
        <w:rPr>
          <w:rFonts w:hint="eastAsia" w:ascii="宋体" w:hAnsi="宋体" w:cs="宋体"/>
          <w:color w:val="000000"/>
          <w:szCs w:val="21"/>
        </w:rPr>
        <w:t>.D</w:t>
      </w: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 xml:space="preserve">3.B   </w:t>
      </w:r>
      <w:r>
        <w:rPr>
          <w:rFonts w:hint="eastAsia" w:ascii="宋体" w:hAnsi="宋体" w:cs="宋体"/>
          <w:bCs/>
          <w:color w:val="000000"/>
          <w:szCs w:val="21"/>
        </w:rPr>
        <w:t xml:space="preserve">4.C   </w:t>
      </w:r>
      <w:r>
        <w:rPr>
          <w:rFonts w:hint="eastAsia" w:ascii="宋体" w:hAnsi="宋体" w:cs="宋体"/>
          <w:kern w:val="0"/>
          <w:szCs w:val="21"/>
        </w:rPr>
        <w:t xml:space="preserve">5.A  6.C  </w:t>
      </w:r>
      <w:r>
        <w:rPr>
          <w:rFonts w:hint="eastAsia" w:ascii="宋体" w:hAnsi="宋体" w:cs="宋体"/>
          <w:szCs w:val="21"/>
        </w:rPr>
        <w:t xml:space="preserve">7.D   </w:t>
      </w:r>
      <w:r>
        <w:rPr>
          <w:rFonts w:hint="eastAsia" w:ascii="宋体" w:hAnsi="宋体" w:cs="宋体"/>
          <w:color w:val="000000"/>
          <w:szCs w:val="21"/>
        </w:rPr>
        <w:t>8.C　</w:t>
      </w:r>
    </w:p>
    <w:p>
      <w:pPr>
        <w:adjustRightInd w:val="0"/>
        <w:spacing w:line="312" w:lineRule="atLeas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二、填空题</w:t>
      </w:r>
    </w:p>
    <w:p>
      <w:pPr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9.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  <w:vertAlign w:val="superscript"/>
        </w:rPr>
        <w:t>2</w:t>
      </w:r>
      <w:r>
        <w:rPr>
          <w:rFonts w:hint="eastAsia" w:ascii="宋体" w:hAnsi="宋体" w:cs="宋体"/>
          <w:kern w:val="0"/>
          <w:szCs w:val="21"/>
        </w:rPr>
        <w:t>-12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</w:rPr>
        <w:t>+14=0  -12   10.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  <w:vertAlign w:val="subscript"/>
        </w:rPr>
        <w:t>1</w:t>
      </w:r>
      <w:r>
        <w:rPr>
          <w:rFonts w:hint="eastAsia" w:ascii="宋体" w:hAnsi="宋体" w:cs="宋体"/>
          <w:kern w:val="0"/>
          <w:szCs w:val="21"/>
        </w:rPr>
        <w:t xml:space="preserve">=3  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kern w:val="0"/>
          <w:szCs w:val="21"/>
        </w:rPr>
        <w:t>=2   11.</w:t>
      </w:r>
      <w:r>
        <w:rPr>
          <w:i/>
          <w:iCs/>
          <w:kern w:val="0"/>
          <w:szCs w:val="21"/>
        </w:rPr>
        <w:t>k ≤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szCs w:val="21"/>
        </w:rPr>
        <w:pict>
          <v:shape id="_x0000_i1026" o:spt="75" type="#_x0000_t75" style="height:23.45pt;width:8.6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 xml:space="preserve"> 且</w:t>
      </w:r>
      <w:r>
        <w:rPr>
          <w:rFonts w:hint="eastAsia"/>
          <w:i/>
          <w:iCs/>
          <w:szCs w:val="21"/>
        </w:rPr>
        <w:t>k</w:t>
      </w:r>
      <w:r>
        <w:rPr>
          <w:rFonts w:hint="eastAsia" w:ascii="宋体" w:hAnsi="宋体" w:cs="宋体"/>
          <w:kern w:val="0"/>
          <w:szCs w:val="21"/>
        </w:rPr>
        <w:t>≠0</w:t>
      </w:r>
      <w:r>
        <w:rPr>
          <w:rFonts w:hint="eastAsia"/>
          <w:szCs w:val="21"/>
        </w:rPr>
        <w:t xml:space="preserve">      12. -1或-5  13.</w:t>
      </w:r>
      <w:r>
        <w:rPr>
          <w:szCs w:val="21"/>
        </w:rPr>
        <w:pict>
          <v:shape id="_x0000_i1027" o:spt="75" type="#_x0000_t75" style="height:27.7pt;width:9.9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 xml:space="preserve">  14.30或32  15.</w:t>
      </w:r>
      <w:r>
        <w:rPr>
          <w:rFonts w:eastAsia="Times New Roman"/>
          <w:kern w:val="0"/>
          <w:szCs w:val="21"/>
        </w:rPr>
        <w:t> </w:t>
      </w:r>
      <w:r>
        <w:rPr>
          <w:rFonts w:hint="eastAsia"/>
          <w:kern w:val="0"/>
          <w:szCs w:val="21"/>
        </w:rPr>
        <w:t>10</w:t>
      </w:r>
      <w:r>
        <w:rPr>
          <w:rFonts w:hint="eastAsia"/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+（</w:t>
      </w:r>
      <w:r>
        <w:rPr>
          <w:rFonts w:hint="eastAsia"/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+3）=（</w:t>
      </w:r>
      <w:r>
        <w:rPr>
          <w:rFonts w:hint="eastAsia"/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+3）</w:t>
      </w:r>
      <w:r>
        <w:rPr>
          <w:rFonts w:hint="eastAsia"/>
          <w:kern w:val="0"/>
          <w:szCs w:val="21"/>
          <w:vertAlign w:val="superscript"/>
        </w:rPr>
        <w:t xml:space="preserve">2    </w:t>
      </w:r>
      <w:r>
        <w:rPr>
          <w:rFonts w:hint="eastAsia" w:ascii="宋体" w:hAnsi="宋体" w:cs="宋体"/>
          <w:kern w:val="0"/>
          <w:szCs w:val="21"/>
        </w:rPr>
        <w:t>16.2cm</w:t>
      </w:r>
    </w:p>
    <w:p>
      <w:pPr>
        <w:jc w:val="left"/>
        <w:textAlignment w:val="center"/>
        <w:rPr>
          <w:rFonts w:ascii="宋体" w:hAnsi="宋体" w:cs="宋体"/>
          <w:kern w:val="0"/>
          <w:szCs w:val="21"/>
        </w:rPr>
      </w:pPr>
    </w:p>
    <w:p>
      <w:pPr>
        <w:tabs>
          <w:tab w:val="left" w:pos="3060"/>
        </w:tabs>
        <w:adjustRightInd w:val="0"/>
        <w:spacing w:line="312" w:lineRule="atLeast"/>
        <w:rPr>
          <w:rFonts w:hint="eastAsia" w:ascii="黑体" w:hAnsi="宋体" w:eastAsia="黑体"/>
          <w:color w:val="000000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三、解答题</w:t>
      </w:r>
    </w:p>
    <w:p>
      <w:pPr>
        <w:rPr>
          <w:rFonts w:hint="eastAsia" w:ascii="宋体" w:hAnsi="宋体"/>
          <w:color w:val="FF00FF"/>
          <w:szCs w:val="21"/>
        </w:rPr>
      </w:pP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>17.</w:t>
      </w:r>
      <w:r>
        <w:rPr>
          <w:rFonts w:hint="eastAsia" w:ascii="宋体" w:hAnsi="宋体"/>
          <w:szCs w:val="21"/>
        </w:rPr>
        <w:t>（1）</w:t>
      </w:r>
      <w:r>
        <w:rPr>
          <w:i/>
          <w:iCs/>
          <w:szCs w:val="21"/>
        </w:rPr>
        <w:t>x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 xml:space="preserve">=7  </w:t>
      </w:r>
      <w:r>
        <w:rPr>
          <w:i/>
          <w:iCs/>
          <w:szCs w:val="21"/>
        </w:rPr>
        <w:t>x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=-9 （2）</w:t>
      </w:r>
      <w:r>
        <w:rPr>
          <w:szCs w:val="21"/>
        </w:rPr>
        <w:pict>
          <v:shape id="_x0000_i1028" o:spt="75" type="#_x0000_t75" style="height:21.6pt;width:46.4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</w:t>
      </w:r>
      <w:r>
        <w:rPr>
          <w:szCs w:val="21"/>
        </w:rPr>
        <w:pict>
          <v:shape id="_x0000_i1029" o:spt="75" type="#_x0000_t75" style="height:22.95pt;width:46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>（3）</w:t>
      </w:r>
      <w:r>
        <w:rPr>
          <w:szCs w:val="21"/>
        </w:rPr>
        <w:pict>
          <v:shape id="_x0000_i1030" o:spt="75" type="#_x0000_t75" style="height:20.25pt;width:40.8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FF00FF"/>
          <w:szCs w:val="21"/>
        </w:rPr>
        <w:t xml:space="preserve"> </w:t>
      </w:r>
      <w:r>
        <w:rPr>
          <w:szCs w:val="21"/>
        </w:rPr>
        <w:pict>
          <v:shape id="_x0000_i1031" o:spt="75" type="#_x0000_t75" style="height:19.75pt;width:42.8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 xml:space="preserve">=4   </w:t>
      </w:r>
      <w:r>
        <w:rPr>
          <w:i/>
          <w:iCs/>
          <w:color w:val="000000"/>
          <w:szCs w:val="21"/>
        </w:rPr>
        <w:t>x</w:t>
      </w:r>
      <w:r>
        <w:rPr>
          <w:rFonts w:hint="eastAsia" w:ascii="宋体" w:hAnsi="宋体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color w:val="000000"/>
          <w:szCs w:val="21"/>
        </w:rPr>
        <w:t>=-2</w:t>
      </w:r>
    </w:p>
    <w:p>
      <w:pPr>
        <w:adjustRightInd w:val="0"/>
        <w:spacing w:line="240" w:lineRule="auto"/>
        <w:rPr>
          <w:rFonts w:hint="eastAsia" w:ascii="宋体" w:hAnsi="宋体" w:cs="宋体"/>
          <w:iCs/>
          <w:szCs w:val="21"/>
        </w:rPr>
      </w:pPr>
      <w:r>
        <w:rPr>
          <w:rFonts w:hint="eastAsia"/>
          <w:szCs w:val="21"/>
        </w:rPr>
        <w:t>18.</w:t>
      </w:r>
      <w:r>
        <w:rPr>
          <w:rFonts w:hint="eastAsia" w:ascii="宋体" w:hAnsi="宋体"/>
          <w:color w:val="000000"/>
          <w:kern w:val="0"/>
          <w:szCs w:val="21"/>
        </w:rPr>
        <w:t>（1）证明：</w:t>
      </w:r>
      <w:r>
        <w:rPr>
          <w:i/>
          <w:iCs/>
          <w:color w:val="000000"/>
          <w:kern w:val="0"/>
          <w:szCs w:val="21"/>
        </w:rPr>
        <w:t>b</w:t>
      </w:r>
      <w:r>
        <w:rPr>
          <w:rFonts w:hint="eastAsia" w:ascii="宋体" w:hAnsi="宋体"/>
          <w:color w:val="000000"/>
          <w:kern w:val="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kern w:val="0"/>
          <w:szCs w:val="21"/>
        </w:rPr>
        <w:t>-4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/>
          <w:color w:val="000000"/>
          <w:kern w:val="0"/>
          <w:szCs w:val="21"/>
        </w:rPr>
        <w:t>=[</w:t>
      </w:r>
      <w:r>
        <w:rPr>
          <w:rFonts w:hint="eastAsia" w:ascii="宋体" w:hAnsi="宋体" w:cs="宋体"/>
          <w:iCs/>
          <w:szCs w:val="21"/>
        </w:rPr>
        <w:t>﹣（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</w:rPr>
        <w:t>+2）]</w:t>
      </w:r>
      <w:r>
        <w:rPr>
          <w:rFonts w:hint="eastAsia" w:ascii="宋体" w:hAnsi="宋体" w:cs="宋体"/>
          <w:iCs/>
          <w:szCs w:val="21"/>
          <w:vertAlign w:val="superscript"/>
        </w:rPr>
        <w:t>2</w:t>
      </w:r>
      <w:r>
        <w:rPr>
          <w:rFonts w:hint="eastAsia" w:ascii="宋体" w:hAnsi="宋体" w:cs="宋体"/>
          <w:iCs/>
          <w:szCs w:val="21"/>
        </w:rPr>
        <w:t>-4（2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</w:rPr>
        <w:t>﹣1）=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  <w:vertAlign w:val="superscript"/>
        </w:rPr>
        <w:t>2</w:t>
      </w:r>
      <w:r>
        <w:rPr>
          <w:rFonts w:hint="eastAsia" w:ascii="宋体" w:hAnsi="宋体" w:cs="宋体"/>
          <w:iCs/>
          <w:szCs w:val="21"/>
        </w:rPr>
        <w:t>-4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</w:rPr>
        <w:t>+8=（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</w:rPr>
        <w:t>-2）</w:t>
      </w:r>
      <w:r>
        <w:rPr>
          <w:rFonts w:hint="eastAsia" w:ascii="宋体" w:hAnsi="宋体" w:cs="宋体"/>
          <w:iCs/>
          <w:szCs w:val="21"/>
          <w:vertAlign w:val="superscript"/>
        </w:rPr>
        <w:t>2</w:t>
      </w:r>
      <w:r>
        <w:rPr>
          <w:rFonts w:hint="eastAsia" w:ascii="宋体" w:hAnsi="宋体" w:cs="宋体"/>
          <w:iCs/>
          <w:szCs w:val="21"/>
        </w:rPr>
        <w:t>+4</w:t>
      </w:r>
    </w:p>
    <w:p>
      <w:pPr>
        <w:adjustRightInd w:val="0"/>
        <w:spacing w:line="24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iCs/>
          <w:szCs w:val="21"/>
        </w:rPr>
        <w:t>∵</w:t>
      </w:r>
      <w:r>
        <w:rPr>
          <w:rFonts w:hint="eastAsia" w:ascii="宋体" w:hAnsi="宋体" w:cs="宋体"/>
          <w:iCs/>
          <w:szCs w:val="21"/>
        </w:rPr>
        <w:t>（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</w:rPr>
        <w:t>-2）</w:t>
      </w:r>
      <w:r>
        <w:rPr>
          <w:rFonts w:hint="eastAsia" w:ascii="宋体" w:hAnsi="宋体" w:cs="宋体"/>
          <w:iCs/>
          <w:szCs w:val="21"/>
          <w:vertAlign w:val="superscript"/>
        </w:rPr>
        <w:t>2</w:t>
      </w:r>
      <w:r>
        <w:rPr>
          <w:rFonts w:hint="eastAsia" w:ascii="宋体" w:hAnsi="宋体" w:cs="宋体"/>
          <w:iCs/>
          <w:szCs w:val="21"/>
        </w:rPr>
        <w:t>≥0</w:t>
      </w:r>
      <w:r>
        <w:rPr>
          <w:rFonts w:ascii="宋体" w:hAnsi="宋体" w:cs="宋体"/>
          <w:iCs/>
          <w:szCs w:val="21"/>
        </w:rPr>
        <w:t>∴</w:t>
      </w:r>
      <w:r>
        <w:rPr>
          <w:rFonts w:hint="eastAsia" w:ascii="宋体" w:hAnsi="宋体" w:cs="宋体"/>
          <w:iCs/>
          <w:szCs w:val="21"/>
        </w:rPr>
        <w:t>（</w:t>
      </w:r>
      <w:r>
        <w:rPr>
          <w:i/>
          <w:szCs w:val="21"/>
        </w:rPr>
        <w:t>m</w:t>
      </w:r>
      <w:r>
        <w:rPr>
          <w:rFonts w:hint="eastAsia" w:ascii="宋体" w:hAnsi="宋体" w:cs="宋体"/>
          <w:iCs/>
          <w:szCs w:val="21"/>
        </w:rPr>
        <w:t>-2）</w:t>
      </w:r>
      <w:r>
        <w:rPr>
          <w:rFonts w:hint="eastAsia" w:ascii="宋体" w:hAnsi="宋体" w:cs="宋体"/>
          <w:iCs/>
          <w:szCs w:val="21"/>
          <w:vertAlign w:val="superscript"/>
        </w:rPr>
        <w:t>2</w:t>
      </w:r>
      <w:r>
        <w:rPr>
          <w:rFonts w:hint="eastAsia" w:ascii="宋体" w:hAnsi="宋体" w:cs="宋体"/>
          <w:iCs/>
          <w:szCs w:val="21"/>
        </w:rPr>
        <w:t xml:space="preserve">+4＞0 </w:t>
      </w:r>
      <w:r>
        <w:rPr>
          <w:rFonts w:ascii="宋体" w:hAnsi="宋体" w:cs="宋体"/>
          <w:iCs/>
          <w:szCs w:val="21"/>
        </w:rPr>
        <w:t>∴</w:t>
      </w:r>
      <w:r>
        <w:rPr>
          <w:rFonts w:hint="eastAsia" w:ascii="宋体" w:hAnsi="宋体" w:cs="宋体"/>
          <w:szCs w:val="21"/>
        </w:rPr>
        <w:t>方程恒有两个不相等的实数根．</w:t>
      </w:r>
    </w:p>
    <w:p>
      <w:pPr>
        <w:numPr>
          <w:ilvl w:val="0"/>
          <w:numId w:val="2"/>
        </w:numPr>
        <w:adjustRightInd w:val="0"/>
        <w:spacing w:line="24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解：把</w:t>
      </w:r>
      <w:r>
        <w:rPr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>=1代入方程得：1-（</w:t>
      </w:r>
      <w:r>
        <w:rPr>
          <w:i/>
          <w:iCs/>
          <w:szCs w:val="21"/>
        </w:rPr>
        <w:t>m</w:t>
      </w:r>
      <w:r>
        <w:rPr>
          <w:rFonts w:hint="eastAsia" w:ascii="宋体" w:hAnsi="宋体" w:cs="宋体"/>
          <w:szCs w:val="21"/>
        </w:rPr>
        <w:t>-2）+（2</w:t>
      </w:r>
      <w:r>
        <w:rPr>
          <w:i/>
          <w:iCs/>
          <w:szCs w:val="21"/>
        </w:rPr>
        <w:t>m</w:t>
      </w:r>
      <w:r>
        <w:rPr>
          <w:rFonts w:hint="eastAsia" w:ascii="宋体" w:hAnsi="宋体" w:cs="宋体"/>
          <w:szCs w:val="21"/>
        </w:rPr>
        <w:t xml:space="preserve">-1）=0  </w:t>
      </w:r>
      <w:r>
        <w:rPr>
          <w:i/>
          <w:iCs/>
          <w:szCs w:val="21"/>
        </w:rPr>
        <w:t xml:space="preserve"> m</w:t>
      </w:r>
      <w:r>
        <w:rPr>
          <w:rFonts w:hint="eastAsia" w:ascii="宋体" w:hAnsi="宋体" w:cs="宋体"/>
          <w:szCs w:val="21"/>
        </w:rPr>
        <w:t>=2</w:t>
      </w:r>
    </w:p>
    <w:p>
      <w:pPr>
        <w:adjustRightInd w:val="0"/>
        <w:spacing w:line="240" w:lineRule="auto"/>
        <w:jc w:val="left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szCs w:val="21"/>
        </w:rPr>
        <w:t>把</w:t>
      </w:r>
      <w:r>
        <w:rPr>
          <w:i/>
          <w:iCs/>
          <w:szCs w:val="21"/>
        </w:rPr>
        <w:t>m</w:t>
      </w:r>
      <w:r>
        <w:rPr>
          <w:rFonts w:hint="eastAsia" w:ascii="宋体" w:hAnsi="宋体" w:cs="宋体"/>
          <w:szCs w:val="21"/>
        </w:rPr>
        <w:t>=-2代入原方程得：</w:t>
      </w:r>
      <w:r>
        <w:rPr>
          <w:i/>
          <w:szCs w:val="21"/>
        </w:rPr>
        <w:t>x</w:t>
      </w:r>
      <w:r>
        <w:rPr>
          <w:rFonts w:hint="eastAsia" w:ascii="宋体" w:hAnsi="宋体" w:cs="宋体"/>
          <w:iCs/>
          <w:szCs w:val="21"/>
          <w:vertAlign w:val="superscript"/>
        </w:rPr>
        <w:t>2</w:t>
      </w:r>
      <w:r>
        <w:rPr>
          <w:rFonts w:hint="eastAsia" w:ascii="宋体" w:hAnsi="宋体" w:cs="宋体"/>
          <w:iCs/>
          <w:szCs w:val="21"/>
        </w:rPr>
        <w:t>-4</w:t>
      </w:r>
      <w:r>
        <w:rPr>
          <w:i/>
          <w:szCs w:val="21"/>
        </w:rPr>
        <w:t>x</w:t>
      </w:r>
      <w:r>
        <w:rPr>
          <w:rFonts w:hint="eastAsia" w:ascii="宋体" w:hAnsi="宋体" w:cs="宋体"/>
          <w:iCs/>
          <w:szCs w:val="21"/>
        </w:rPr>
        <w:t>+3=0  解得</w:t>
      </w:r>
      <w:r>
        <w:rPr>
          <w:i/>
          <w:szCs w:val="21"/>
        </w:rPr>
        <w:t>x</w:t>
      </w:r>
      <w:r>
        <w:rPr>
          <w:rFonts w:hint="eastAsia" w:ascii="宋体" w:hAnsi="宋体" w:cs="宋体"/>
          <w:iCs/>
          <w:szCs w:val="21"/>
          <w:vertAlign w:val="subscript"/>
        </w:rPr>
        <w:t>1</w:t>
      </w:r>
      <w:r>
        <w:rPr>
          <w:rFonts w:hint="eastAsia" w:ascii="宋体" w:hAnsi="宋体" w:cs="宋体"/>
          <w:iCs/>
          <w:szCs w:val="21"/>
        </w:rPr>
        <w:t xml:space="preserve">=1 </w:t>
      </w:r>
      <w:r>
        <w:rPr>
          <w:i/>
          <w:szCs w:val="21"/>
        </w:rPr>
        <w:t xml:space="preserve"> x</w:t>
      </w:r>
      <w:r>
        <w:rPr>
          <w:rFonts w:hint="eastAsia" w:ascii="宋体" w:hAnsi="宋体" w:cs="宋体"/>
          <w:iCs/>
          <w:szCs w:val="21"/>
          <w:vertAlign w:val="subscript"/>
        </w:rPr>
        <w:t>2</w:t>
      </w:r>
      <w:r>
        <w:rPr>
          <w:rFonts w:hint="eastAsia" w:ascii="宋体" w:hAnsi="宋体" w:cs="宋体"/>
          <w:iCs/>
          <w:szCs w:val="21"/>
        </w:rPr>
        <w:t>=3  即另一根为3</w:t>
      </w:r>
    </w:p>
    <w:p>
      <w:pPr>
        <w:adjustRightInd w:val="0"/>
        <w:spacing w:line="240" w:lineRule="auto"/>
        <w:jc w:val="left"/>
        <w:rPr>
          <w:rFonts w:ascii="宋体" w:hAnsi="宋体" w:cs="宋体"/>
          <w:iCs/>
          <w:szCs w:val="21"/>
        </w:rPr>
      </w:pPr>
      <w:r>
        <w:rPr>
          <w:szCs w:val="21"/>
        </w:rPr>
        <w:pict>
          <v:shape id="图片 568" o:spid="_x0000_s1038" o:spt="75" type="#_x0000_t75" style="position:absolute;left:0pt;margin-left:185.1pt;margin-top:-7.8pt;height:30.75pt;width:11.25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>以此两根为边长的直角三角形的面积为   ×1×3=1.5</w:t>
      </w:r>
    </w:p>
    <w:p>
      <w:pPr>
        <w:adjustRightInd w:val="0"/>
        <w:spacing w:line="240" w:lineRule="auto"/>
        <w:jc w:val="left"/>
        <w:rPr>
          <w:rFonts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19.解（1）当</w:t>
      </w:r>
      <w:r>
        <w:rPr>
          <w:i/>
          <w:szCs w:val="21"/>
        </w:rPr>
        <w:t>x</w:t>
      </w:r>
      <w:r>
        <w:rPr>
          <w:rFonts w:hint="eastAsia" w:ascii="宋体" w:hAnsi="宋体" w:cs="宋体"/>
          <w:iCs/>
          <w:szCs w:val="21"/>
        </w:rPr>
        <w:t>=16时，</w:t>
      </w:r>
      <w:r>
        <w:rPr>
          <w:i/>
          <w:szCs w:val="21"/>
        </w:rPr>
        <w:t>y</w:t>
      </w:r>
      <w:r>
        <w:rPr>
          <w:rFonts w:hint="eastAsia" w:ascii="宋体" w:hAnsi="宋体" w:cs="宋体"/>
          <w:iCs/>
          <w:szCs w:val="21"/>
        </w:rPr>
        <w:t>=-2</w:t>
      </w:r>
      <w:r>
        <w:rPr>
          <w:rFonts w:hint="eastAsia" w:ascii="宋体" w:hAnsi="宋体" w:cs="宋体"/>
          <w:szCs w:val="21"/>
        </w:rPr>
        <w:t>×16+80=48 （16-10）×48=288（元）</w:t>
      </w:r>
    </w:p>
    <w:p>
      <w:pPr>
        <w:adjustRightInd w:val="0"/>
        <w:spacing w:line="24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iCs/>
          <w:szCs w:val="21"/>
        </w:rPr>
        <w:t>答：</w:t>
      </w:r>
      <w:r>
        <w:rPr>
          <w:rFonts w:hint="eastAsia" w:ascii="宋体" w:hAnsi="宋体" w:cs="宋体"/>
          <w:szCs w:val="21"/>
        </w:rPr>
        <w:t>本周他销售这种水果可获利288元。</w:t>
      </w:r>
    </w:p>
    <w:p>
      <w:pPr>
        <w:numPr>
          <w:ilvl w:val="0"/>
          <w:numId w:val="3"/>
        </w:numPr>
        <w:adjustRightInd w:val="0"/>
        <w:spacing w:line="24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由题意得（</w:t>
      </w:r>
      <w:r>
        <w:rPr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>-10）（-2</w:t>
      </w:r>
      <w:r>
        <w:rPr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>+80）=500</w:t>
      </w:r>
    </w:p>
    <w:p>
      <w:pPr>
        <w:adjustRightInd w:val="0"/>
        <w:spacing w:line="24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化简得：</w:t>
      </w:r>
      <w:r>
        <w:rPr>
          <w:i/>
          <w:iCs/>
          <w:szCs w:val="21"/>
        </w:rPr>
        <w:t>x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-50</w:t>
      </w:r>
      <w:r>
        <w:rPr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>+650=0   此方程无解  因此不能获得500元的利润。</w:t>
      </w:r>
    </w:p>
    <w:p>
      <w:pPr>
        <w:numPr>
          <w:ilvl w:val="0"/>
          <w:numId w:val="4"/>
        </w:numPr>
        <w:adjustRightInd w:val="0"/>
        <w:spacing w:line="312" w:lineRule="atLeast"/>
        <w:rPr>
          <w:rFonts w:ascii="宋体" w:hAnsi="宋体" w:cs="宋体"/>
          <w:kern w:val="0"/>
          <w:szCs w:val="21"/>
        </w:rPr>
      </w:pPr>
      <w:r>
        <w:rPr>
          <w:rFonts w:hint="eastAsia"/>
          <w:szCs w:val="21"/>
        </w:rPr>
        <w:t>解：设</w:t>
      </w:r>
      <w:r>
        <w:rPr>
          <w:rFonts w:ascii="宋体" w:hAnsi="宋体" w:cs="宋体"/>
          <w:kern w:val="0"/>
          <w:szCs w:val="21"/>
        </w:rPr>
        <w:t>月均增长率</w:t>
      </w:r>
      <w:r>
        <w:rPr>
          <w:rFonts w:hint="eastAsia" w:ascii="宋体" w:hAnsi="宋体" w:cs="宋体"/>
          <w:kern w:val="0"/>
          <w:szCs w:val="21"/>
        </w:rPr>
        <w:t>为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</w:rPr>
        <w:t>，根据题意得：</w:t>
      </w:r>
    </w:p>
    <w:p>
      <w:pPr>
        <w:adjustRightInd w:val="0"/>
        <w:spacing w:line="312" w:lineRule="atLeas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100（1+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</w:rPr>
        <w:t>）</w:t>
      </w:r>
      <w:r>
        <w:rPr>
          <w:rFonts w:hint="eastAsia" w:ascii="宋体" w:hAnsi="宋体" w:cs="宋体"/>
          <w:kern w:val="0"/>
          <w:szCs w:val="21"/>
          <w:vertAlign w:val="superscript"/>
        </w:rPr>
        <w:t>2</w:t>
      </w:r>
      <w:r>
        <w:rPr>
          <w:rFonts w:hint="eastAsia" w:ascii="宋体" w:hAnsi="宋体" w:cs="宋体"/>
          <w:kern w:val="0"/>
          <w:szCs w:val="21"/>
        </w:rPr>
        <w:t>=121  解得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  <w:vertAlign w:val="subscript"/>
        </w:rPr>
        <w:t>1</w:t>
      </w:r>
      <w:r>
        <w:rPr>
          <w:rFonts w:hint="eastAsia" w:ascii="宋体" w:hAnsi="宋体" w:cs="宋体"/>
          <w:kern w:val="0"/>
          <w:szCs w:val="21"/>
        </w:rPr>
        <w:t xml:space="preserve">=0.1=10%    </w:t>
      </w:r>
      <w:r>
        <w:rPr>
          <w:i/>
          <w:iCs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kern w:val="0"/>
          <w:szCs w:val="21"/>
        </w:rPr>
        <w:t>=-2.1（不合题意，舍去）</w:t>
      </w:r>
    </w:p>
    <w:p>
      <w:pPr>
        <w:adjustRightInd w:val="0"/>
        <w:spacing w:line="312" w:lineRule="atLeas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  <w:r>
        <w:rPr>
          <w:rFonts w:ascii="宋体" w:hAnsi="宋体" w:cs="宋体"/>
          <w:kern w:val="0"/>
          <w:szCs w:val="21"/>
        </w:rPr>
        <w:t>该品牌新能源汽车销售量的月均增长率</w:t>
      </w:r>
      <w:r>
        <w:rPr>
          <w:rFonts w:hint="eastAsia" w:ascii="宋体" w:hAnsi="宋体" w:cs="宋体"/>
          <w:kern w:val="0"/>
          <w:szCs w:val="21"/>
        </w:rPr>
        <w:t>为10%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（2）（16.3-15.3）[（100+100（1+</w:t>
      </w:r>
      <w:r>
        <w:rPr>
          <w:rFonts w:hint="eastAsia" w:ascii="宋体" w:hAnsi="宋体" w:cs="宋体"/>
          <w:kern w:val="0"/>
          <w:szCs w:val="21"/>
        </w:rPr>
        <w:t xml:space="preserve">10% </w:t>
      </w:r>
      <w:r>
        <w:rPr>
          <w:rFonts w:hint="eastAsia"/>
          <w:color w:val="000000"/>
          <w:szCs w:val="21"/>
        </w:rPr>
        <w:t>）+121=331（万元）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答：</w:t>
      </w:r>
      <w:r>
        <w:rPr>
          <w:rFonts w:ascii="宋体" w:hAnsi="宋体" w:cs="宋体"/>
          <w:kern w:val="0"/>
          <w:szCs w:val="21"/>
        </w:rPr>
        <w:t>该经销商</w:t>
      </w:r>
      <w:r>
        <w:rPr>
          <w:rFonts w:hint="eastAsia" w:ascii="宋体" w:hAnsi="宋体" w:cs="宋体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至</w:t>
      </w:r>
      <w:r>
        <w:rPr>
          <w:rFonts w:hint="eastAsia" w:ascii="宋体" w:hAnsi="宋体" w:cs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月份共盈利</w:t>
      </w:r>
      <w:r>
        <w:rPr>
          <w:rFonts w:hint="eastAsia" w:ascii="宋体" w:hAnsi="宋体" w:cs="宋体"/>
          <w:kern w:val="0"/>
          <w:szCs w:val="21"/>
        </w:rPr>
        <w:t>331</w:t>
      </w:r>
      <w:r>
        <w:rPr>
          <w:rFonts w:ascii="宋体" w:hAnsi="宋体" w:cs="宋体"/>
          <w:kern w:val="0"/>
          <w:szCs w:val="21"/>
        </w:rPr>
        <w:t>万元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numPr>
          <w:ilvl w:val="0"/>
          <w:numId w:val="4"/>
        </w:numPr>
        <w:spacing w:line="360" w:lineRule="auto"/>
        <w:jc w:val="left"/>
        <w:rPr>
          <w:szCs w:val="21"/>
        </w:rPr>
      </w:pPr>
      <w:r>
        <w:rPr>
          <w:rFonts w:hint="eastAsia"/>
          <w:color w:val="000000"/>
          <w:szCs w:val="21"/>
        </w:rPr>
        <w:t>（1）</w:t>
      </w:r>
      <w:r>
        <w:rPr>
          <w:color w:val="000000"/>
          <w:szCs w:val="21"/>
        </w:rPr>
        <w:t>20</w:t>
      </w:r>
      <w:r>
        <w:rPr>
          <w:i/>
          <w:iCs/>
          <w:color w:val="000000"/>
          <w:szCs w:val="21"/>
        </w:rPr>
        <w:t>x</w:t>
      </w:r>
      <w:r>
        <w:rPr>
          <w:color w:val="000000"/>
          <w:szCs w:val="21"/>
        </w:rPr>
        <w:t>；20</w:t>
      </w:r>
      <w:r>
        <w:rPr>
          <w:i/>
          <w:iCs/>
          <w:color w:val="000000"/>
          <w:szCs w:val="21"/>
        </w:rPr>
        <w:t>x</w:t>
      </w:r>
    </w:p>
    <w:p>
      <w:pPr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>（2）解：根据题意，得</w:t>
      </w:r>
      <w:r>
        <w:rPr>
          <w:rFonts w:hint="eastAsia"/>
          <w:color w:val="000000"/>
          <w:szCs w:val="21"/>
        </w:rPr>
        <w:t>（30-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）（20-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）=551</w:t>
      </w:r>
      <w:r>
        <w:rPr>
          <w:color w:val="000000"/>
          <w:szCs w:val="21"/>
        </w:rPr>
        <w:t>，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color w:val="000000"/>
          <w:szCs w:val="21"/>
        </w:rPr>
        <w:t>解得</w:t>
      </w:r>
      <w:r>
        <w:rPr>
          <w:szCs w:val="21"/>
        </w:rPr>
        <w:object>
          <v:shape id="_x0000_i1032" o:spt="75" type="#_x0000_t75" style="height:17.95pt;width:28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f"/>
            <w10:wrap type="none"/>
            <w10:anchorlock/>
          </v:shape>
          <o:OLEObject Type="Embed" ProgID="Equation.DSMT4" ShapeID="_x0000_i1032" DrawAspect="Content" ObjectID="_1468075725" r:id="rId20">
            <o:LockedField>false</o:LockedField>
          </o:OLEObject>
        </w:object>
      </w:r>
      <w:r>
        <w:rPr>
          <w:color w:val="000000"/>
          <w:szCs w:val="21"/>
        </w:rPr>
        <w:t>，</w:t>
      </w:r>
      <w:r>
        <w:rPr>
          <w:szCs w:val="21"/>
        </w:rPr>
        <w:object>
          <v:shape id="_x0000_i1033" o:spt="75" type="#_x0000_t75" style="height:17.95pt;width:37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f"/>
            <w10:wrap type="none"/>
            <w10:anchorlock/>
          </v:shape>
          <o:OLEObject Type="Embed" ProgID="Equation.DSMT4" ShapeID="_x0000_i1033" DrawAspect="Content" ObjectID="_1468075726" r:id="rId22">
            <o:LockedField>false</o:LockedField>
          </o:OLEObject>
        </w:object>
      </w:r>
      <w:r>
        <w:rPr>
          <w:color w:val="000000"/>
          <w:szCs w:val="21"/>
        </w:rPr>
        <w:t>（不符合题意，舍去）</w:t>
      </w:r>
    </w:p>
    <w:p>
      <w:pPr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>答：道路的宽度为1米.</w:t>
      </w:r>
    </w:p>
    <w:p>
      <w:pPr>
        <w:pStyle w:val="4"/>
        <w:rPr>
          <w:rFonts w:hint="eastAsia"/>
          <w:color w:val="000000"/>
          <w:kern w:val="0"/>
          <w:sz w:val="30"/>
          <w:szCs w:val="30"/>
        </w:rPr>
      </w:pPr>
      <w:r>
        <w:rPr>
          <w:rFonts w:hint="eastAsia"/>
          <w:color w:val="000000"/>
          <w:kern w:val="0"/>
          <w:sz w:val="30"/>
          <w:szCs w:val="30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0319" w:h="14572"/>
      <w:pgMar w:top="720" w:right="720" w:bottom="720" w:left="72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">
    <w:altName w:val="微软雅黑"/>
    <w:panose1 w:val="00000000000000000000"/>
    <w:charset w:val="86"/>
    <w:family w:val="auto"/>
    <w:pitch w:val="default"/>
    <w:sig w:usb0="00000000" w:usb1="00000000" w:usb2="00000014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rPr>
        <w:rStyle w:val="11"/>
        <w:rFonts w:hint="eastAsia"/>
      </w:rPr>
      <w:t>九年数学 第</w:t>
    </w:r>
    <w:r>
      <w:fldChar w:fldCharType="begin"/>
    </w:r>
    <w:r>
      <w:instrText xml:space="preserve"> PAGE </w:instrText>
    </w:r>
    <w:r>
      <w:fldChar w:fldCharType="separate"/>
    </w:r>
    <w:r>
      <w:t>16</w:t>
    </w:r>
    <w:r>
      <w:fldChar w:fldCharType="end"/>
    </w:r>
    <w:r>
      <w:t xml:space="preserve"> </w:t>
    </w:r>
    <w:r>
      <w:rPr>
        <w:rStyle w:val="11"/>
        <w:rFonts w:hint="eastAsia"/>
      </w:rPr>
      <w:t>页（共16页）</w:t>
    </w:r>
  </w:p>
  <w:p>
    <w:pPr>
      <w:pStyle w:val="7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F7CF08"/>
    <w:multiLevelType w:val="singleLevel"/>
    <w:tmpl w:val="82F7CF0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44C0C23"/>
    <w:multiLevelType w:val="singleLevel"/>
    <w:tmpl w:val="044C0C23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4763821C"/>
    <w:multiLevelType w:val="singleLevel"/>
    <w:tmpl w:val="4763821C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lvl w:ilvl="0" w:tentative="1">
        <w:start w:val="1"/>
        <w:numFmt w:val="decimal"/>
        <w:pStyle w:val="17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I3N2RlZmRmZjk5OWY3Y2Y4ZjM0NzJlNWZiM2Q3YzkifQ=="/>
  </w:docVars>
  <w:rsids>
    <w:rsidRoot w:val="00754490"/>
    <w:rsid w:val="000202C5"/>
    <w:rsid w:val="00024153"/>
    <w:rsid w:val="00047B72"/>
    <w:rsid w:val="00050F5B"/>
    <w:rsid w:val="00053618"/>
    <w:rsid w:val="0007182C"/>
    <w:rsid w:val="000844F7"/>
    <w:rsid w:val="00085C6C"/>
    <w:rsid w:val="00097C99"/>
    <w:rsid w:val="000B0C0D"/>
    <w:rsid w:val="000C7EEB"/>
    <w:rsid w:val="000D6E42"/>
    <w:rsid w:val="000D742B"/>
    <w:rsid w:val="00160FFE"/>
    <w:rsid w:val="0017088C"/>
    <w:rsid w:val="00177761"/>
    <w:rsid w:val="00184D3A"/>
    <w:rsid w:val="0018763B"/>
    <w:rsid w:val="001A4D45"/>
    <w:rsid w:val="001A4F2F"/>
    <w:rsid w:val="001A645E"/>
    <w:rsid w:val="001C5774"/>
    <w:rsid w:val="001D58A2"/>
    <w:rsid w:val="00203861"/>
    <w:rsid w:val="00206184"/>
    <w:rsid w:val="002400B0"/>
    <w:rsid w:val="00242998"/>
    <w:rsid w:val="00246478"/>
    <w:rsid w:val="00255896"/>
    <w:rsid w:val="002614BA"/>
    <w:rsid w:val="0027239A"/>
    <w:rsid w:val="002752F1"/>
    <w:rsid w:val="00277CD5"/>
    <w:rsid w:val="00287B4A"/>
    <w:rsid w:val="002958C5"/>
    <w:rsid w:val="002B5194"/>
    <w:rsid w:val="002C0DCC"/>
    <w:rsid w:val="002C3FC8"/>
    <w:rsid w:val="002D1EB4"/>
    <w:rsid w:val="002D6F87"/>
    <w:rsid w:val="003129C6"/>
    <w:rsid w:val="00316711"/>
    <w:rsid w:val="003244E1"/>
    <w:rsid w:val="00334823"/>
    <w:rsid w:val="00355E91"/>
    <w:rsid w:val="0036527E"/>
    <w:rsid w:val="003807E7"/>
    <w:rsid w:val="003817D1"/>
    <w:rsid w:val="00381F6C"/>
    <w:rsid w:val="003A7A9F"/>
    <w:rsid w:val="003B076F"/>
    <w:rsid w:val="003E45C7"/>
    <w:rsid w:val="004151FC"/>
    <w:rsid w:val="00417F6E"/>
    <w:rsid w:val="0042299C"/>
    <w:rsid w:val="00467171"/>
    <w:rsid w:val="004814F8"/>
    <w:rsid w:val="0048546B"/>
    <w:rsid w:val="004B7BE4"/>
    <w:rsid w:val="004C1687"/>
    <w:rsid w:val="0050390E"/>
    <w:rsid w:val="005105A9"/>
    <w:rsid w:val="00512567"/>
    <w:rsid w:val="00531A7B"/>
    <w:rsid w:val="005757C4"/>
    <w:rsid w:val="005816FB"/>
    <w:rsid w:val="00591D53"/>
    <w:rsid w:val="005A341A"/>
    <w:rsid w:val="005C22E1"/>
    <w:rsid w:val="005C376C"/>
    <w:rsid w:val="005C5F17"/>
    <w:rsid w:val="005C7309"/>
    <w:rsid w:val="005D5EE3"/>
    <w:rsid w:val="00602626"/>
    <w:rsid w:val="00611308"/>
    <w:rsid w:val="00612F8E"/>
    <w:rsid w:val="00617FA4"/>
    <w:rsid w:val="00631539"/>
    <w:rsid w:val="00675316"/>
    <w:rsid w:val="00677371"/>
    <w:rsid w:val="00685358"/>
    <w:rsid w:val="006A3B8E"/>
    <w:rsid w:val="006D2DBC"/>
    <w:rsid w:val="006F3BBE"/>
    <w:rsid w:val="006F5E65"/>
    <w:rsid w:val="00701644"/>
    <w:rsid w:val="007044DD"/>
    <w:rsid w:val="00723492"/>
    <w:rsid w:val="00734735"/>
    <w:rsid w:val="00736BAB"/>
    <w:rsid w:val="00745363"/>
    <w:rsid w:val="00754490"/>
    <w:rsid w:val="00756F53"/>
    <w:rsid w:val="00762CEA"/>
    <w:rsid w:val="00790A75"/>
    <w:rsid w:val="007C094A"/>
    <w:rsid w:val="007C40BD"/>
    <w:rsid w:val="007C513D"/>
    <w:rsid w:val="007D4A0B"/>
    <w:rsid w:val="007E202A"/>
    <w:rsid w:val="007F1E8F"/>
    <w:rsid w:val="00801638"/>
    <w:rsid w:val="00803384"/>
    <w:rsid w:val="00804A3F"/>
    <w:rsid w:val="00836057"/>
    <w:rsid w:val="00837127"/>
    <w:rsid w:val="00845A9E"/>
    <w:rsid w:val="0084611F"/>
    <w:rsid w:val="00870A48"/>
    <w:rsid w:val="00883F51"/>
    <w:rsid w:val="008877F2"/>
    <w:rsid w:val="008A5984"/>
    <w:rsid w:val="008C4295"/>
    <w:rsid w:val="008C47C6"/>
    <w:rsid w:val="008E0735"/>
    <w:rsid w:val="008E5424"/>
    <w:rsid w:val="008E7418"/>
    <w:rsid w:val="008F44F4"/>
    <w:rsid w:val="008F4C66"/>
    <w:rsid w:val="008F5259"/>
    <w:rsid w:val="00904A94"/>
    <w:rsid w:val="009477F2"/>
    <w:rsid w:val="00961F99"/>
    <w:rsid w:val="00986EFB"/>
    <w:rsid w:val="0099239B"/>
    <w:rsid w:val="009A5F0F"/>
    <w:rsid w:val="009D231B"/>
    <w:rsid w:val="009D58F6"/>
    <w:rsid w:val="00A0003E"/>
    <w:rsid w:val="00A41371"/>
    <w:rsid w:val="00A76C84"/>
    <w:rsid w:val="00A92375"/>
    <w:rsid w:val="00AB549D"/>
    <w:rsid w:val="00AB7EBE"/>
    <w:rsid w:val="00AC7262"/>
    <w:rsid w:val="00AD4AC6"/>
    <w:rsid w:val="00AD69E3"/>
    <w:rsid w:val="00AE35E5"/>
    <w:rsid w:val="00AE3F1B"/>
    <w:rsid w:val="00B000F2"/>
    <w:rsid w:val="00B10D89"/>
    <w:rsid w:val="00B22C91"/>
    <w:rsid w:val="00B344BD"/>
    <w:rsid w:val="00B4638B"/>
    <w:rsid w:val="00B504EF"/>
    <w:rsid w:val="00B6173E"/>
    <w:rsid w:val="00B64FAA"/>
    <w:rsid w:val="00B819A5"/>
    <w:rsid w:val="00B926D8"/>
    <w:rsid w:val="00BA21B1"/>
    <w:rsid w:val="00BA5319"/>
    <w:rsid w:val="00BC29EB"/>
    <w:rsid w:val="00BD573C"/>
    <w:rsid w:val="00C02FC6"/>
    <w:rsid w:val="00C444BE"/>
    <w:rsid w:val="00C46813"/>
    <w:rsid w:val="00C60D08"/>
    <w:rsid w:val="00C615FA"/>
    <w:rsid w:val="00C74A70"/>
    <w:rsid w:val="00C873C2"/>
    <w:rsid w:val="00C926A1"/>
    <w:rsid w:val="00CA1830"/>
    <w:rsid w:val="00CA4A28"/>
    <w:rsid w:val="00CB08D4"/>
    <w:rsid w:val="00CC0E9B"/>
    <w:rsid w:val="00CD5965"/>
    <w:rsid w:val="00D026D4"/>
    <w:rsid w:val="00D079B4"/>
    <w:rsid w:val="00D102E9"/>
    <w:rsid w:val="00D1479D"/>
    <w:rsid w:val="00D27B4B"/>
    <w:rsid w:val="00D32651"/>
    <w:rsid w:val="00D3334F"/>
    <w:rsid w:val="00D34DCC"/>
    <w:rsid w:val="00D40451"/>
    <w:rsid w:val="00D52790"/>
    <w:rsid w:val="00D53900"/>
    <w:rsid w:val="00D62CA0"/>
    <w:rsid w:val="00D7577E"/>
    <w:rsid w:val="00D948A1"/>
    <w:rsid w:val="00DA52B8"/>
    <w:rsid w:val="00DB3575"/>
    <w:rsid w:val="00DF35E7"/>
    <w:rsid w:val="00E040B1"/>
    <w:rsid w:val="00E07F5C"/>
    <w:rsid w:val="00E1129A"/>
    <w:rsid w:val="00E31349"/>
    <w:rsid w:val="00E327EB"/>
    <w:rsid w:val="00E40EC4"/>
    <w:rsid w:val="00E40FBD"/>
    <w:rsid w:val="00E6298D"/>
    <w:rsid w:val="00E9155B"/>
    <w:rsid w:val="00E94991"/>
    <w:rsid w:val="00EA332A"/>
    <w:rsid w:val="00EB278B"/>
    <w:rsid w:val="00EB7424"/>
    <w:rsid w:val="00EC411C"/>
    <w:rsid w:val="00EC595D"/>
    <w:rsid w:val="00ED05CF"/>
    <w:rsid w:val="00EF05F5"/>
    <w:rsid w:val="00EF28D2"/>
    <w:rsid w:val="00F42BA6"/>
    <w:rsid w:val="00F6479A"/>
    <w:rsid w:val="00F95C79"/>
    <w:rsid w:val="00FA1965"/>
    <w:rsid w:val="00FA4B90"/>
    <w:rsid w:val="00FA6F14"/>
    <w:rsid w:val="00FB41A5"/>
    <w:rsid w:val="00FB7196"/>
    <w:rsid w:val="01656067"/>
    <w:rsid w:val="01EE2A83"/>
    <w:rsid w:val="02397A63"/>
    <w:rsid w:val="03D04579"/>
    <w:rsid w:val="044A30F0"/>
    <w:rsid w:val="09C474A0"/>
    <w:rsid w:val="0BF16E28"/>
    <w:rsid w:val="0D430411"/>
    <w:rsid w:val="107F746A"/>
    <w:rsid w:val="13576E63"/>
    <w:rsid w:val="136004C7"/>
    <w:rsid w:val="16685E8C"/>
    <w:rsid w:val="19221DFB"/>
    <w:rsid w:val="19D458BE"/>
    <w:rsid w:val="1A442663"/>
    <w:rsid w:val="1CBA7E97"/>
    <w:rsid w:val="1CE77DFE"/>
    <w:rsid w:val="1D2D2697"/>
    <w:rsid w:val="1D681362"/>
    <w:rsid w:val="1E9424E3"/>
    <w:rsid w:val="1F533349"/>
    <w:rsid w:val="1FA37E2C"/>
    <w:rsid w:val="208E3584"/>
    <w:rsid w:val="24D35E9C"/>
    <w:rsid w:val="26ED3BF1"/>
    <w:rsid w:val="299B080A"/>
    <w:rsid w:val="2A1E47D2"/>
    <w:rsid w:val="2DA96FE8"/>
    <w:rsid w:val="2F971BDD"/>
    <w:rsid w:val="30313232"/>
    <w:rsid w:val="30466CDD"/>
    <w:rsid w:val="310F01E2"/>
    <w:rsid w:val="31FF1567"/>
    <w:rsid w:val="321F1B41"/>
    <w:rsid w:val="344E12E7"/>
    <w:rsid w:val="375E6368"/>
    <w:rsid w:val="37D97148"/>
    <w:rsid w:val="381B606C"/>
    <w:rsid w:val="38C82D9F"/>
    <w:rsid w:val="38EA12B1"/>
    <w:rsid w:val="3AB347E0"/>
    <w:rsid w:val="3C36016E"/>
    <w:rsid w:val="3EAF2848"/>
    <w:rsid w:val="40DC2421"/>
    <w:rsid w:val="44DE52DF"/>
    <w:rsid w:val="47043F9E"/>
    <w:rsid w:val="4E880069"/>
    <w:rsid w:val="52432C25"/>
    <w:rsid w:val="58697D90"/>
    <w:rsid w:val="599874FC"/>
    <w:rsid w:val="5AB36C25"/>
    <w:rsid w:val="5B6836FC"/>
    <w:rsid w:val="5C2D2D33"/>
    <w:rsid w:val="5C6B3FD7"/>
    <w:rsid w:val="60892B07"/>
    <w:rsid w:val="60D30F43"/>
    <w:rsid w:val="62E96ED1"/>
    <w:rsid w:val="62EF13E9"/>
    <w:rsid w:val="637B5194"/>
    <w:rsid w:val="642B176B"/>
    <w:rsid w:val="656D42B8"/>
    <w:rsid w:val="687868CB"/>
    <w:rsid w:val="6ADF4D2A"/>
    <w:rsid w:val="6C391C2A"/>
    <w:rsid w:val="6CE54BAD"/>
    <w:rsid w:val="6FF670D1"/>
    <w:rsid w:val="71FA78F9"/>
    <w:rsid w:val="7227082E"/>
    <w:rsid w:val="72A252EE"/>
    <w:rsid w:val="74E51B03"/>
    <w:rsid w:val="751D6EAE"/>
    <w:rsid w:val="768865A9"/>
    <w:rsid w:val="773E0692"/>
    <w:rsid w:val="78232D05"/>
    <w:rsid w:val="789F610E"/>
    <w:rsid w:val="78F63C9E"/>
    <w:rsid w:val="791D2A7A"/>
    <w:rsid w:val="79F32B24"/>
    <w:rsid w:val="7ADD635A"/>
    <w:rsid w:val="7DE60785"/>
    <w:rsid w:val="7E880A7E"/>
    <w:rsid w:val="7EC90F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i/>
      <w:iCs/>
      <w:sz w:val="18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4"/>
    <w:unhideWhenUsed/>
    <w:uiPriority w:val="99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uiPriority w:val="99"/>
    <w:rPr>
      <w:rFonts w:ascii="宋体" w:hAnsi="宋体" w:eastAsia="宋体" w:cs="宋体"/>
      <w:lang w:eastAsia="zh-CN"/>
    </w:rPr>
  </w:style>
  <w:style w:type="character" w:styleId="11">
    <w:name w:val="page number"/>
    <w:basedOn w:val="10"/>
    <w:uiPriority w:val="0"/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 Char Char"/>
    <w:basedOn w:val="10"/>
    <w:link w:val="6"/>
    <w:semiHidden/>
    <w:uiPriority w:val="99"/>
    <w:rPr>
      <w:kern w:val="2"/>
      <w:sz w:val="18"/>
      <w:szCs w:val="18"/>
    </w:rPr>
  </w:style>
  <w:style w:type="character" w:customStyle="1" w:styleId="15">
    <w:name w:val="DefaultParagraph Char"/>
    <w:basedOn w:val="10"/>
    <w:link w:val="16"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6">
    <w:name w:val="DefaultParagraph"/>
    <w:link w:val="15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questionStem"/>
    <w:basedOn w:val="18"/>
    <w:next w:val="19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8">
    <w:name w:val="列出段落"/>
    <w:basedOn w:val="1"/>
    <w:qFormat/>
    <w:uiPriority w:val="34"/>
    <w:pPr>
      <w:ind w:firstLine="420" w:firstLineChars="200"/>
    </w:pPr>
  </w:style>
  <w:style w:type="paragraph" w:customStyle="1" w:styleId="19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20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21">
    <w:name w:val="ItemQDescSpecialMathIndent1"/>
    <w:basedOn w:val="22"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22">
    <w:name w:val="ItemStem"/>
    <w:uiPriority w:val="0"/>
    <w:pPr>
      <w:spacing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23">
    <w:name w:val="OptWithTabs1SpecialMathIndent1"/>
    <w:basedOn w:val="24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4">
    <w:name w:val="OptWithTabs2SpecialMathIndent1"/>
    <w:basedOn w:val="25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5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6">
    <w:name w:val="ItemQDescSpecialMathIndent2"/>
    <w:basedOn w:val="22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27">
    <w:name w:val="ItemQDescSpecialMathIndent2Indent1"/>
    <w:basedOn w:val="22"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8">
    <w:name w:val="Normal_wrd"/>
    <w:basedOn w:val="1"/>
    <w:qFormat/>
    <w:uiPriority w:val="0"/>
    <w:rPr>
      <w:rFonts w:ascii="NEU-BZ" w:eastAsia="方正书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7.wmf"/><Relationship Id="rId22" Type="http://schemas.openxmlformats.org/officeDocument/2006/relationships/oleObject" Target="embeddings/oleObject2.bin"/><Relationship Id="rId21" Type="http://schemas.openxmlformats.org/officeDocument/2006/relationships/image" Target="media/image16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wmf"/><Relationship Id="rId13" Type="http://schemas.openxmlformats.org/officeDocument/2006/relationships/image" Target="media/image9.wmf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4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1638</Words>
  <Characters>9337</Characters>
  <Lines>77</Lines>
  <Paragraphs>21</Paragraphs>
  <TotalTime>4</TotalTime>
  <ScaleCrop>false</ScaleCrop>
  <LinksUpToDate>false</LinksUpToDate>
  <CharactersWithSpaces>10954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2015-08-25T00:55:00Z</dcterms:created>
  <dc:creator>微软用户</dc:creator>
  <cp:lastModifiedBy>Administrator</cp:lastModifiedBy>
  <cp:lastPrinted>2023-09-14T06:40:00Z</cp:lastPrinted>
  <dcterms:modified xsi:type="dcterms:W3CDTF">2023-10-18T07:31:23Z</dcterms:modified>
  <dc:title>北师大版九年级上期中模拟试题一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