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drawing>
          <wp:anchor distT="0" distB="0" distL="114300" distR="114300" simplePos="0" relativeHeight="251658240" behindDoc="0" locked="0" layoutInCell="1" allowOverlap="1">
            <wp:simplePos x="0" y="0"/>
            <wp:positionH relativeFrom="page">
              <wp:posOffset>10871200</wp:posOffset>
            </wp:positionH>
            <wp:positionV relativeFrom="topMargin">
              <wp:posOffset>11099800</wp:posOffset>
            </wp:positionV>
            <wp:extent cx="495300" cy="342900"/>
            <wp:effectExtent l="0" t="0" r="0" b="0"/>
            <wp:wrapNone/>
            <wp:docPr id="100024" name="图片 100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4" name="图片 100024"/>
                    <pic:cNvPicPr>
                      <a:picLocks noChangeAspect="1"/>
                    </pic:cNvPicPr>
                  </pic:nvPicPr>
                  <pic:blipFill>
                    <a:blip r:embed="rId6"/>
                    <a:stretch>
                      <a:fillRect/>
                    </a:stretch>
                  </pic:blipFill>
                  <pic:spPr>
                    <a:xfrm>
                      <a:off x="0" y="0"/>
                      <a:ext cx="495300" cy="342900"/>
                    </a:xfrm>
                    <a:prstGeom prst="rect">
                      <a:avLst/>
                    </a:prstGeom>
                  </pic:spPr>
                </pic:pic>
              </a:graphicData>
            </a:graphic>
          </wp:anchor>
        </w:drawing>
      </w:r>
      <w:r>
        <w:rPr>
          <w:rFonts w:hint="eastAsia" w:ascii="宋体" w:hAnsi="宋体" w:eastAsia="宋体" w:cs="宋体"/>
          <w:sz w:val="30"/>
          <w:szCs w:val="30"/>
          <w:lang w:val="en-US" w:eastAsia="zh-CN"/>
        </w:rPr>
        <w:t>2023-2024学年度大同中学九年级上册第三单元测试</w:t>
      </w:r>
    </w:p>
    <w:p>
      <w:pPr>
        <w:jc w:val="center"/>
        <w:rPr>
          <w:rFonts w:hint="default" w:ascii="宋体" w:hAnsi="宋体" w:eastAsia="宋体" w:cs="宋体"/>
          <w:b/>
          <w:bCs/>
          <w:sz w:val="32"/>
          <w:szCs w:val="32"/>
          <w:lang w:val="en-US" w:eastAsia="zh-CN"/>
        </w:rPr>
      </w:pPr>
      <w:r>
        <w:rPr>
          <w:rFonts w:hint="eastAsia" w:ascii="宋体" w:hAnsi="宋体" w:eastAsia="宋体" w:cs="宋体"/>
          <w:b/>
          <w:bCs/>
          <w:sz w:val="32"/>
          <w:szCs w:val="32"/>
          <w:lang w:val="en-US" w:eastAsia="zh-CN"/>
        </w:rPr>
        <w:t>道德与法治卷</w:t>
      </w:r>
    </w:p>
    <w:p>
      <w:pPr>
        <w:spacing w:before="320" w:line="280" w:lineRule="exact"/>
        <w:jc w:val="center"/>
        <w:rPr>
          <w:sz w:val="21"/>
          <w:szCs w:val="21"/>
        </w:rPr>
      </w:pPr>
      <w:r>
        <w:rPr>
          <w:rFonts w:hint="eastAsia" w:ascii="宋体" w:hAnsi="宋体" w:eastAsia="宋体"/>
          <w:color w:val="000000"/>
          <w:sz w:val="21"/>
          <w:szCs w:val="21"/>
        </w:rPr>
        <w:t>（满分80分 时间60分钟）</w:t>
      </w:r>
    </w:p>
    <w:p>
      <w:pPr>
        <w:rPr>
          <w:rFonts w:hint="eastAsia" w:ascii="宋体" w:hAnsi="宋体" w:eastAsia="宋体"/>
          <w:b/>
          <w:color w:val="000000"/>
          <w:sz w:val="24"/>
          <w:szCs w:val="24"/>
        </w:rPr>
      </w:pPr>
      <w:r>
        <w:rPr>
          <w:rFonts w:hint="eastAsia" w:ascii="宋体" w:hAnsi="宋体" w:eastAsia="宋体"/>
          <w:b/>
          <w:color w:val="000000"/>
          <w:sz w:val="24"/>
          <w:szCs w:val="24"/>
        </w:rPr>
        <w:t>一、选择题（本题共12小题，每小题2分，共24分。在每小题给出的四个选项中，只有一项是符合要求的）</w:t>
      </w:r>
    </w:p>
    <w:p>
      <w:pPr>
        <w:bidi w:val="0"/>
        <w:ind w:left="240" w:hanging="240" w:hangingChars="100"/>
        <w:jc w:val="left"/>
        <w:rPr>
          <w:rFonts w:hint="eastAsia" w:ascii="宋体" w:hAnsi="宋体" w:eastAsia="宋体"/>
          <w:color w:val="000000"/>
          <w:sz w:val="24"/>
          <w:szCs w:val="24"/>
        </w:rPr>
      </w:pPr>
      <w:r>
        <w:rPr>
          <w:rFonts w:hint="eastAsia" w:ascii="宋体" w:hAnsi="宋体" w:eastAsia="宋体"/>
          <w:color w:val="000000"/>
          <w:sz w:val="24"/>
          <w:szCs w:val="24"/>
        </w:rPr>
        <w:t>1</w:t>
      </w:r>
      <w:r>
        <w:rPr>
          <w:rFonts w:hint="eastAsia" w:ascii="宋体" w:hAnsi="宋体" w:eastAsia="宋体"/>
          <w:color w:val="000000"/>
          <w:sz w:val="24"/>
          <w:szCs w:val="24"/>
          <w:lang w:eastAsia="zh-CN"/>
        </w:rPr>
        <w:t>.</w:t>
      </w:r>
      <w:r>
        <w:rPr>
          <w:rFonts w:hint="eastAsia" w:ascii="宋体" w:hAnsi="宋体" w:eastAsia="宋体"/>
          <w:color w:val="000000"/>
          <w:sz w:val="24"/>
          <w:szCs w:val="24"/>
        </w:rPr>
        <w:t>“君子一言，驷马难追；春蚕到死丝方尽，蜡炬成灰泪始干；愿得此身长报国，何须生入玉门关；投我以木瓜，报之以琼琚。”与之一一对应正确的价值要求分别是(</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w:t>
      </w:r>
    </w:p>
    <w:p>
      <w:pPr>
        <w:spacing w:line="280" w:lineRule="exact"/>
        <w:ind w:firstLine="260"/>
        <w:jc w:val="left"/>
        <w:rPr>
          <w:sz w:val="24"/>
          <w:szCs w:val="24"/>
        </w:rPr>
      </w:pPr>
      <w:r>
        <w:rPr>
          <w:rFonts w:hint="eastAsia" w:ascii="宋体" w:hAnsi="宋体" w:eastAsia="宋体"/>
          <w:color w:val="000000"/>
          <w:sz w:val="24"/>
          <w:szCs w:val="24"/>
        </w:rPr>
        <w:t>A.富强、民主、文明、和谐</w:t>
      </w:r>
      <w:r>
        <w:rPr>
          <w:rFonts w:hint="eastAsia" w:ascii="Arial" w:hAnsi="Arial" w:eastAsia="Arial"/>
          <w:color w:val="000000"/>
          <w:sz w:val="24"/>
          <w:szCs w:val="24"/>
        </w:rPr>
        <w:t xml:space="preserve">             </w:t>
      </w:r>
      <w:r>
        <w:rPr>
          <w:rFonts w:hint="eastAsia" w:ascii="宋体" w:hAnsi="宋体" w:eastAsia="宋体"/>
          <w:color w:val="000000"/>
          <w:sz w:val="24"/>
          <w:szCs w:val="24"/>
        </w:rPr>
        <w:t>B.爱国、自由、诚信、和谐</w:t>
      </w:r>
    </w:p>
    <w:p>
      <w:pPr>
        <w:spacing w:line="280" w:lineRule="exact"/>
        <w:ind w:firstLine="260"/>
        <w:jc w:val="left"/>
        <w:rPr>
          <w:sz w:val="24"/>
          <w:szCs w:val="24"/>
        </w:rPr>
      </w:pPr>
      <w:r>
        <w:rPr>
          <w:rFonts w:hint="eastAsia" w:ascii="宋体" w:hAnsi="宋体" w:eastAsia="宋体"/>
          <w:color w:val="000000"/>
          <w:sz w:val="24"/>
          <w:szCs w:val="24"/>
        </w:rPr>
        <w:t>C.自由、平等、公正、法治</w:t>
      </w:r>
      <w:r>
        <w:rPr>
          <w:rFonts w:hint="eastAsia" w:ascii="Arial" w:hAnsi="Arial" w:eastAsia="Arial"/>
          <w:color w:val="000000"/>
          <w:sz w:val="24"/>
          <w:szCs w:val="24"/>
        </w:rPr>
        <w:t xml:space="preserve">             </w:t>
      </w:r>
      <w:r>
        <w:rPr>
          <w:rFonts w:hint="eastAsia" w:ascii="宋体" w:hAnsi="宋体" w:eastAsia="宋体"/>
          <w:color w:val="000000"/>
          <w:sz w:val="24"/>
          <w:szCs w:val="24"/>
        </w:rPr>
        <w:t>D.诚信、敬业、爱国、友善</w:t>
      </w:r>
    </w:p>
    <w:p>
      <w:pPr>
        <w:bidi w:val="0"/>
        <w:jc w:val="left"/>
        <w:rPr>
          <w:rFonts w:hint="eastAsia" w:ascii="宋体" w:hAnsi="宋体" w:eastAsia="宋体"/>
          <w:color w:val="000000"/>
          <w:sz w:val="24"/>
          <w:szCs w:val="24"/>
        </w:rPr>
      </w:pPr>
      <w:r>
        <w:rPr>
          <w:rFonts w:hint="eastAsia" w:ascii="宋体" w:hAnsi="宋体" w:eastAsia="宋体"/>
          <w:color w:val="000000"/>
          <w:sz w:val="24"/>
          <w:szCs w:val="24"/>
        </w:rPr>
        <w:t>2</w:t>
      </w:r>
      <w:r>
        <w:rPr>
          <w:rFonts w:hint="eastAsia" w:ascii="宋体" w:hAnsi="宋体" w:eastAsia="宋体"/>
          <w:color w:val="000000"/>
          <w:sz w:val="24"/>
          <w:szCs w:val="24"/>
          <w:lang w:eastAsia="zh-CN"/>
        </w:rPr>
        <w:t>.</w:t>
      </w:r>
      <w:r>
        <w:rPr>
          <w:rFonts w:hint="eastAsia" w:ascii="宋体" w:hAnsi="宋体" w:eastAsia="宋体"/>
          <w:color w:val="000000"/>
          <w:sz w:val="24"/>
          <w:szCs w:val="24"/>
        </w:rPr>
        <w:t>观察如图漫画《丝绸之路》，传承丝绸之路精神有利于 (</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w:t>
      </w:r>
    </w:p>
    <w:p>
      <w:pPr>
        <w:bidi w:val="0"/>
        <w:jc w:val="left"/>
      </w:pPr>
      <w:r>
        <w:rPr>
          <w:rFonts w:hint="eastAsia"/>
          <w:lang w:val="en-US" w:eastAsia="zh-CN"/>
        </w:rPr>
        <w:t xml:space="preserve">          </w:t>
      </w:r>
      <w:r>
        <w:drawing>
          <wp:inline distT="0" distB="0" distL="114300" distR="114300">
            <wp:extent cx="2941320" cy="998855"/>
            <wp:effectExtent l="0" t="0" r="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2941320" cy="998855"/>
                    </a:xfrm>
                    <a:prstGeom prst="rect">
                      <a:avLst/>
                    </a:prstGeom>
                    <a:noFill/>
                    <a:ln>
                      <a:noFill/>
                    </a:ln>
                  </pic:spPr>
                </pic:pic>
              </a:graphicData>
            </a:graphic>
          </wp:inline>
        </w:drawing>
      </w:r>
    </w:p>
    <w:p>
      <w:pPr>
        <w:spacing w:line="280" w:lineRule="exact"/>
        <w:ind w:firstLine="240" w:firstLineChars="100"/>
        <w:jc w:val="left"/>
        <w:rPr>
          <w:sz w:val="24"/>
          <w:szCs w:val="24"/>
        </w:rPr>
      </w:pPr>
      <w:r>
        <w:rPr>
          <w:rFonts w:hint="eastAsia" w:ascii="宋体" w:hAnsi="宋体" w:eastAsia="宋体"/>
          <w:color w:val="000000"/>
          <w:sz w:val="24"/>
          <w:szCs w:val="24"/>
        </w:rPr>
        <w:t>A.借鉴和吸收一切外来文化</w:t>
      </w:r>
    </w:p>
    <w:p>
      <w:pPr>
        <w:spacing w:line="280" w:lineRule="exact"/>
        <w:ind w:firstLine="240" w:firstLineChars="100"/>
        <w:jc w:val="left"/>
        <w:rPr>
          <w:sz w:val="24"/>
          <w:szCs w:val="24"/>
        </w:rPr>
      </w:pPr>
      <w:r>
        <w:rPr>
          <w:rFonts w:hint="eastAsia" w:ascii="宋体" w:hAnsi="宋体" w:eastAsia="宋体"/>
          <w:color w:val="000000"/>
          <w:sz w:val="24"/>
          <w:szCs w:val="24"/>
        </w:rPr>
        <w:t>B.中华文化走向世界，增强国际影响力</w:t>
      </w:r>
    </w:p>
    <w:p>
      <w:pPr>
        <w:spacing w:line="280" w:lineRule="exact"/>
        <w:ind w:firstLine="240" w:firstLineChars="100"/>
        <w:jc w:val="left"/>
        <w:rPr>
          <w:sz w:val="24"/>
          <w:szCs w:val="24"/>
        </w:rPr>
      </w:pPr>
      <w:r>
        <w:rPr>
          <w:rFonts w:hint="eastAsia" w:ascii="宋体" w:hAnsi="宋体" w:eastAsia="宋体"/>
          <w:color w:val="000000"/>
          <w:sz w:val="24"/>
          <w:szCs w:val="24"/>
        </w:rPr>
        <w:t>C.博采众长，促进中外文化融为一体</w:t>
      </w:r>
    </w:p>
    <w:p>
      <w:pPr>
        <w:bidi w:val="0"/>
        <w:ind w:firstLine="240" w:firstLineChars="100"/>
        <w:jc w:val="left"/>
        <w:rPr>
          <w:rFonts w:hint="eastAsia" w:ascii="宋体" w:hAnsi="宋体" w:eastAsia="宋体"/>
          <w:color w:val="000000"/>
          <w:sz w:val="24"/>
          <w:szCs w:val="24"/>
        </w:rPr>
      </w:pPr>
      <w:r>
        <w:rPr>
          <w:rFonts w:hint="eastAsia" w:ascii="宋体" w:hAnsi="宋体" w:eastAsia="宋体"/>
          <w:color w:val="000000"/>
          <w:sz w:val="24"/>
          <w:szCs w:val="24"/>
        </w:rPr>
        <w:t>D.使中华文化取代其他文化</w:t>
      </w:r>
    </w:p>
    <w:p>
      <w:pPr>
        <w:bidi w:val="0"/>
        <w:ind w:left="240" w:hanging="240" w:hangingChars="100"/>
        <w:jc w:val="left"/>
        <w:rPr>
          <w:rFonts w:hint="eastAsia" w:ascii="宋体" w:hAnsi="宋体" w:eastAsia="宋体"/>
          <w:color w:val="000000"/>
          <w:sz w:val="24"/>
          <w:szCs w:val="24"/>
          <w:lang w:eastAsia="zh-CN"/>
        </w:rPr>
      </w:pPr>
      <w:r>
        <w:rPr>
          <w:rFonts w:hint="eastAsia" w:ascii="宋体" w:hAnsi="宋体" w:eastAsia="宋体"/>
          <w:color w:val="000000"/>
          <w:sz w:val="24"/>
          <w:szCs w:val="24"/>
        </w:rPr>
        <w:t>3</w:t>
      </w:r>
      <w:r>
        <w:rPr>
          <w:rFonts w:hint="eastAsia" w:ascii="宋体" w:hAnsi="宋体" w:eastAsia="宋体"/>
          <w:color w:val="000000"/>
          <w:sz w:val="24"/>
          <w:szCs w:val="24"/>
          <w:lang w:eastAsia="zh-CN"/>
        </w:rPr>
        <w:t>.</w:t>
      </w:r>
      <w:r>
        <w:rPr>
          <w:rFonts w:hint="eastAsia" w:ascii="宋体" w:hAnsi="宋体" w:eastAsia="宋体"/>
          <w:color w:val="000000"/>
          <w:sz w:val="24"/>
          <w:szCs w:val="24"/>
          <w:lang w:val="en-US" w:eastAsia="zh-CN"/>
        </w:rPr>
        <w:t>东至</w:t>
      </w:r>
      <w:r>
        <w:rPr>
          <w:rFonts w:hint="eastAsia" w:ascii="宋体" w:hAnsi="宋体" w:eastAsia="宋体"/>
          <w:color w:val="000000"/>
          <w:sz w:val="24"/>
          <w:szCs w:val="24"/>
        </w:rPr>
        <w:t>某中学举行“阅读经典”读书推荐活动。下列是四位同学的推荐书籍及推荐理由，你认为推荐最恰当的是</w:t>
      </w:r>
      <w:r>
        <w:rPr>
          <w:rFonts w:hint="eastAsia" w:ascii="宋体" w:hAnsi="宋体" w:eastAsia="宋体"/>
          <w:color w:val="000000"/>
          <w:sz w:val="24"/>
          <w:szCs w:val="24"/>
          <w:lang w:eastAsia="zh-CN"/>
        </w:rPr>
        <w:t>（</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lang w:eastAsia="zh-CN"/>
        </w:rPr>
        <w:t>）</w:t>
      </w:r>
    </w:p>
    <w:tbl>
      <w:tblPr>
        <w:tblStyle w:val="5"/>
        <w:tblW w:w="68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565"/>
        <w:gridCol w:w="3130"/>
        <w:gridCol w:w="31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20" w:hRule="atLeast"/>
          <w:jc w:val="center"/>
        </w:trPr>
        <w:tc>
          <w:tcPr>
            <w:tcW w:w="565"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选项</w:t>
            </w:r>
          </w:p>
        </w:tc>
        <w:tc>
          <w:tcPr>
            <w:tcW w:w="3130"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推荐书籍</w:t>
            </w:r>
          </w:p>
        </w:tc>
        <w:tc>
          <w:tcPr>
            <w:tcW w:w="3171"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推荐理由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576" w:hRule="atLeast"/>
          <w:jc w:val="center"/>
        </w:trPr>
        <w:tc>
          <w:tcPr>
            <w:tcW w:w="565"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A</w:t>
            </w:r>
          </w:p>
        </w:tc>
        <w:tc>
          <w:tcPr>
            <w:tcW w:w="3130"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《红岩》《简·爱》</w:t>
            </w:r>
          </w:p>
        </w:tc>
        <w:tc>
          <w:tcPr>
            <w:tcW w:w="3171" w:type="dxa"/>
            <w:vAlign w:val="top"/>
          </w:tcPr>
          <w:p>
            <w:pPr>
              <w:jc w:val="center"/>
              <w:rPr>
                <w:rFonts w:hint="eastAsia" w:ascii="宋体" w:hAnsi="宋体" w:eastAsia="宋体" w:cs="宋体"/>
                <w:sz w:val="18"/>
                <w:szCs w:val="18"/>
              </w:rPr>
            </w:pPr>
            <w:r>
              <w:rPr>
                <w:rFonts w:hint="eastAsia" w:ascii="宋体" w:hAnsi="宋体" w:eastAsia="宋体" w:cs="宋体"/>
                <w:sz w:val="18"/>
                <w:szCs w:val="18"/>
              </w:rPr>
              <w:t>铭记革命先烈，弘扬中华民族精神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630" w:hRule="atLeast"/>
          <w:jc w:val="center"/>
        </w:trPr>
        <w:tc>
          <w:tcPr>
            <w:tcW w:w="565"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B</w:t>
            </w:r>
          </w:p>
        </w:tc>
        <w:tc>
          <w:tcPr>
            <w:tcW w:w="3130"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《西游记》《史记》</w:t>
            </w:r>
          </w:p>
        </w:tc>
        <w:tc>
          <w:tcPr>
            <w:tcW w:w="3171" w:type="dxa"/>
            <w:vAlign w:val="top"/>
          </w:tcPr>
          <w:p>
            <w:pPr>
              <w:jc w:val="center"/>
              <w:rPr>
                <w:rFonts w:hint="eastAsia" w:ascii="宋体" w:hAnsi="宋体" w:eastAsia="宋体" w:cs="宋体"/>
                <w:sz w:val="18"/>
                <w:szCs w:val="18"/>
              </w:rPr>
            </w:pPr>
            <w:r>
              <w:rPr>
                <w:rFonts w:hint="eastAsia" w:ascii="宋体" w:hAnsi="宋体" w:eastAsia="宋体" w:cs="宋体"/>
                <w:sz w:val="18"/>
                <w:szCs w:val="18"/>
              </w:rPr>
              <w:t>传承中华优秀传统文化，坚定文化自信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20" w:hRule="atLeast"/>
          <w:jc w:val="center"/>
        </w:trPr>
        <w:tc>
          <w:tcPr>
            <w:tcW w:w="565"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C</w:t>
            </w:r>
          </w:p>
        </w:tc>
        <w:tc>
          <w:tcPr>
            <w:tcW w:w="3130"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《海底两万里》《骆驼祥子》</w:t>
            </w:r>
          </w:p>
        </w:tc>
        <w:tc>
          <w:tcPr>
            <w:tcW w:w="3171"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感悟中国特色社会主义文化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20" w:hRule="atLeast"/>
          <w:jc w:val="center"/>
        </w:trPr>
        <w:tc>
          <w:tcPr>
            <w:tcW w:w="565"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D</w:t>
            </w:r>
          </w:p>
        </w:tc>
        <w:tc>
          <w:tcPr>
            <w:tcW w:w="3130"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《朝花夕拾》《钢铁是怎样炼成的》</w:t>
            </w:r>
          </w:p>
        </w:tc>
        <w:tc>
          <w:tcPr>
            <w:tcW w:w="3171" w:type="dxa"/>
            <w:vAlign w:val="center"/>
          </w:tcPr>
          <w:p>
            <w:pPr>
              <w:jc w:val="center"/>
              <w:rPr>
                <w:rFonts w:hint="eastAsia" w:ascii="宋体" w:hAnsi="宋体" w:eastAsia="宋体" w:cs="宋体"/>
                <w:sz w:val="18"/>
                <w:szCs w:val="18"/>
              </w:rPr>
            </w:pPr>
            <w:r>
              <w:rPr>
                <w:rFonts w:hint="eastAsia" w:ascii="宋体" w:hAnsi="宋体" w:eastAsia="宋体" w:cs="宋体"/>
                <w:sz w:val="18"/>
                <w:szCs w:val="18"/>
              </w:rPr>
              <w:t>借鉴优秀外来文化</w:t>
            </w:r>
          </w:p>
        </w:tc>
      </w:tr>
    </w:tbl>
    <w:p>
      <w:pPr>
        <w:bidi w:val="0"/>
        <w:ind w:left="240" w:hanging="240" w:hangingChars="100"/>
        <w:jc w:val="left"/>
        <w:rPr>
          <w:rFonts w:hint="eastAsia" w:ascii="宋体" w:hAnsi="宋体" w:eastAsia="宋体"/>
          <w:color w:val="000000"/>
          <w:sz w:val="24"/>
          <w:szCs w:val="24"/>
          <w:lang w:eastAsia="zh-CN"/>
        </w:rPr>
      </w:pPr>
      <w:r>
        <w:rPr>
          <w:rFonts w:hint="eastAsia" w:ascii="宋体" w:hAnsi="宋体" w:eastAsia="宋体"/>
          <w:b w:val="0"/>
          <w:bCs/>
          <w:color w:val="000000"/>
          <w:sz w:val="24"/>
          <w:szCs w:val="24"/>
        </w:rPr>
        <w:t>4</w:t>
      </w:r>
      <w:r>
        <w:rPr>
          <w:rFonts w:hint="eastAsia" w:ascii="宋体" w:hAnsi="宋体" w:eastAsia="宋体"/>
          <w:b w:val="0"/>
          <w:bCs/>
          <w:color w:val="000000"/>
          <w:sz w:val="24"/>
          <w:szCs w:val="24"/>
          <w:lang w:eastAsia="zh-CN"/>
        </w:rPr>
        <w:t>.</w:t>
      </w:r>
      <w:r>
        <w:rPr>
          <w:rFonts w:hint="eastAsia" w:ascii="宋体" w:hAnsi="宋体" w:eastAsia="宋体"/>
          <w:color w:val="000000"/>
          <w:sz w:val="24"/>
          <w:szCs w:val="24"/>
        </w:rPr>
        <w:t xml:space="preserve">国字，原作“或”，字形像以“戈”守卫“口”。后来在“或”的周围加方框表示疆域，构成“國”字。对“国”的说文解字有助于我们青少年 </w:t>
      </w:r>
      <w:r>
        <w:rPr>
          <w:rFonts w:hint="eastAsia" w:ascii="宋体" w:hAnsi="宋体" w:eastAsia="宋体"/>
          <w:color w:val="000000"/>
          <w:sz w:val="24"/>
          <w:szCs w:val="24"/>
          <w:lang w:eastAsia="zh-CN"/>
        </w:rPr>
        <w:t>（</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lang w:eastAsia="zh-CN"/>
        </w:rPr>
        <w:t>）</w:t>
      </w:r>
    </w:p>
    <w:p>
      <w:pPr>
        <w:bidi w:val="0"/>
        <w:jc w:val="center"/>
      </w:pPr>
      <w:r>
        <w:drawing>
          <wp:inline distT="0" distB="0" distL="0" distR="0">
            <wp:extent cx="1803400" cy="965200"/>
            <wp:effectExtent l="0" t="0" r="10160" b="10160"/>
            <wp:docPr id="5"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NORMAL"/>
                    <pic:cNvPicPr>
                      <a:picLocks noChangeAspect="1"/>
                    </pic:cNvPicPr>
                  </pic:nvPicPr>
                  <pic:blipFill>
                    <a:blip r:embed="rId8" cstate="print"/>
                    <a:stretch>
                      <a:fillRect/>
                    </a:stretch>
                  </pic:blipFill>
                  <pic:spPr>
                    <a:xfrm>
                      <a:off x="1000" y="1000"/>
                      <a:ext cx="1803400" cy="9652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40" w:line="264" w:lineRule="auto"/>
        <w:ind w:firstLine="260"/>
        <w:jc w:val="left"/>
        <w:textAlignment w:val="auto"/>
        <w:rPr>
          <w:sz w:val="24"/>
          <w:szCs w:val="24"/>
        </w:rPr>
      </w:pPr>
      <w:r>
        <w:rPr>
          <w:rFonts w:hint="eastAsia" w:ascii="宋体" w:hAnsi="宋体" w:eastAsia="宋体"/>
          <w:color w:val="000000"/>
          <w:sz w:val="24"/>
          <w:szCs w:val="24"/>
        </w:rPr>
        <w:t>①树立维护国家安全的意识，增强维护国家利益的责任感和使命感</w:t>
      </w:r>
    </w:p>
    <w:p>
      <w:pPr>
        <w:keepNext w:val="0"/>
        <w:keepLines w:val="0"/>
        <w:pageBreakBefore w:val="0"/>
        <w:widowControl w:val="0"/>
        <w:kinsoku/>
        <w:wordWrap/>
        <w:overflowPunct/>
        <w:topLinePunct w:val="0"/>
        <w:autoSpaceDE/>
        <w:autoSpaceDN/>
        <w:bidi w:val="0"/>
        <w:adjustRightInd/>
        <w:snapToGrid/>
        <w:spacing w:line="264" w:lineRule="auto"/>
        <w:ind w:firstLine="260"/>
        <w:jc w:val="left"/>
        <w:textAlignment w:val="auto"/>
        <w:rPr>
          <w:sz w:val="24"/>
          <w:szCs w:val="24"/>
        </w:rPr>
      </w:pPr>
      <w:r>
        <w:rPr>
          <w:rFonts w:hint="eastAsia" w:ascii="宋体" w:hAnsi="宋体" w:eastAsia="宋体"/>
          <w:color w:val="000000"/>
          <w:sz w:val="24"/>
          <w:szCs w:val="24"/>
        </w:rPr>
        <w:t>②加强国防建设和军队建设、维护国家主权、国家安全、领土完整</w:t>
      </w:r>
    </w:p>
    <w:p>
      <w:pPr>
        <w:keepNext w:val="0"/>
        <w:keepLines w:val="0"/>
        <w:pageBreakBefore w:val="0"/>
        <w:widowControl w:val="0"/>
        <w:kinsoku/>
        <w:wordWrap/>
        <w:overflowPunct/>
        <w:topLinePunct w:val="0"/>
        <w:autoSpaceDE/>
        <w:autoSpaceDN/>
        <w:bidi w:val="0"/>
        <w:adjustRightInd/>
        <w:snapToGrid/>
        <w:spacing w:line="264" w:lineRule="auto"/>
        <w:ind w:firstLine="260"/>
        <w:jc w:val="left"/>
        <w:textAlignment w:val="auto"/>
        <w:rPr>
          <w:sz w:val="24"/>
          <w:szCs w:val="24"/>
        </w:rPr>
      </w:pPr>
      <w:r>
        <w:rPr>
          <w:rFonts w:hint="eastAsia" w:ascii="宋体" w:hAnsi="宋体" w:eastAsia="宋体"/>
          <w:color w:val="000000"/>
          <w:sz w:val="24"/>
          <w:szCs w:val="24"/>
        </w:rPr>
        <w:t>③理解中华文化的博大精深，增加内心深处的文化认同和文化自信</w:t>
      </w:r>
    </w:p>
    <w:p>
      <w:pPr>
        <w:keepNext w:val="0"/>
        <w:keepLines w:val="0"/>
        <w:pageBreakBefore w:val="0"/>
        <w:widowControl w:val="0"/>
        <w:kinsoku/>
        <w:wordWrap/>
        <w:overflowPunct/>
        <w:topLinePunct w:val="0"/>
        <w:autoSpaceDE/>
        <w:autoSpaceDN/>
        <w:bidi w:val="0"/>
        <w:adjustRightInd/>
        <w:snapToGrid/>
        <w:spacing w:line="264" w:lineRule="auto"/>
        <w:ind w:firstLine="260"/>
        <w:jc w:val="left"/>
        <w:textAlignment w:val="auto"/>
        <w:rPr>
          <w:sz w:val="24"/>
          <w:szCs w:val="24"/>
        </w:rPr>
      </w:pPr>
      <w:r>
        <w:rPr>
          <w:rFonts w:hint="eastAsia" w:ascii="宋体" w:hAnsi="宋体" w:eastAsia="宋体"/>
          <w:color w:val="000000"/>
          <w:sz w:val="24"/>
          <w:szCs w:val="24"/>
        </w:rPr>
        <w:t>④建设睦邻友好的国际关系，为人类发展和世界进步贡献智慧力量</w:t>
      </w:r>
    </w:p>
    <w:p>
      <w:pPr>
        <w:keepNext w:val="0"/>
        <w:keepLines w:val="0"/>
        <w:pageBreakBefore w:val="0"/>
        <w:widowControl w:val="0"/>
        <w:kinsoku/>
        <w:wordWrap/>
        <w:overflowPunct/>
        <w:topLinePunct w:val="0"/>
        <w:autoSpaceDE/>
        <w:autoSpaceDN/>
        <w:bidi w:val="0"/>
        <w:adjustRightInd/>
        <w:snapToGrid/>
        <w:spacing w:after="60" w:line="264" w:lineRule="auto"/>
        <w:ind w:left="260" w:firstLine="0"/>
        <w:jc w:val="left"/>
        <w:textAlignment w:val="auto"/>
        <w:rPr>
          <w:sz w:val="24"/>
          <w:szCs w:val="24"/>
        </w:rPr>
      </w:pPr>
      <w:r>
        <w:rPr>
          <w:rFonts w:hint="eastAsia" w:ascii="宋体" w:hAnsi="宋体" w:eastAsia="宋体"/>
          <w:color w:val="000000"/>
          <w:sz w:val="24"/>
          <w:szCs w:val="24"/>
        </w:rPr>
        <w:t>A.①②</w:t>
      </w:r>
      <w:r>
        <w:rPr>
          <w:rFonts w:hint="eastAsia" w:ascii="Arial" w:hAnsi="Arial" w:eastAsia="Arial"/>
          <w:color w:val="000000"/>
          <w:sz w:val="24"/>
          <w:szCs w:val="24"/>
        </w:rPr>
        <w:t xml:space="preserve">       </w:t>
      </w:r>
      <w:r>
        <w:rPr>
          <w:rFonts w:hint="eastAsia" w:ascii="宋体" w:hAnsi="宋体" w:eastAsia="宋体"/>
          <w:color w:val="000000"/>
          <w:sz w:val="24"/>
          <w:szCs w:val="24"/>
        </w:rPr>
        <w:t>B.①③</w:t>
      </w:r>
      <w:r>
        <w:rPr>
          <w:rFonts w:hint="eastAsia" w:ascii="Arial" w:hAnsi="Arial" w:eastAsia="Arial"/>
          <w:color w:val="000000"/>
          <w:sz w:val="24"/>
          <w:szCs w:val="24"/>
        </w:rPr>
        <w:t xml:space="preserve">        </w:t>
      </w:r>
      <w:r>
        <w:rPr>
          <w:rFonts w:hint="eastAsia" w:ascii="宋体" w:hAnsi="宋体" w:eastAsia="宋体"/>
          <w:color w:val="000000"/>
          <w:sz w:val="24"/>
          <w:szCs w:val="24"/>
        </w:rPr>
        <w:t>C.②④</w:t>
      </w:r>
      <w:r>
        <w:rPr>
          <w:rFonts w:hint="eastAsia" w:ascii="Arial" w:hAnsi="Arial" w:eastAsia="Arial"/>
          <w:color w:val="000000"/>
          <w:sz w:val="24"/>
          <w:szCs w:val="24"/>
        </w:rPr>
        <w:t xml:space="preserve">          </w:t>
      </w:r>
      <w:r>
        <w:rPr>
          <w:rFonts w:hint="eastAsia" w:ascii="宋体" w:hAnsi="宋体" w:eastAsia="宋体"/>
          <w:color w:val="000000"/>
          <w:sz w:val="24"/>
          <w:szCs w:val="24"/>
        </w:rPr>
        <w:t>D.③④</w:t>
      </w:r>
    </w:p>
    <w:p>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宋体" w:hAnsi="宋体" w:eastAsia="宋体"/>
          <w:color w:val="000000"/>
          <w:sz w:val="24"/>
          <w:szCs w:val="24"/>
          <w:lang w:eastAsia="zh-CN"/>
        </w:rPr>
      </w:pPr>
      <w:r>
        <w:rPr>
          <w:rFonts w:hint="eastAsia" w:ascii="宋体" w:hAnsi="宋体" w:eastAsia="宋体"/>
          <w:color w:val="000000"/>
          <w:sz w:val="24"/>
          <w:szCs w:val="24"/>
          <w:lang w:val="en-US" w:eastAsia="zh-CN"/>
        </w:rPr>
        <w:t>5.</w:t>
      </w:r>
      <w:r>
        <w:rPr>
          <w:rFonts w:hint="eastAsia" w:ascii="宋体" w:hAnsi="宋体" w:eastAsia="宋体"/>
          <w:color w:val="000000"/>
          <w:sz w:val="24"/>
          <w:szCs w:val="24"/>
        </w:rPr>
        <w:t>家规是指一个家庭的行为规范，一般是由一个家族传承下来的教育、规范后代子</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 xml:space="preserve">孙的准则。很多传承下来的老规矩对我们现在的生活依然具有重要意义。对照下图，反思自我，我们应该 </w:t>
      </w:r>
      <w:r>
        <w:rPr>
          <w:rFonts w:hint="eastAsia" w:ascii="宋体" w:hAnsi="宋体" w:eastAsia="宋体"/>
          <w:color w:val="000000"/>
          <w:sz w:val="24"/>
          <w:szCs w:val="24"/>
          <w:lang w:eastAsia="zh-CN"/>
        </w:rPr>
        <w:t>（</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Theme="minorHAnsi" w:hAnsiTheme="minorHAnsi" w:eastAsiaTheme="minorEastAsia" w:cstheme="minorBidi"/>
          <w:sz w:val="21"/>
          <w:szCs w:val="22"/>
          <w:lang w:eastAsia="zh-CN"/>
        </w:rPr>
      </w:pPr>
      <w:r>
        <w:drawing>
          <wp:inline distT="0" distB="0" distL="114300" distR="114300">
            <wp:extent cx="5485130" cy="1046480"/>
            <wp:effectExtent l="0" t="0" r="1270" b="508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rcRect t="2110"/>
                    <a:stretch>
                      <a:fillRect/>
                    </a:stretch>
                  </pic:blipFill>
                  <pic:spPr>
                    <a:xfrm>
                      <a:off x="0" y="0"/>
                      <a:ext cx="5485130" cy="1046480"/>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spacing w:before="60" w:line="264" w:lineRule="auto"/>
        <w:ind w:left="220" w:firstLine="0"/>
        <w:jc w:val="left"/>
        <w:textAlignment w:val="auto"/>
        <w:rPr>
          <w:sz w:val="24"/>
          <w:szCs w:val="24"/>
        </w:rPr>
      </w:pPr>
      <w:r>
        <w:rPr>
          <w:rFonts w:hint="eastAsia" w:ascii="宋体" w:hAnsi="宋体" w:eastAsia="宋体"/>
          <w:color w:val="000000"/>
          <w:sz w:val="24"/>
          <w:szCs w:val="24"/>
        </w:rPr>
        <w:t>①淘汰落后文化，坚持与时俱进</w:t>
      </w:r>
      <w:r>
        <w:rPr>
          <w:rFonts w:hint="eastAsia" w:ascii="Arial" w:hAnsi="Arial" w:eastAsia="Arial"/>
          <w:color w:val="000000"/>
          <w:sz w:val="24"/>
          <w:szCs w:val="24"/>
        </w:rPr>
        <w:t xml:space="preserve">       </w:t>
      </w:r>
      <w:r>
        <w:rPr>
          <w:rFonts w:hint="eastAsia" w:ascii="宋体" w:hAnsi="宋体" w:eastAsia="宋体"/>
          <w:color w:val="000000"/>
          <w:sz w:val="24"/>
          <w:szCs w:val="24"/>
        </w:rPr>
        <w:t>②传承优秀文化，坚守文化基因</w:t>
      </w:r>
    </w:p>
    <w:p>
      <w:pPr>
        <w:keepNext w:val="0"/>
        <w:keepLines w:val="0"/>
        <w:pageBreakBefore w:val="0"/>
        <w:widowControl w:val="0"/>
        <w:kinsoku/>
        <w:wordWrap/>
        <w:overflowPunct/>
        <w:topLinePunct w:val="0"/>
        <w:autoSpaceDE/>
        <w:autoSpaceDN/>
        <w:bidi w:val="0"/>
        <w:adjustRightInd/>
        <w:snapToGrid/>
        <w:spacing w:line="264" w:lineRule="auto"/>
        <w:ind w:left="220" w:firstLine="0"/>
        <w:jc w:val="left"/>
        <w:textAlignment w:val="auto"/>
        <w:rPr>
          <w:sz w:val="24"/>
          <w:szCs w:val="24"/>
        </w:rPr>
      </w:pPr>
      <w:r>
        <w:rPr>
          <w:rFonts w:hint="eastAsia" w:ascii="宋体" w:hAnsi="宋体" w:eastAsia="宋体"/>
          <w:color w:val="000000"/>
          <w:sz w:val="24"/>
          <w:szCs w:val="24"/>
        </w:rPr>
        <w:t>③践行传统美德，提高自我修养</w:t>
      </w:r>
      <w:r>
        <w:rPr>
          <w:rFonts w:hint="eastAsia" w:ascii="Arial" w:hAnsi="Arial" w:eastAsia="Arial"/>
          <w:color w:val="000000"/>
          <w:sz w:val="24"/>
          <w:szCs w:val="24"/>
        </w:rPr>
        <w:t xml:space="preserve">       </w:t>
      </w:r>
      <w:r>
        <w:rPr>
          <w:rFonts w:hint="eastAsia" w:ascii="宋体" w:hAnsi="宋体" w:eastAsia="宋体"/>
          <w:color w:val="000000"/>
          <w:sz w:val="24"/>
          <w:szCs w:val="24"/>
        </w:rPr>
        <w:t>④树立家国情怀，肩负历史使命</w:t>
      </w:r>
    </w:p>
    <w:p>
      <w:pPr>
        <w:keepNext w:val="0"/>
        <w:keepLines w:val="0"/>
        <w:pageBreakBefore w:val="0"/>
        <w:widowControl w:val="0"/>
        <w:kinsoku/>
        <w:wordWrap/>
        <w:overflowPunct/>
        <w:topLinePunct w:val="0"/>
        <w:autoSpaceDE/>
        <w:autoSpaceDN/>
        <w:bidi w:val="0"/>
        <w:adjustRightInd/>
        <w:snapToGrid/>
        <w:spacing w:line="264" w:lineRule="auto"/>
        <w:ind w:left="220" w:firstLine="0"/>
        <w:jc w:val="left"/>
        <w:textAlignment w:val="auto"/>
        <w:rPr>
          <w:sz w:val="24"/>
          <w:szCs w:val="24"/>
        </w:rPr>
      </w:pPr>
      <w:r>
        <w:rPr>
          <w:rFonts w:hint="eastAsia" w:ascii="宋体" w:hAnsi="宋体" w:eastAsia="宋体"/>
          <w:color w:val="000000"/>
          <w:sz w:val="24"/>
          <w:szCs w:val="24"/>
        </w:rPr>
        <w:t>A.①②</w:t>
      </w:r>
      <w:r>
        <w:rPr>
          <w:rFonts w:hint="eastAsia" w:ascii="Arial" w:hAnsi="Arial" w:eastAsia="Arial"/>
          <w:color w:val="000000"/>
          <w:sz w:val="24"/>
          <w:szCs w:val="24"/>
        </w:rPr>
        <w:t xml:space="preserve">        </w:t>
      </w:r>
      <w:r>
        <w:rPr>
          <w:rFonts w:hint="eastAsia" w:ascii="宋体" w:hAnsi="宋体" w:eastAsia="宋体"/>
          <w:color w:val="000000"/>
          <w:sz w:val="24"/>
          <w:szCs w:val="24"/>
        </w:rPr>
        <w:t>B.①④</w:t>
      </w:r>
      <w:r>
        <w:rPr>
          <w:rFonts w:hint="eastAsia" w:ascii="Arial" w:hAnsi="Arial" w:eastAsia="Arial"/>
          <w:color w:val="000000"/>
          <w:sz w:val="24"/>
          <w:szCs w:val="24"/>
        </w:rPr>
        <w:t xml:space="preserve">        </w:t>
      </w:r>
      <w:r>
        <w:rPr>
          <w:rFonts w:hint="eastAsia" w:ascii="宋体" w:hAnsi="宋体" w:eastAsia="宋体"/>
          <w:color w:val="000000"/>
          <w:sz w:val="24"/>
          <w:szCs w:val="24"/>
        </w:rPr>
        <w:t>C.②③</w:t>
      </w:r>
      <w:r>
        <w:rPr>
          <w:rFonts w:hint="eastAsia" w:ascii="Arial" w:hAnsi="Arial" w:eastAsia="Arial"/>
          <w:color w:val="000000"/>
          <w:sz w:val="24"/>
          <w:szCs w:val="24"/>
        </w:rPr>
        <w:t xml:space="preserve">         </w:t>
      </w:r>
      <w:r>
        <w:rPr>
          <w:rFonts w:hint="eastAsia" w:ascii="宋体" w:hAnsi="宋体" w:eastAsia="宋体"/>
          <w:color w:val="000000"/>
          <w:sz w:val="24"/>
          <w:szCs w:val="24"/>
        </w:rPr>
        <w:t>D.③④</w:t>
      </w:r>
    </w:p>
    <w:p>
      <w:pPr>
        <w:keepNext w:val="0"/>
        <w:keepLines w:val="0"/>
        <w:pageBreakBefore w:val="0"/>
        <w:widowControl w:val="0"/>
        <w:kinsoku/>
        <w:wordWrap/>
        <w:overflowPunct/>
        <w:topLinePunct w:val="0"/>
        <w:autoSpaceDE/>
        <w:autoSpaceDN/>
        <w:bidi w:val="0"/>
        <w:adjustRightInd/>
        <w:snapToGrid/>
        <w:spacing w:line="264" w:lineRule="auto"/>
        <w:ind w:left="240" w:hanging="240" w:hangingChars="100"/>
        <w:jc w:val="both"/>
        <w:textAlignment w:val="auto"/>
        <w:rPr>
          <w:sz w:val="24"/>
          <w:szCs w:val="24"/>
        </w:rPr>
      </w:pPr>
      <w:r>
        <w:rPr>
          <w:rFonts w:hint="eastAsia" w:ascii="宋体" w:hAnsi="宋体" w:eastAsia="宋体"/>
          <w:color w:val="000000"/>
          <w:sz w:val="24"/>
          <w:szCs w:val="24"/>
        </w:rPr>
        <w:t>6</w:t>
      </w:r>
      <w:r>
        <w:rPr>
          <w:rFonts w:hint="eastAsia" w:ascii="宋体" w:hAnsi="宋体" w:eastAsia="宋体"/>
          <w:color w:val="000000"/>
          <w:sz w:val="24"/>
          <w:szCs w:val="24"/>
          <w:lang w:eastAsia="zh-CN"/>
        </w:rPr>
        <w:t>.</w:t>
      </w:r>
      <w:r>
        <w:rPr>
          <w:rFonts w:hint="eastAsia" w:ascii="宋体" w:hAnsi="宋体" w:eastAsia="宋体"/>
          <w:color w:val="000000"/>
          <w:sz w:val="24"/>
          <w:szCs w:val="24"/>
        </w:rPr>
        <w:t>家训，是指对子孙立身处世、持家治业的教诲。《朱子家训》有言：“一粥一饭，当思来处不易，半丝半缕，恒念物力维艰。”这些教诲告诉我们(</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264" w:lineRule="auto"/>
        <w:ind w:firstLine="398" w:firstLineChars="166"/>
        <w:jc w:val="left"/>
        <w:textAlignment w:val="auto"/>
        <w:rPr>
          <w:sz w:val="24"/>
          <w:szCs w:val="24"/>
        </w:rPr>
      </w:pPr>
      <w:r>
        <w:rPr>
          <w:rFonts w:hint="eastAsia" w:ascii="宋体" w:hAnsi="宋体" w:eastAsia="宋体"/>
          <w:color w:val="000000"/>
          <w:sz w:val="24"/>
          <w:szCs w:val="24"/>
        </w:rPr>
        <w:t>A.遵从父母教诲，对父母言听计从</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B.增强法治观念，同违法犯罪作斗争</w:t>
      </w:r>
    </w:p>
    <w:p>
      <w:pPr>
        <w:keepNext w:val="0"/>
        <w:keepLines w:val="0"/>
        <w:pageBreakBefore w:val="0"/>
        <w:widowControl w:val="0"/>
        <w:kinsoku/>
        <w:wordWrap/>
        <w:overflowPunct/>
        <w:topLinePunct w:val="0"/>
        <w:autoSpaceDE/>
        <w:autoSpaceDN/>
        <w:bidi w:val="0"/>
        <w:adjustRightInd/>
        <w:snapToGrid/>
        <w:spacing w:line="264" w:lineRule="auto"/>
        <w:ind w:firstLine="398" w:firstLineChars="166"/>
        <w:jc w:val="left"/>
        <w:textAlignment w:val="auto"/>
        <w:rPr>
          <w:sz w:val="24"/>
          <w:szCs w:val="24"/>
        </w:rPr>
      </w:pPr>
      <w:r>
        <w:rPr>
          <w:rFonts w:hint="eastAsia" w:ascii="宋体" w:hAnsi="宋体" w:eastAsia="宋体"/>
          <w:color w:val="000000"/>
          <w:sz w:val="24"/>
          <w:szCs w:val="24"/>
        </w:rPr>
        <w:t>C.尊重劳动成果，积极参与农事活动</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D.注重勤俭节约，传承中华传统美德</w:t>
      </w:r>
    </w:p>
    <w:p>
      <w:pPr>
        <w:keepNext w:val="0"/>
        <w:keepLines w:val="0"/>
        <w:pageBreakBefore w:val="0"/>
        <w:widowControl w:val="0"/>
        <w:kinsoku/>
        <w:wordWrap/>
        <w:overflowPunct/>
        <w:topLinePunct w:val="0"/>
        <w:autoSpaceDE/>
        <w:autoSpaceDN/>
        <w:bidi w:val="0"/>
        <w:adjustRightInd/>
        <w:snapToGrid/>
        <w:spacing w:line="264" w:lineRule="auto"/>
        <w:ind w:left="240" w:hanging="240" w:hangingChars="100"/>
        <w:jc w:val="both"/>
        <w:textAlignment w:val="auto"/>
        <w:rPr>
          <w:sz w:val="24"/>
          <w:szCs w:val="24"/>
        </w:rPr>
      </w:pPr>
      <w:r>
        <w:rPr>
          <w:rFonts w:hint="eastAsia" w:ascii="宋体" w:hAnsi="宋体" w:eastAsia="宋体"/>
          <w:color w:val="000000"/>
          <w:sz w:val="24"/>
          <w:szCs w:val="24"/>
        </w:rPr>
        <w:t>7</w:t>
      </w:r>
      <w:r>
        <w:rPr>
          <w:rFonts w:hint="eastAsia" w:ascii="宋体" w:hAnsi="宋体" w:eastAsia="宋体"/>
          <w:color w:val="000000"/>
          <w:sz w:val="24"/>
          <w:szCs w:val="24"/>
          <w:lang w:eastAsia="zh-CN"/>
        </w:rPr>
        <w:t>.</w:t>
      </w:r>
      <w:r>
        <w:rPr>
          <w:rFonts w:hint="eastAsia" w:ascii="宋体" w:hAnsi="宋体" w:eastAsia="宋体"/>
          <w:color w:val="000000"/>
          <w:sz w:val="24"/>
          <w:szCs w:val="24"/>
        </w:rPr>
        <w:t>中国共产党人的精神谱系，犹如鲜活生动的历史链条，把中国共产党的伟大精神串接起来。下列纳入精神谱系的伟大精神按形成时间排序正确的是(</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264" w:lineRule="auto"/>
        <w:ind w:firstLine="398" w:firstLineChars="166"/>
        <w:jc w:val="left"/>
        <w:textAlignment w:val="auto"/>
        <w:rPr>
          <w:sz w:val="24"/>
          <w:szCs w:val="24"/>
        </w:rPr>
      </w:pPr>
      <w:r>
        <w:rPr>
          <w:rFonts w:hint="eastAsia" w:ascii="宋体" w:hAnsi="宋体" w:eastAsia="宋体"/>
          <w:color w:val="000000"/>
          <w:sz w:val="24"/>
          <w:szCs w:val="24"/>
        </w:rPr>
        <w:t>①延安精神 ②抗美援朝精神 ③载人航天精神 ④脱贫攻坚精神</w:t>
      </w:r>
    </w:p>
    <w:p>
      <w:pPr>
        <w:keepNext w:val="0"/>
        <w:keepLines w:val="0"/>
        <w:pageBreakBefore w:val="0"/>
        <w:widowControl w:val="0"/>
        <w:kinsoku/>
        <w:wordWrap/>
        <w:overflowPunct/>
        <w:topLinePunct w:val="0"/>
        <w:autoSpaceDE/>
        <w:autoSpaceDN/>
        <w:bidi w:val="0"/>
        <w:adjustRightInd/>
        <w:snapToGrid/>
        <w:spacing w:line="264" w:lineRule="auto"/>
        <w:ind w:left="220" w:firstLine="240" w:firstLineChars="100"/>
        <w:jc w:val="left"/>
        <w:textAlignment w:val="auto"/>
        <w:rPr>
          <w:sz w:val="24"/>
          <w:szCs w:val="24"/>
        </w:rPr>
      </w:pPr>
      <w:r>
        <w:rPr>
          <w:rFonts w:hint="eastAsia" w:ascii="宋体" w:hAnsi="宋体" w:eastAsia="宋体"/>
          <w:color w:val="000000"/>
          <w:sz w:val="24"/>
          <w:szCs w:val="24"/>
        </w:rPr>
        <w:t>A.①-②-③-④</w:t>
      </w:r>
      <w:r>
        <w:rPr>
          <w:rFonts w:hint="eastAsia" w:ascii="Arial" w:hAnsi="Arial" w:eastAsia="Arial"/>
          <w:color w:val="000000"/>
          <w:sz w:val="24"/>
          <w:szCs w:val="24"/>
        </w:rPr>
        <w:t xml:space="preserve">               </w:t>
      </w:r>
      <w:r>
        <w:rPr>
          <w:rFonts w:hint="eastAsia" w:ascii="宋体" w:hAnsi="宋体" w:eastAsia="宋体"/>
          <w:color w:val="000000"/>
          <w:sz w:val="24"/>
          <w:szCs w:val="24"/>
        </w:rPr>
        <w:t>B.①-③-②-④</w:t>
      </w:r>
    </w:p>
    <w:p>
      <w:pPr>
        <w:keepNext w:val="0"/>
        <w:keepLines w:val="0"/>
        <w:pageBreakBefore w:val="0"/>
        <w:widowControl w:val="0"/>
        <w:kinsoku/>
        <w:wordWrap/>
        <w:overflowPunct/>
        <w:topLinePunct w:val="0"/>
        <w:autoSpaceDE/>
        <w:autoSpaceDN/>
        <w:bidi w:val="0"/>
        <w:adjustRightInd/>
        <w:snapToGrid/>
        <w:spacing w:line="264" w:lineRule="auto"/>
        <w:ind w:left="220" w:firstLine="240" w:firstLineChars="100"/>
        <w:jc w:val="left"/>
        <w:textAlignment w:val="auto"/>
        <w:rPr>
          <w:sz w:val="24"/>
          <w:szCs w:val="24"/>
        </w:rPr>
      </w:pPr>
      <w:r>
        <w:rPr>
          <w:rFonts w:hint="eastAsia" w:ascii="宋体" w:hAnsi="宋体" w:eastAsia="宋体"/>
          <w:color w:val="000000"/>
          <w:sz w:val="24"/>
          <w:szCs w:val="24"/>
        </w:rPr>
        <w:t>C.②-①-④-③</w:t>
      </w:r>
      <w:r>
        <w:rPr>
          <w:rFonts w:hint="eastAsia" w:ascii="Arial" w:hAnsi="Arial" w:eastAsia="Arial"/>
          <w:color w:val="000000"/>
          <w:sz w:val="24"/>
          <w:szCs w:val="24"/>
        </w:rPr>
        <w:t xml:space="preserve">               </w:t>
      </w:r>
      <w:r>
        <w:rPr>
          <w:rFonts w:hint="eastAsia" w:ascii="宋体" w:hAnsi="宋体" w:eastAsia="宋体"/>
          <w:color w:val="000000"/>
          <w:sz w:val="24"/>
          <w:szCs w:val="24"/>
        </w:rPr>
        <w:t>D.②-④-③-①</w:t>
      </w:r>
    </w:p>
    <w:p>
      <w:pPr>
        <w:keepNext w:val="0"/>
        <w:keepLines w:val="0"/>
        <w:pageBreakBefore w:val="0"/>
        <w:widowControl w:val="0"/>
        <w:kinsoku/>
        <w:wordWrap/>
        <w:overflowPunct/>
        <w:topLinePunct w:val="0"/>
        <w:autoSpaceDE/>
        <w:autoSpaceDN/>
        <w:bidi w:val="0"/>
        <w:adjustRightInd/>
        <w:snapToGrid/>
        <w:spacing w:line="264" w:lineRule="auto"/>
        <w:ind w:left="240" w:hanging="240" w:hangingChars="100"/>
        <w:jc w:val="both"/>
        <w:textAlignment w:val="auto"/>
        <w:rPr>
          <w:sz w:val="24"/>
          <w:szCs w:val="24"/>
        </w:rPr>
      </w:pPr>
      <w:r>
        <w:rPr>
          <w:rFonts w:hint="eastAsia" w:ascii="宋体" w:hAnsi="宋体" w:eastAsia="宋体"/>
          <w:color w:val="000000"/>
          <w:sz w:val="24"/>
          <w:szCs w:val="24"/>
        </w:rPr>
        <w:t>8．我国在快速发展、经济腾飞的同时，人口、资源、环境问题成为制约发展的重要因素。面对挑战，我国积极调整人口政策，下图是我国生育政策变化情况。人口政策的调整(</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264" w:lineRule="auto"/>
        <w:ind w:left="1140" w:firstLine="0"/>
        <w:jc w:val="left"/>
        <w:textAlignment w:val="auto"/>
        <w:rPr>
          <w:sz w:val="21"/>
          <w:szCs w:val="21"/>
        </w:rPr>
      </w:pPr>
      <w:r>
        <w:rPr>
          <w:rFonts w:hint="eastAsia" w:ascii="宋体" w:hAnsi="宋体" w:eastAsia="宋体"/>
          <w:color w:val="000000"/>
          <w:sz w:val="21"/>
          <w:szCs w:val="21"/>
        </w:rPr>
        <w:t>1980年</w:t>
      </w:r>
      <w:r>
        <w:rPr>
          <w:rFonts w:hint="eastAsia" w:ascii="Arial" w:hAnsi="Arial" w:eastAsia="Arial"/>
          <w:color w:val="000000"/>
          <w:sz w:val="21"/>
          <w:szCs w:val="21"/>
        </w:rPr>
        <w:t xml:space="preserve">         </w:t>
      </w:r>
      <w:r>
        <w:rPr>
          <w:rFonts w:hint="eastAsia" w:ascii="宋体" w:hAnsi="宋体" w:eastAsia="宋体"/>
          <w:color w:val="000000"/>
          <w:sz w:val="21"/>
          <w:szCs w:val="21"/>
        </w:rPr>
        <w:t>2011年</w:t>
      </w:r>
      <w:r>
        <w:rPr>
          <w:rFonts w:hint="eastAsia" w:ascii="Arial" w:hAnsi="Arial" w:eastAsia="Arial"/>
          <w:color w:val="000000"/>
          <w:sz w:val="21"/>
          <w:szCs w:val="21"/>
        </w:rPr>
        <w:t xml:space="preserve">        </w:t>
      </w:r>
      <w:r>
        <w:rPr>
          <w:rFonts w:hint="eastAsia" w:ascii="宋体" w:hAnsi="宋体" w:eastAsia="宋体"/>
          <w:color w:val="000000"/>
          <w:sz w:val="21"/>
          <w:szCs w:val="21"/>
        </w:rPr>
        <w:t>2013年</w:t>
      </w:r>
      <w:r>
        <w:rPr>
          <w:rFonts w:hint="eastAsia" w:ascii="Arial" w:hAnsi="Arial" w:eastAsia="Arial"/>
          <w:color w:val="000000"/>
          <w:sz w:val="21"/>
          <w:szCs w:val="21"/>
        </w:rPr>
        <w:t xml:space="preserve">         </w:t>
      </w:r>
      <w:r>
        <w:rPr>
          <w:rFonts w:hint="eastAsia" w:ascii="宋体" w:hAnsi="宋体" w:eastAsia="宋体"/>
          <w:color w:val="000000"/>
          <w:sz w:val="21"/>
          <w:szCs w:val="21"/>
        </w:rPr>
        <w:t>2016年</w:t>
      </w:r>
      <w:r>
        <w:rPr>
          <w:rFonts w:hint="eastAsia" w:ascii="Arial" w:hAnsi="Arial" w:eastAsia="Arial"/>
          <w:color w:val="000000"/>
          <w:sz w:val="21"/>
          <w:szCs w:val="21"/>
        </w:rPr>
        <w:t xml:space="preserve">         </w:t>
      </w:r>
      <w:r>
        <w:rPr>
          <w:rFonts w:hint="eastAsia" w:ascii="宋体" w:hAnsi="宋体" w:eastAsia="宋体"/>
          <w:color w:val="000000"/>
          <w:sz w:val="21"/>
          <w:szCs w:val="21"/>
        </w:rPr>
        <w:t>2021年</w:t>
      </w:r>
    </w:p>
    <w:p>
      <w:pPr>
        <w:keepNext w:val="0"/>
        <w:keepLines w:val="0"/>
        <w:pageBreakBefore w:val="0"/>
        <w:widowControl w:val="0"/>
        <w:kinsoku/>
        <w:wordWrap/>
        <w:overflowPunct/>
        <w:topLinePunct w:val="0"/>
        <w:autoSpaceDE/>
        <w:autoSpaceDN/>
        <w:bidi w:val="0"/>
        <w:adjustRightInd/>
        <w:snapToGrid/>
        <w:spacing w:line="264" w:lineRule="auto"/>
        <w:ind w:firstLine="840" w:firstLineChars="400"/>
        <w:jc w:val="left"/>
        <w:textAlignment w:val="auto"/>
        <w:rPr>
          <w:sz w:val="21"/>
          <w:szCs w:val="21"/>
        </w:rPr>
      </w:pPr>
      <w:r>
        <w:rPr>
          <w:rFonts w:hint="eastAsia" w:ascii="宋体" w:hAnsi="宋体" w:eastAsia="宋体"/>
          <w:color w:val="000000"/>
          <w:sz w:val="21"/>
          <w:szCs w:val="21"/>
        </w:rPr>
        <w:t>“独生子女”</w:t>
      </w:r>
      <w:r>
        <w:rPr>
          <w:rFonts w:hint="eastAsia" w:ascii="宋体" w:hAnsi="宋体" w:eastAsia="宋体"/>
          <w:color w:val="000000"/>
          <w:sz w:val="21"/>
          <w:szCs w:val="21"/>
          <w:lang w:val="en-US" w:eastAsia="zh-CN"/>
        </w:rPr>
        <w:t xml:space="preserve">    </w:t>
      </w:r>
      <w:r>
        <w:rPr>
          <w:rFonts w:hint="eastAsia" w:ascii="宋体" w:hAnsi="宋体" w:eastAsia="宋体"/>
          <w:color w:val="000000"/>
          <w:sz w:val="21"/>
          <w:szCs w:val="21"/>
        </w:rPr>
        <w:t>“双独二孩”</w:t>
      </w:r>
      <w:r>
        <w:rPr>
          <w:rFonts w:hint="eastAsia" w:ascii="宋体" w:hAnsi="宋体" w:eastAsia="宋体"/>
          <w:color w:val="000000"/>
          <w:sz w:val="21"/>
          <w:szCs w:val="21"/>
          <w:lang w:val="en-US" w:eastAsia="zh-CN"/>
        </w:rPr>
        <w:t xml:space="preserve">  </w:t>
      </w:r>
      <w:r>
        <w:rPr>
          <w:rFonts w:hint="eastAsia" w:ascii="宋体" w:hAnsi="宋体" w:eastAsia="宋体"/>
          <w:color w:val="000000"/>
          <w:sz w:val="21"/>
          <w:szCs w:val="21"/>
        </w:rPr>
        <w:t>“单独二孩”</w:t>
      </w:r>
      <w:r>
        <w:rPr>
          <w:rFonts w:hint="eastAsia" w:ascii="宋体" w:hAnsi="宋体" w:eastAsia="宋体"/>
          <w:color w:val="000000"/>
          <w:sz w:val="21"/>
          <w:szCs w:val="21"/>
          <w:lang w:val="en-US" w:eastAsia="zh-CN"/>
        </w:rPr>
        <w:t xml:space="preserve">    </w:t>
      </w:r>
      <w:r>
        <w:rPr>
          <w:rFonts w:hint="eastAsia" w:ascii="宋体" w:hAnsi="宋体" w:eastAsia="宋体"/>
          <w:color w:val="000000"/>
          <w:sz w:val="21"/>
          <w:szCs w:val="21"/>
        </w:rPr>
        <w:t>“全面二孩”</w:t>
      </w:r>
      <w:r>
        <w:rPr>
          <w:rFonts w:hint="eastAsia" w:ascii="宋体" w:hAnsi="宋体" w:eastAsia="宋体"/>
          <w:color w:val="000000"/>
          <w:sz w:val="21"/>
          <w:szCs w:val="21"/>
          <w:lang w:val="en-US" w:eastAsia="zh-CN"/>
        </w:rPr>
        <w:t xml:space="preserve">   </w:t>
      </w:r>
      <w:r>
        <w:rPr>
          <w:rFonts w:hint="eastAsia" w:ascii="宋体" w:hAnsi="宋体" w:eastAsia="宋体"/>
          <w:color w:val="000000"/>
          <w:sz w:val="21"/>
          <w:szCs w:val="21"/>
        </w:rPr>
        <w:t>“三孩政策”</w:t>
      </w:r>
    </w:p>
    <w:p>
      <w:pPr>
        <w:keepNext w:val="0"/>
        <w:keepLines w:val="0"/>
        <w:pageBreakBefore w:val="0"/>
        <w:widowControl w:val="0"/>
        <w:kinsoku/>
        <w:wordWrap/>
        <w:overflowPunct/>
        <w:topLinePunct w:val="0"/>
        <w:autoSpaceDE/>
        <w:autoSpaceDN/>
        <w:bidi w:val="0"/>
        <w:adjustRightInd/>
        <w:snapToGrid/>
        <w:spacing w:line="264" w:lineRule="auto"/>
        <w:ind w:firstLine="140"/>
        <w:jc w:val="left"/>
        <w:textAlignment w:val="auto"/>
        <w:rPr>
          <w:sz w:val="24"/>
          <w:szCs w:val="24"/>
        </w:rPr>
      </w:pPr>
      <w:r>
        <w:rPr>
          <w:rFonts w:hint="eastAsia" w:ascii="宋体" w:hAnsi="宋体" w:eastAsia="宋体"/>
          <w:color w:val="000000"/>
          <w:sz w:val="24"/>
          <w:szCs w:val="24"/>
        </w:rPr>
        <w:t>A.违背了我国计划生育的基本国策</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B.有利于促进人口长期均衡发展</w:t>
      </w:r>
    </w:p>
    <w:p>
      <w:pPr>
        <w:keepNext w:val="0"/>
        <w:keepLines w:val="0"/>
        <w:pageBreakBefore w:val="0"/>
        <w:widowControl w:val="0"/>
        <w:kinsoku/>
        <w:wordWrap/>
        <w:overflowPunct/>
        <w:topLinePunct w:val="0"/>
        <w:autoSpaceDE/>
        <w:autoSpaceDN/>
        <w:bidi w:val="0"/>
        <w:adjustRightInd/>
        <w:snapToGrid/>
        <w:spacing w:line="264" w:lineRule="auto"/>
        <w:ind w:firstLine="140"/>
        <w:jc w:val="left"/>
        <w:textAlignment w:val="auto"/>
        <w:rPr>
          <w:sz w:val="24"/>
          <w:szCs w:val="24"/>
        </w:rPr>
      </w:pPr>
      <w:r>
        <w:rPr>
          <w:rFonts w:hint="eastAsia" w:ascii="宋体" w:hAnsi="宋体" w:eastAsia="宋体"/>
          <w:color w:val="000000"/>
          <w:sz w:val="24"/>
          <w:szCs w:val="24"/>
        </w:rPr>
        <w:t>C.能迅速缓解人口老龄化的问题</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D.从根本上改变了人口与资源的关系</w:t>
      </w:r>
    </w:p>
    <w:p>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宋体" w:hAnsi="宋体" w:eastAsia="宋体"/>
          <w:color w:val="000000"/>
          <w:sz w:val="24"/>
          <w:szCs w:val="24"/>
        </w:rPr>
      </w:pPr>
      <w:r>
        <w:rPr>
          <w:rFonts w:hint="eastAsia" w:ascii="宋体" w:hAnsi="宋体" w:eastAsia="宋体"/>
          <w:color w:val="000000"/>
          <w:sz w:val="24"/>
          <w:szCs w:val="24"/>
        </w:rPr>
        <w:t>9</w:t>
      </w:r>
      <w:r>
        <w:rPr>
          <w:rFonts w:hint="eastAsia" w:ascii="宋体" w:hAnsi="宋体" w:eastAsia="宋体"/>
          <w:color w:val="000000"/>
          <w:sz w:val="24"/>
          <w:szCs w:val="24"/>
          <w:lang w:eastAsia="zh-CN"/>
        </w:rPr>
        <w:t>.</w:t>
      </w:r>
      <w:r>
        <w:rPr>
          <w:rFonts w:hint="eastAsia" w:ascii="宋体" w:hAnsi="宋体" w:eastAsia="宋体"/>
          <w:color w:val="000000"/>
          <w:sz w:val="24"/>
          <w:szCs w:val="24"/>
        </w:rPr>
        <w:t>下列漫画中的行为值得提倡的是（</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264" w:lineRule="auto"/>
        <w:ind w:firstLine="426" w:firstLineChars="0"/>
        <w:jc w:val="left"/>
        <w:textAlignment w:val="auto"/>
      </w:pPr>
      <w:r>
        <w:drawing>
          <wp:inline distT="0" distB="0" distL="0" distR="0">
            <wp:extent cx="1003300" cy="889000"/>
            <wp:effectExtent l="0" t="0" r="2540" b="10160"/>
            <wp:docPr id="8"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ORMAL"/>
                    <pic:cNvPicPr>
                      <a:picLocks noChangeAspect="1"/>
                    </pic:cNvPicPr>
                  </pic:nvPicPr>
                  <pic:blipFill>
                    <a:blip r:embed="rId10" cstate="print"/>
                    <a:stretch>
                      <a:fillRect/>
                    </a:stretch>
                  </pic:blipFill>
                  <pic:spPr>
                    <a:xfrm>
                      <a:off x="1000" y="1000"/>
                      <a:ext cx="1003300" cy="889000"/>
                    </a:xfrm>
                    <a:prstGeom prst="rect">
                      <a:avLst/>
                    </a:prstGeom>
                  </pic:spPr>
                </pic:pic>
              </a:graphicData>
            </a:graphic>
          </wp:inline>
        </w:drawing>
      </w:r>
      <w:r>
        <w:rPr>
          <w:rFonts w:hint="eastAsia"/>
          <w:lang w:val="en-US" w:eastAsia="zh-CN"/>
        </w:rPr>
        <w:t xml:space="preserve">   </w:t>
      </w:r>
      <w:r>
        <w:drawing>
          <wp:inline distT="0" distB="0" distL="0" distR="0">
            <wp:extent cx="1143000" cy="850900"/>
            <wp:effectExtent l="0" t="0" r="0" b="2540"/>
            <wp:docPr id="10"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NORMAL"/>
                    <pic:cNvPicPr>
                      <a:picLocks noChangeAspect="1"/>
                    </pic:cNvPicPr>
                  </pic:nvPicPr>
                  <pic:blipFill>
                    <a:blip r:embed="rId11" cstate="print"/>
                    <a:stretch>
                      <a:fillRect/>
                    </a:stretch>
                  </pic:blipFill>
                  <pic:spPr>
                    <a:xfrm>
                      <a:off x="1000" y="1000"/>
                      <a:ext cx="1143000" cy="850900"/>
                    </a:xfrm>
                    <a:prstGeom prst="rect">
                      <a:avLst/>
                    </a:prstGeom>
                  </pic:spPr>
                </pic:pic>
              </a:graphicData>
            </a:graphic>
          </wp:inline>
        </w:drawing>
      </w:r>
      <w:r>
        <w:rPr>
          <w:rFonts w:hint="eastAsia"/>
          <w:lang w:val="en-US" w:eastAsia="zh-CN"/>
        </w:rPr>
        <w:t xml:space="preserve">   </w:t>
      </w:r>
      <w:r>
        <w:drawing>
          <wp:inline distT="0" distB="0" distL="0" distR="0">
            <wp:extent cx="1028700" cy="889000"/>
            <wp:effectExtent l="0" t="0" r="7620" b="10160"/>
            <wp:docPr id="9"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NORMAL"/>
                    <pic:cNvPicPr>
                      <a:picLocks noChangeAspect="1"/>
                    </pic:cNvPicPr>
                  </pic:nvPicPr>
                  <pic:blipFill>
                    <a:blip r:embed="rId12" cstate="print"/>
                    <a:stretch>
                      <a:fillRect/>
                    </a:stretch>
                  </pic:blipFill>
                  <pic:spPr>
                    <a:xfrm>
                      <a:off x="1000" y="1000"/>
                      <a:ext cx="1028700" cy="889000"/>
                    </a:xfrm>
                    <a:prstGeom prst="rect">
                      <a:avLst/>
                    </a:prstGeom>
                  </pic:spPr>
                </pic:pic>
              </a:graphicData>
            </a:graphic>
          </wp:inline>
        </w:drawing>
      </w:r>
      <w:r>
        <w:rPr>
          <w:rFonts w:hint="eastAsia"/>
          <w:lang w:val="en-US" w:eastAsia="zh-CN"/>
        </w:rPr>
        <w:t xml:space="preserve">   </w:t>
      </w:r>
      <w:r>
        <w:drawing>
          <wp:inline distT="0" distB="0" distL="0" distR="0">
            <wp:extent cx="1130300" cy="850900"/>
            <wp:effectExtent l="0" t="0" r="12700" b="2540"/>
            <wp:docPr id="11"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NORMAL"/>
                    <pic:cNvPicPr>
                      <a:picLocks noChangeAspect="1"/>
                    </pic:cNvPicPr>
                  </pic:nvPicPr>
                  <pic:blipFill>
                    <a:blip r:embed="rId13" cstate="print"/>
                    <a:stretch>
                      <a:fillRect/>
                    </a:stretch>
                  </pic:blipFill>
                  <pic:spPr>
                    <a:xfrm>
                      <a:off x="1000" y="1000"/>
                      <a:ext cx="1130300" cy="85090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64" w:lineRule="auto"/>
        <w:ind w:firstLine="1165" w:firstLineChars="555"/>
        <w:jc w:val="left"/>
        <w:textAlignment w:val="auto"/>
        <w:rPr>
          <w:rFonts w:hint="eastAsia" w:ascii="宋体" w:hAnsi="宋体" w:eastAsia="宋体" w:cs="宋体"/>
          <w:sz w:val="21"/>
          <w:szCs w:val="22"/>
          <w:lang w:val="en-US" w:eastAsia="zh-CN"/>
        </w:rPr>
      </w:pPr>
      <w:r>
        <w:rPr>
          <w:rFonts w:hint="eastAsia" w:ascii="宋体" w:hAnsi="宋体" w:eastAsia="宋体" w:cs="宋体"/>
          <w:sz w:val="21"/>
          <w:szCs w:val="22"/>
          <w:lang w:val="en-US" w:eastAsia="zh-CN"/>
        </w:rPr>
        <w:t>①                 ②                 ③                 ④</w:t>
      </w:r>
    </w:p>
    <w:p>
      <w:pPr>
        <w:keepNext w:val="0"/>
        <w:keepLines w:val="0"/>
        <w:pageBreakBefore w:val="0"/>
        <w:widowControl w:val="0"/>
        <w:kinsoku/>
        <w:wordWrap/>
        <w:overflowPunct/>
        <w:topLinePunct w:val="0"/>
        <w:autoSpaceDE/>
        <w:autoSpaceDN/>
        <w:bidi w:val="0"/>
        <w:adjustRightInd/>
        <w:snapToGrid/>
        <w:spacing w:line="264" w:lineRule="auto"/>
        <w:ind w:firstLine="306" w:firstLineChars="0"/>
        <w:jc w:val="left"/>
        <w:textAlignment w:val="auto"/>
        <w:rPr>
          <w:rFonts w:hint="eastAsia" w:ascii="宋体" w:hAnsi="宋体" w:eastAsia="宋体"/>
          <w:color w:val="000000"/>
          <w:sz w:val="24"/>
          <w:szCs w:val="24"/>
        </w:rPr>
      </w:pPr>
      <w:r>
        <w:rPr>
          <w:rFonts w:hint="eastAsia" w:ascii="宋体" w:hAnsi="宋体" w:eastAsia="宋体"/>
          <w:color w:val="000000"/>
          <w:sz w:val="24"/>
          <w:szCs w:val="24"/>
        </w:rPr>
        <w:t>A.①③</w:t>
      </w:r>
      <w:r>
        <w:rPr>
          <w:rFonts w:hint="eastAsia" w:ascii="Arial" w:hAnsi="Arial" w:eastAsia="Arial"/>
          <w:color w:val="000000"/>
          <w:sz w:val="24"/>
          <w:szCs w:val="24"/>
        </w:rPr>
        <w:t xml:space="preserve">         </w:t>
      </w:r>
      <w:r>
        <w:rPr>
          <w:rFonts w:hint="eastAsia" w:ascii="宋体" w:hAnsi="宋体" w:eastAsia="宋体"/>
          <w:color w:val="000000"/>
          <w:sz w:val="24"/>
          <w:szCs w:val="24"/>
        </w:rPr>
        <w:t>B.①④</w:t>
      </w:r>
      <w:r>
        <w:rPr>
          <w:rFonts w:hint="eastAsia" w:ascii="Arial" w:hAnsi="Arial" w:eastAsia="Arial"/>
          <w:color w:val="000000"/>
          <w:sz w:val="24"/>
          <w:szCs w:val="24"/>
        </w:rPr>
        <w:t xml:space="preserve">          </w:t>
      </w:r>
      <w:r>
        <w:rPr>
          <w:rFonts w:hint="eastAsia" w:ascii="宋体" w:hAnsi="宋体" w:eastAsia="宋体"/>
          <w:color w:val="000000"/>
          <w:sz w:val="24"/>
          <w:szCs w:val="24"/>
        </w:rPr>
        <w:t>C.②③</w:t>
      </w:r>
      <w:r>
        <w:rPr>
          <w:rFonts w:hint="eastAsia" w:ascii="Arial" w:hAnsi="Arial" w:eastAsia="Arial"/>
          <w:color w:val="000000"/>
          <w:sz w:val="24"/>
          <w:szCs w:val="24"/>
        </w:rPr>
        <w:t xml:space="preserve">          </w:t>
      </w:r>
      <w:r>
        <w:rPr>
          <w:rFonts w:hint="eastAsia" w:ascii="宋体" w:hAnsi="宋体" w:eastAsia="宋体"/>
          <w:color w:val="000000"/>
          <w:sz w:val="24"/>
          <w:szCs w:val="24"/>
        </w:rPr>
        <w:t>D.②④</w:t>
      </w:r>
    </w:p>
    <w:p>
      <w:pPr>
        <w:keepNext w:val="0"/>
        <w:keepLines w:val="0"/>
        <w:pageBreakBefore w:val="0"/>
        <w:widowControl w:val="0"/>
        <w:kinsoku/>
        <w:wordWrap/>
        <w:overflowPunct/>
        <w:topLinePunct w:val="0"/>
        <w:autoSpaceDE/>
        <w:autoSpaceDN/>
        <w:bidi w:val="0"/>
        <w:adjustRightInd/>
        <w:snapToGrid/>
        <w:spacing w:after="80" w:line="264" w:lineRule="auto"/>
        <w:ind w:firstLine="0"/>
        <w:jc w:val="both"/>
        <w:textAlignment w:val="auto"/>
        <w:rPr>
          <w:sz w:val="24"/>
          <w:szCs w:val="24"/>
        </w:rPr>
      </w:pPr>
      <w:r>
        <w:rPr>
          <w:rFonts w:hint="eastAsia" w:ascii="宋体" w:hAnsi="宋体" w:eastAsia="宋体"/>
          <w:color w:val="000000"/>
          <w:sz w:val="24"/>
          <w:szCs w:val="24"/>
        </w:rPr>
        <w:t>10</w:t>
      </w:r>
      <w:r>
        <w:rPr>
          <w:rFonts w:hint="eastAsia" w:ascii="宋体" w:hAnsi="宋体" w:eastAsia="宋体"/>
          <w:color w:val="000000"/>
          <w:sz w:val="24"/>
          <w:szCs w:val="24"/>
          <w:lang w:eastAsia="zh-CN"/>
        </w:rPr>
        <w:t>.</w:t>
      </w:r>
      <w:r>
        <w:rPr>
          <w:rFonts w:hint="eastAsia" w:ascii="宋体" w:hAnsi="宋体" w:eastAsia="宋体"/>
          <w:color w:val="000000"/>
          <w:sz w:val="24"/>
          <w:szCs w:val="24"/>
        </w:rPr>
        <w:t>2022年版《中华人民共和国职业分类大典》标识了134个绿色职业，约占职业总数的8％。碳排放管理员、湿地保护修复工程技术人员等新兴绿色职业得到越来越多的认可。这说明(</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w:t>
      </w:r>
    </w:p>
    <w:p>
      <w:pPr>
        <w:keepNext w:val="0"/>
        <w:keepLines w:val="0"/>
        <w:pageBreakBefore w:val="0"/>
        <w:widowControl w:val="0"/>
        <w:kinsoku/>
        <w:wordWrap/>
        <w:overflowPunct/>
        <w:topLinePunct w:val="0"/>
        <w:autoSpaceDE/>
        <w:autoSpaceDN/>
        <w:bidi w:val="0"/>
        <w:adjustRightInd/>
        <w:snapToGrid/>
        <w:spacing w:line="264" w:lineRule="auto"/>
        <w:ind w:firstLine="200"/>
        <w:jc w:val="left"/>
        <w:textAlignment w:val="auto"/>
        <w:rPr>
          <w:sz w:val="24"/>
          <w:szCs w:val="24"/>
        </w:rPr>
      </w:pPr>
      <w:r>
        <w:rPr>
          <w:rFonts w:hint="eastAsia" w:ascii="宋体" w:hAnsi="宋体" w:eastAsia="宋体"/>
          <w:color w:val="000000"/>
          <w:sz w:val="24"/>
          <w:szCs w:val="24"/>
        </w:rPr>
        <w:t>A.加强生态文明建设是我国现阶段的中心任务</w:t>
      </w:r>
    </w:p>
    <w:p>
      <w:pPr>
        <w:keepNext w:val="0"/>
        <w:keepLines w:val="0"/>
        <w:pageBreakBefore w:val="0"/>
        <w:widowControl w:val="0"/>
        <w:kinsoku/>
        <w:wordWrap/>
        <w:overflowPunct/>
        <w:topLinePunct w:val="0"/>
        <w:autoSpaceDE/>
        <w:autoSpaceDN/>
        <w:bidi w:val="0"/>
        <w:adjustRightInd/>
        <w:snapToGrid/>
        <w:spacing w:line="264" w:lineRule="auto"/>
        <w:ind w:firstLine="200"/>
        <w:jc w:val="left"/>
        <w:textAlignment w:val="auto"/>
        <w:rPr>
          <w:sz w:val="24"/>
          <w:szCs w:val="24"/>
        </w:rPr>
      </w:pPr>
      <w:r>
        <w:rPr>
          <w:rFonts w:hint="eastAsia" w:ascii="宋体" w:hAnsi="宋体" w:eastAsia="宋体"/>
          <w:color w:val="000000"/>
          <w:sz w:val="24"/>
          <w:szCs w:val="24"/>
        </w:rPr>
        <w:t>B.绿色职业的出现能解决我国资源形势严峻的问题</w:t>
      </w:r>
    </w:p>
    <w:p>
      <w:pPr>
        <w:keepNext w:val="0"/>
        <w:keepLines w:val="0"/>
        <w:pageBreakBefore w:val="0"/>
        <w:widowControl w:val="0"/>
        <w:kinsoku/>
        <w:wordWrap/>
        <w:overflowPunct/>
        <w:topLinePunct w:val="0"/>
        <w:autoSpaceDE/>
        <w:autoSpaceDN/>
        <w:bidi w:val="0"/>
        <w:adjustRightInd/>
        <w:snapToGrid/>
        <w:spacing w:line="264" w:lineRule="auto"/>
        <w:ind w:firstLine="200"/>
        <w:jc w:val="left"/>
        <w:textAlignment w:val="auto"/>
        <w:rPr>
          <w:sz w:val="24"/>
          <w:szCs w:val="24"/>
        </w:rPr>
      </w:pPr>
      <w:r>
        <w:rPr>
          <w:rFonts w:hint="eastAsia" w:ascii="宋体" w:hAnsi="宋体" w:eastAsia="宋体"/>
          <w:color w:val="000000"/>
          <w:sz w:val="24"/>
          <w:szCs w:val="24"/>
        </w:rPr>
        <w:t>C.支持绿色职业的发展是建设法治中国的主要举措</w:t>
      </w:r>
    </w:p>
    <w:p>
      <w:pPr>
        <w:keepNext w:val="0"/>
        <w:keepLines w:val="0"/>
        <w:pageBreakBefore w:val="0"/>
        <w:widowControl w:val="0"/>
        <w:kinsoku/>
        <w:wordWrap/>
        <w:overflowPunct/>
        <w:topLinePunct w:val="0"/>
        <w:autoSpaceDE/>
        <w:autoSpaceDN/>
        <w:bidi w:val="0"/>
        <w:adjustRightInd/>
        <w:snapToGrid/>
        <w:spacing w:line="264" w:lineRule="auto"/>
        <w:ind w:firstLine="200"/>
        <w:jc w:val="left"/>
        <w:textAlignment w:val="auto"/>
        <w:rPr>
          <w:sz w:val="24"/>
          <w:szCs w:val="24"/>
        </w:rPr>
      </w:pPr>
      <w:r>
        <w:rPr>
          <w:rFonts w:hint="eastAsia" w:ascii="宋体" w:hAnsi="宋体" w:eastAsia="宋体"/>
          <w:color w:val="000000"/>
          <w:sz w:val="24"/>
          <w:szCs w:val="24"/>
        </w:rPr>
        <w:t>D.大力培养绿色产业人才能够推动我国的绿色发展</w:t>
      </w:r>
    </w:p>
    <w:p>
      <w:pPr>
        <w:keepNext w:val="0"/>
        <w:keepLines w:val="0"/>
        <w:pageBreakBefore w:val="0"/>
        <w:widowControl w:val="0"/>
        <w:kinsoku/>
        <w:wordWrap/>
        <w:overflowPunct/>
        <w:topLinePunct w:val="0"/>
        <w:autoSpaceDE/>
        <w:autoSpaceDN/>
        <w:bidi w:val="0"/>
        <w:adjustRightInd/>
        <w:snapToGrid/>
        <w:spacing w:line="264" w:lineRule="auto"/>
        <w:ind w:left="240" w:hanging="240" w:hangingChars="100"/>
        <w:jc w:val="both"/>
        <w:textAlignment w:val="auto"/>
        <w:rPr>
          <w:rFonts w:hint="eastAsia" w:eastAsia="宋体"/>
          <w:sz w:val="24"/>
          <w:szCs w:val="24"/>
          <w:lang w:eastAsia="zh-CN"/>
        </w:rPr>
      </w:pPr>
      <w:r>
        <w:rPr>
          <w:rFonts w:hint="eastAsia" w:ascii="宋体" w:hAnsi="宋体" w:eastAsia="宋体"/>
          <w:color w:val="000000"/>
          <w:sz w:val="24"/>
          <w:szCs w:val="24"/>
        </w:rPr>
        <w:t>11</w:t>
      </w:r>
      <w:r>
        <w:rPr>
          <w:rFonts w:hint="eastAsia" w:ascii="宋体" w:hAnsi="宋体" w:eastAsia="宋体"/>
          <w:color w:val="000000"/>
          <w:sz w:val="24"/>
          <w:szCs w:val="24"/>
          <w:lang w:eastAsia="zh-CN"/>
        </w:rPr>
        <w:t>.</w:t>
      </w:r>
      <w:r>
        <w:rPr>
          <w:rFonts w:hint="eastAsia" w:ascii="宋体" w:hAnsi="宋体" w:eastAsia="宋体"/>
          <w:color w:val="000000"/>
          <w:sz w:val="24"/>
          <w:szCs w:val="24"/>
        </w:rPr>
        <w:t>安徽薛家洼地处长江岸边，经过搬迁拆迁、种草植树、修改江岸等系统整改，华丽“变身”生态游园，成为我省落实长江大保护的一张重要“名片”。下列说法符合题意的是</w:t>
      </w:r>
      <w:r>
        <w:rPr>
          <w:rFonts w:hint="eastAsia" w:ascii="宋体" w:hAnsi="宋体" w:eastAsia="宋体"/>
          <w:color w:val="000000"/>
          <w:sz w:val="24"/>
          <w:szCs w:val="24"/>
          <w:lang w:eastAsia="zh-CN"/>
        </w:rPr>
        <w:t>（</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lang w:eastAsia="zh-CN"/>
        </w:rPr>
        <w:t>）</w:t>
      </w:r>
    </w:p>
    <w:p>
      <w:pPr>
        <w:keepNext w:val="0"/>
        <w:keepLines w:val="0"/>
        <w:pageBreakBefore w:val="0"/>
        <w:widowControl w:val="0"/>
        <w:kinsoku/>
        <w:wordWrap/>
        <w:overflowPunct/>
        <w:topLinePunct w:val="0"/>
        <w:autoSpaceDE/>
        <w:autoSpaceDN/>
        <w:bidi w:val="0"/>
        <w:adjustRightInd/>
        <w:snapToGrid/>
        <w:spacing w:line="264" w:lineRule="auto"/>
        <w:ind w:firstLine="240" w:firstLineChars="100"/>
        <w:jc w:val="left"/>
        <w:textAlignment w:val="auto"/>
        <w:rPr>
          <w:sz w:val="24"/>
          <w:szCs w:val="24"/>
        </w:rPr>
      </w:pPr>
      <w:r>
        <w:rPr>
          <w:rFonts w:hint="eastAsia" w:ascii="宋体" w:hAnsi="宋体" w:eastAsia="宋体"/>
          <w:color w:val="000000"/>
          <w:sz w:val="24"/>
          <w:szCs w:val="24"/>
        </w:rPr>
        <w:t xml:space="preserve">①人与自然相互依存，共生共荣 </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②开发利用自然须遵循自然规律</w:t>
      </w:r>
    </w:p>
    <w:p>
      <w:pPr>
        <w:keepNext w:val="0"/>
        <w:keepLines w:val="0"/>
        <w:pageBreakBefore w:val="0"/>
        <w:widowControl w:val="0"/>
        <w:kinsoku/>
        <w:wordWrap/>
        <w:overflowPunct/>
        <w:topLinePunct w:val="0"/>
        <w:autoSpaceDE/>
        <w:autoSpaceDN/>
        <w:bidi w:val="0"/>
        <w:adjustRightInd/>
        <w:snapToGrid/>
        <w:spacing w:line="264" w:lineRule="auto"/>
        <w:ind w:firstLine="240" w:firstLineChars="100"/>
        <w:jc w:val="left"/>
        <w:textAlignment w:val="auto"/>
        <w:rPr>
          <w:sz w:val="24"/>
          <w:szCs w:val="24"/>
        </w:rPr>
      </w:pPr>
      <w:r>
        <w:rPr>
          <w:rFonts w:hint="eastAsia" w:ascii="宋体" w:hAnsi="宋体" w:eastAsia="宋体"/>
          <w:color w:val="000000"/>
          <w:sz w:val="24"/>
          <w:szCs w:val="24"/>
        </w:rPr>
        <w:t xml:space="preserve">③我国生态环境已经彻底改善 </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④我国面临的资源形势非常严峻</w:t>
      </w:r>
    </w:p>
    <w:p>
      <w:pPr>
        <w:keepNext w:val="0"/>
        <w:keepLines w:val="0"/>
        <w:pageBreakBefore w:val="0"/>
        <w:widowControl w:val="0"/>
        <w:kinsoku/>
        <w:wordWrap/>
        <w:overflowPunct/>
        <w:topLinePunct w:val="0"/>
        <w:autoSpaceDE/>
        <w:autoSpaceDN/>
        <w:bidi w:val="0"/>
        <w:adjustRightInd/>
        <w:snapToGrid/>
        <w:spacing w:line="264" w:lineRule="auto"/>
        <w:ind w:left="340" w:firstLine="0"/>
        <w:jc w:val="left"/>
        <w:textAlignment w:val="auto"/>
        <w:rPr>
          <w:sz w:val="24"/>
          <w:szCs w:val="24"/>
        </w:rPr>
      </w:pPr>
      <w:r>
        <w:rPr>
          <w:rFonts w:hint="eastAsia" w:ascii="宋体" w:hAnsi="宋体" w:eastAsia="宋体"/>
          <w:color w:val="000000"/>
          <w:sz w:val="24"/>
          <w:szCs w:val="24"/>
        </w:rPr>
        <w:t>A.①②</w:t>
      </w:r>
      <w:r>
        <w:rPr>
          <w:rFonts w:hint="eastAsia" w:ascii="Arial" w:hAnsi="Arial" w:eastAsia="Arial"/>
          <w:color w:val="000000"/>
          <w:sz w:val="24"/>
          <w:szCs w:val="24"/>
        </w:rPr>
        <w:t xml:space="preserve">          </w:t>
      </w:r>
      <w:r>
        <w:rPr>
          <w:rFonts w:hint="eastAsia" w:ascii="宋体" w:hAnsi="宋体" w:eastAsia="宋体"/>
          <w:color w:val="000000"/>
          <w:sz w:val="24"/>
          <w:szCs w:val="24"/>
        </w:rPr>
        <w:t>B.①④</w:t>
      </w:r>
      <w:r>
        <w:rPr>
          <w:rFonts w:hint="eastAsia" w:ascii="Arial" w:hAnsi="Arial" w:eastAsia="Arial"/>
          <w:color w:val="000000"/>
          <w:sz w:val="24"/>
          <w:szCs w:val="24"/>
        </w:rPr>
        <w:t xml:space="preserve">            </w:t>
      </w:r>
      <w:r>
        <w:rPr>
          <w:rFonts w:hint="eastAsia" w:ascii="宋体" w:hAnsi="宋体" w:eastAsia="宋体"/>
          <w:color w:val="000000"/>
          <w:sz w:val="24"/>
          <w:szCs w:val="24"/>
        </w:rPr>
        <w:t>C.②③</w:t>
      </w:r>
      <w:r>
        <w:rPr>
          <w:rFonts w:hint="eastAsia" w:ascii="Arial" w:hAnsi="Arial" w:eastAsia="Arial"/>
          <w:color w:val="000000"/>
          <w:sz w:val="24"/>
          <w:szCs w:val="24"/>
        </w:rPr>
        <w:t xml:space="preserve">          </w:t>
      </w:r>
      <w:r>
        <w:rPr>
          <w:rFonts w:hint="eastAsia" w:ascii="宋体" w:hAnsi="宋体" w:eastAsia="宋体"/>
          <w:color w:val="000000"/>
          <w:sz w:val="24"/>
          <w:szCs w:val="24"/>
        </w:rPr>
        <w:t>D.③④</w:t>
      </w:r>
    </w:p>
    <w:p>
      <w:pPr>
        <w:keepNext w:val="0"/>
        <w:keepLines w:val="0"/>
        <w:pageBreakBefore w:val="0"/>
        <w:widowControl w:val="0"/>
        <w:kinsoku/>
        <w:wordWrap/>
        <w:overflowPunct/>
        <w:topLinePunct w:val="0"/>
        <w:autoSpaceDE/>
        <w:autoSpaceDN/>
        <w:bidi w:val="0"/>
        <w:adjustRightInd/>
        <w:snapToGrid/>
        <w:spacing w:line="264" w:lineRule="auto"/>
        <w:ind w:left="240" w:hanging="240" w:hangingChars="100"/>
        <w:jc w:val="both"/>
        <w:textAlignment w:val="auto"/>
        <w:rPr>
          <w:rFonts w:hint="eastAsia" w:ascii="宋体" w:hAnsi="宋体" w:eastAsia="宋体"/>
          <w:color w:val="000000"/>
          <w:sz w:val="24"/>
          <w:szCs w:val="24"/>
        </w:rPr>
      </w:pPr>
      <w:r>
        <w:rPr>
          <w:rFonts w:hint="eastAsia" w:ascii="宋体" w:hAnsi="宋体" w:eastAsia="宋体"/>
          <w:color w:val="000000"/>
          <w:sz w:val="24"/>
          <w:szCs w:val="24"/>
        </w:rPr>
        <w:t>12．近年来，云南野象旅行团北巡、“微笑天使”长江江豚频繁亮相、藏羚羊繁衍迁徙、白洋淀鳑鲏鱼逐渐恢复，我国生物多样性保护取得了扎扎实实的成效。这鼓励我们，继续 (</w:t>
      </w:r>
      <w:r>
        <w:rPr>
          <w:rFonts w:hint="eastAsia" w:ascii="宋体" w:hAnsi="宋体" w:eastAsia="宋体"/>
          <w:color w:val="000000"/>
          <w:sz w:val="24"/>
          <w:szCs w:val="24"/>
          <w:lang w:val="en-US" w:eastAsia="zh-CN"/>
        </w:rPr>
        <w:t xml:space="preserve">   </w:t>
      </w:r>
      <w:r>
        <w:rPr>
          <w:rFonts w:hint="eastAsia" w:ascii="宋体" w:hAnsi="宋体" w:eastAsia="宋体"/>
          <w:color w:val="000000"/>
          <w:sz w:val="24"/>
          <w:szCs w:val="24"/>
        </w:rPr>
        <w:t xml:space="preserve"> )</w:t>
      </w:r>
    </w:p>
    <w:p>
      <w:pPr>
        <w:keepNext w:val="0"/>
        <w:keepLines w:val="0"/>
        <w:pageBreakBefore w:val="0"/>
        <w:widowControl w:val="0"/>
        <w:kinsoku/>
        <w:wordWrap/>
        <w:overflowPunct/>
        <w:topLinePunct w:val="0"/>
        <w:autoSpaceDE/>
        <w:autoSpaceDN/>
        <w:bidi w:val="0"/>
        <w:adjustRightInd/>
        <w:snapToGrid/>
        <w:spacing w:line="264" w:lineRule="auto"/>
        <w:ind w:left="239" w:leftChars="114" w:firstLine="0" w:firstLineChars="0"/>
        <w:jc w:val="both"/>
        <w:textAlignment w:val="auto"/>
        <w:rPr>
          <w:sz w:val="24"/>
          <w:szCs w:val="24"/>
        </w:rPr>
      </w:pPr>
      <w:r>
        <w:rPr>
          <w:rFonts w:hint="eastAsia" w:ascii="宋体" w:hAnsi="宋体" w:eastAsia="宋体"/>
          <w:color w:val="000000"/>
          <w:sz w:val="24"/>
          <w:szCs w:val="24"/>
        </w:rPr>
        <w:t>①坚持绿色低碳，建设清洁美丽的世界 ②将环境保护作为国家发展的中心 ③依靠科技创新，保护动物多样化发展 ④处理好人与自然和谐共生的关系</w:t>
      </w:r>
    </w:p>
    <w:p>
      <w:pPr>
        <w:keepNext w:val="0"/>
        <w:keepLines w:val="0"/>
        <w:pageBreakBefore w:val="0"/>
        <w:widowControl w:val="0"/>
        <w:kinsoku/>
        <w:wordWrap/>
        <w:overflowPunct/>
        <w:topLinePunct w:val="0"/>
        <w:autoSpaceDE/>
        <w:autoSpaceDN/>
        <w:bidi w:val="0"/>
        <w:adjustRightInd/>
        <w:snapToGrid/>
        <w:spacing w:line="264" w:lineRule="auto"/>
        <w:ind w:firstLine="240" w:firstLineChars="100"/>
        <w:jc w:val="left"/>
        <w:textAlignment w:val="auto"/>
        <w:rPr>
          <w:rFonts w:hint="eastAsia" w:ascii="宋体" w:hAnsi="宋体" w:eastAsia="宋体"/>
          <w:color w:val="000000"/>
          <w:sz w:val="24"/>
          <w:szCs w:val="24"/>
        </w:rPr>
      </w:pPr>
      <w:r>
        <w:rPr>
          <w:rFonts w:hint="eastAsia" w:ascii="宋体" w:hAnsi="宋体" w:eastAsia="宋体"/>
          <w:color w:val="000000"/>
          <w:sz w:val="24"/>
          <w:szCs w:val="24"/>
        </w:rPr>
        <w:t>A.①②③</w:t>
      </w:r>
      <w:r>
        <w:rPr>
          <w:rFonts w:hint="eastAsia" w:ascii="Arial" w:hAnsi="Arial" w:eastAsia="Arial"/>
          <w:color w:val="000000"/>
          <w:sz w:val="24"/>
          <w:szCs w:val="24"/>
        </w:rPr>
        <w:t xml:space="preserve">          </w:t>
      </w:r>
      <w:r>
        <w:rPr>
          <w:rFonts w:hint="eastAsia" w:ascii="宋体" w:hAnsi="宋体" w:eastAsia="宋体"/>
          <w:color w:val="000000"/>
          <w:sz w:val="24"/>
          <w:szCs w:val="24"/>
        </w:rPr>
        <w:t>B.②③④</w:t>
      </w:r>
      <w:r>
        <w:rPr>
          <w:rFonts w:hint="eastAsia" w:ascii="Arial" w:hAnsi="Arial" w:eastAsia="Arial"/>
          <w:color w:val="000000"/>
          <w:sz w:val="24"/>
          <w:szCs w:val="24"/>
        </w:rPr>
        <w:t xml:space="preserve">          </w:t>
      </w:r>
      <w:r>
        <w:rPr>
          <w:rFonts w:hint="eastAsia" w:ascii="宋体" w:hAnsi="宋体" w:eastAsia="宋体"/>
          <w:color w:val="000000"/>
          <w:sz w:val="24"/>
          <w:szCs w:val="24"/>
        </w:rPr>
        <w:t>C.①③④</w:t>
      </w:r>
      <w:r>
        <w:rPr>
          <w:rFonts w:hint="eastAsia" w:ascii="Arial" w:hAnsi="Arial" w:eastAsia="Arial"/>
          <w:color w:val="000000"/>
          <w:sz w:val="24"/>
          <w:szCs w:val="24"/>
        </w:rPr>
        <w:t xml:space="preserve">        </w:t>
      </w:r>
      <w:r>
        <w:rPr>
          <w:rFonts w:hint="eastAsia" w:ascii="宋体" w:hAnsi="宋体" w:eastAsia="宋体"/>
          <w:color w:val="000000"/>
          <w:sz w:val="24"/>
          <w:szCs w:val="24"/>
        </w:rPr>
        <w:t>D.①②④</w:t>
      </w:r>
    </w:p>
    <w:p>
      <w:pPr>
        <w:keepNext w:val="0"/>
        <w:keepLines w:val="0"/>
        <w:pageBreakBefore w:val="0"/>
        <w:widowControl w:val="0"/>
        <w:kinsoku/>
        <w:wordWrap/>
        <w:overflowPunct/>
        <w:topLinePunct w:val="0"/>
        <w:autoSpaceDE/>
        <w:autoSpaceDN/>
        <w:bidi w:val="0"/>
        <w:adjustRightInd/>
        <w:snapToGrid/>
        <w:spacing w:line="264" w:lineRule="auto"/>
        <w:ind w:firstLine="0"/>
        <w:jc w:val="left"/>
        <w:textAlignment w:val="auto"/>
        <w:rPr>
          <w:sz w:val="24"/>
          <w:szCs w:val="24"/>
        </w:rPr>
      </w:pPr>
      <w:r>
        <w:rPr>
          <w:rFonts w:hint="eastAsia" w:ascii="宋体" w:hAnsi="宋体" w:eastAsia="宋体"/>
          <w:b/>
          <w:color w:val="000000"/>
          <w:sz w:val="24"/>
          <w:szCs w:val="24"/>
        </w:rPr>
        <w:t>二、非选择题（本题共5小题，共56分）</w:t>
      </w:r>
    </w:p>
    <w:p>
      <w:pPr>
        <w:keepNext w:val="0"/>
        <w:keepLines w:val="0"/>
        <w:pageBreakBefore w:val="0"/>
        <w:widowControl w:val="0"/>
        <w:kinsoku/>
        <w:wordWrap/>
        <w:overflowPunct/>
        <w:topLinePunct w:val="0"/>
        <w:autoSpaceDE/>
        <w:autoSpaceDN/>
        <w:bidi w:val="0"/>
        <w:adjustRightInd/>
        <w:snapToGrid/>
        <w:spacing w:line="264" w:lineRule="auto"/>
        <w:ind w:firstLine="0"/>
        <w:jc w:val="left"/>
        <w:textAlignment w:val="auto"/>
        <w:rPr>
          <w:sz w:val="24"/>
          <w:szCs w:val="24"/>
        </w:rPr>
      </w:pPr>
      <w:r>
        <w:rPr>
          <w:rFonts w:hint="eastAsia" w:ascii="宋体" w:hAnsi="宋体" w:eastAsia="宋体"/>
          <w:b/>
          <w:color w:val="000000"/>
          <w:sz w:val="24"/>
          <w:szCs w:val="24"/>
        </w:rPr>
        <w:t>【守望精神家园】</w:t>
      </w:r>
    </w:p>
    <w:p>
      <w:pPr>
        <w:keepNext w:val="0"/>
        <w:keepLines w:val="0"/>
        <w:pageBreakBefore w:val="0"/>
        <w:widowControl w:val="0"/>
        <w:kinsoku/>
        <w:wordWrap/>
        <w:overflowPunct/>
        <w:topLinePunct w:val="0"/>
        <w:autoSpaceDE/>
        <w:autoSpaceDN/>
        <w:bidi w:val="0"/>
        <w:adjustRightInd/>
        <w:snapToGrid/>
        <w:spacing w:line="264" w:lineRule="auto"/>
        <w:ind w:left="240" w:hanging="240" w:hangingChars="100"/>
        <w:jc w:val="left"/>
        <w:textAlignment w:val="auto"/>
        <w:rPr>
          <w:rFonts w:hint="eastAsia" w:ascii="宋体" w:hAnsi="宋体" w:eastAsia="宋体"/>
          <w:color w:val="000000"/>
          <w:sz w:val="24"/>
          <w:szCs w:val="24"/>
        </w:rPr>
      </w:pPr>
      <w:r>
        <w:rPr>
          <w:rFonts w:hint="eastAsia" w:ascii="宋体" w:hAnsi="宋体" w:eastAsia="宋体"/>
          <w:color w:val="000000"/>
          <w:sz w:val="24"/>
          <w:szCs w:val="24"/>
        </w:rPr>
        <w:t>13</w:t>
      </w:r>
      <w:r>
        <w:rPr>
          <w:rFonts w:hint="eastAsia" w:ascii="宋体" w:hAnsi="宋体" w:eastAsia="宋体"/>
          <w:color w:val="000000"/>
          <w:sz w:val="24"/>
          <w:szCs w:val="24"/>
          <w:lang w:eastAsia="zh-CN"/>
        </w:rPr>
        <w:t>.</w:t>
      </w:r>
      <w:r>
        <w:rPr>
          <w:rFonts w:hint="eastAsia" w:ascii="宋体" w:hAnsi="宋体" w:eastAsia="宋体"/>
          <w:color w:val="000000"/>
          <w:sz w:val="24"/>
          <w:szCs w:val="24"/>
        </w:rPr>
        <w:t>（8分）下列图片是我国航天事业中的一些工程名称，有网友感慨，中国航天太会起名字了。</w:t>
      </w:r>
    </w:p>
    <w:p>
      <w:pPr>
        <w:bidi w:val="0"/>
        <w:ind w:firstLine="273" w:firstLineChars="0"/>
        <w:jc w:val="left"/>
      </w:pPr>
      <w:r>
        <w:drawing>
          <wp:inline distT="0" distB="0" distL="114300" distR="114300">
            <wp:extent cx="5478780" cy="1087120"/>
            <wp:effectExtent l="0" t="0" r="7620" b="10160"/>
            <wp:docPr id="6"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3"/>
                    <pic:cNvPicPr>
                      <a:picLocks noChangeAspect="1"/>
                    </pic:cNvPicPr>
                  </pic:nvPicPr>
                  <pic:blipFill>
                    <a:blip r:embed="rId14"/>
                    <a:stretch>
                      <a:fillRect/>
                    </a:stretch>
                  </pic:blipFill>
                  <pic:spPr>
                    <a:xfrm>
                      <a:off x="0" y="0"/>
                      <a:ext cx="5478780" cy="1087120"/>
                    </a:xfrm>
                    <a:prstGeom prst="rect">
                      <a:avLst/>
                    </a:prstGeom>
                    <a:noFill/>
                    <a:ln>
                      <a:noFill/>
                    </a:ln>
                  </pic:spPr>
                </pic:pic>
              </a:graphicData>
            </a:graphic>
          </wp:inline>
        </w:drawing>
      </w:r>
    </w:p>
    <w:p>
      <w:pPr>
        <w:bidi w:val="0"/>
        <w:jc w:val="left"/>
        <w:rPr>
          <w:rFonts w:hint="eastAsia" w:ascii="宋体" w:hAnsi="宋体" w:eastAsia="宋体"/>
          <w:color w:val="000000"/>
          <w:sz w:val="24"/>
          <w:szCs w:val="24"/>
        </w:rPr>
      </w:pPr>
      <w:r>
        <w:rPr>
          <w:rFonts w:hint="eastAsia" w:ascii="宋体" w:hAnsi="宋体" w:eastAsia="宋体"/>
          <w:color w:val="000000"/>
          <w:sz w:val="24"/>
          <w:szCs w:val="24"/>
        </w:rPr>
        <w:t>（1）请从文化角度分析这样命名的原因。（4分）</w:t>
      </w:r>
    </w:p>
    <w:p>
      <w:pPr>
        <w:bidi w:val="0"/>
        <w:rPr>
          <w:rFonts w:hint="default" w:asciiTheme="minorHAnsi" w:hAnsiTheme="minorHAnsi" w:eastAsiaTheme="minorEastAsia" w:cstheme="minorBidi"/>
          <w:sz w:val="21"/>
          <w:szCs w:val="22"/>
          <w:lang w:val="en-US" w:eastAsia="zh-CN"/>
        </w:rPr>
      </w:pPr>
    </w:p>
    <w:p>
      <w:pPr>
        <w:bidi w:val="0"/>
        <w:rPr>
          <w:rFonts w:hint="default"/>
          <w:lang w:val="en-US" w:eastAsia="zh-CN"/>
        </w:rPr>
      </w:pPr>
    </w:p>
    <w:p>
      <w:pPr>
        <w:bidi w:val="0"/>
        <w:jc w:val="left"/>
        <w:rPr>
          <w:rFonts w:hint="default"/>
          <w:lang w:val="en-US" w:eastAsia="zh-CN"/>
        </w:rPr>
      </w:pPr>
    </w:p>
    <w:p>
      <w:pPr>
        <w:bidi w:val="0"/>
        <w:jc w:val="left"/>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264" w:lineRule="auto"/>
        <w:jc w:val="left"/>
        <w:textAlignment w:val="auto"/>
        <w:rPr>
          <w:rFonts w:hint="eastAsia" w:ascii="宋体" w:hAnsi="宋体" w:eastAsia="宋体"/>
          <w:color w:val="000000"/>
          <w:sz w:val="24"/>
          <w:szCs w:val="24"/>
        </w:rPr>
      </w:pPr>
      <w:r>
        <w:rPr>
          <w:rFonts w:hint="eastAsia" w:ascii="宋体" w:hAnsi="宋体" w:eastAsia="宋体"/>
          <w:color w:val="000000"/>
          <w:sz w:val="24"/>
          <w:szCs w:val="24"/>
        </w:rPr>
        <w:t>（2）如果请你为新一代运载火箭命名，你会给它起什么名字？（1分）并请简析其中的寓意。（3分）</w:t>
      </w:r>
    </w:p>
    <w:p>
      <w:pPr>
        <w:bidi w:val="0"/>
        <w:rPr>
          <w:rFonts w:hint="default" w:asciiTheme="minorHAnsi" w:hAnsiTheme="minorHAnsi" w:eastAsiaTheme="minorEastAsia" w:cstheme="minorBidi"/>
          <w:sz w:val="21"/>
          <w:szCs w:val="22"/>
          <w:lang w:val="en-US" w:eastAsia="zh-CN"/>
        </w:rPr>
      </w:pPr>
    </w:p>
    <w:p>
      <w:pPr>
        <w:bidi w:val="0"/>
        <w:rPr>
          <w:rFonts w:hint="default"/>
          <w:lang w:val="en-US" w:eastAsia="zh-CN"/>
        </w:rPr>
      </w:pPr>
    </w:p>
    <w:p>
      <w:pPr>
        <w:bidi w:val="0"/>
        <w:rPr>
          <w:rFonts w:hint="default"/>
          <w:lang w:val="en-US" w:eastAsia="zh-CN"/>
        </w:rPr>
      </w:pPr>
    </w:p>
    <w:p>
      <w:pPr>
        <w:bidi w:val="0"/>
        <w:rPr>
          <w:rFonts w:hint="default"/>
          <w:lang w:val="en-US" w:eastAsia="zh-CN"/>
        </w:rPr>
      </w:pPr>
    </w:p>
    <w:p>
      <w:pPr>
        <w:spacing w:line="320" w:lineRule="exact"/>
        <w:ind w:firstLine="0"/>
        <w:jc w:val="left"/>
        <w:rPr>
          <w:sz w:val="24"/>
          <w:szCs w:val="24"/>
        </w:rPr>
      </w:pPr>
      <w:r>
        <w:rPr>
          <w:rFonts w:hint="eastAsia" w:ascii="宋体" w:hAnsi="宋体" w:eastAsia="宋体"/>
          <w:b/>
          <w:color w:val="000000"/>
          <w:sz w:val="24"/>
          <w:szCs w:val="24"/>
        </w:rPr>
        <w:t>【诠释价值 具备条件】</w:t>
      </w:r>
    </w:p>
    <w:p>
      <w:pPr>
        <w:spacing w:line="300" w:lineRule="exact"/>
        <w:ind w:firstLine="0"/>
        <w:jc w:val="left"/>
        <w:rPr>
          <w:sz w:val="24"/>
          <w:szCs w:val="24"/>
        </w:rPr>
      </w:pPr>
      <w:r>
        <w:rPr>
          <w:rFonts w:hint="eastAsia" w:ascii="宋体" w:hAnsi="宋体" w:eastAsia="宋体"/>
          <w:color w:val="000000"/>
          <w:sz w:val="24"/>
          <w:szCs w:val="24"/>
        </w:rPr>
        <w:t>14．（8分）阅读材料，回答下列问题。</w:t>
      </w:r>
    </w:p>
    <w:p>
      <w:pPr>
        <w:spacing w:line="320" w:lineRule="exact"/>
        <w:ind w:left="380" w:firstLine="400"/>
        <w:jc w:val="both"/>
        <w:rPr>
          <w:sz w:val="21"/>
          <w:szCs w:val="21"/>
        </w:rPr>
      </w:pPr>
      <w:r>
        <w:rPr>
          <w:rFonts w:hint="eastAsia" w:ascii="宋体" w:hAnsi="宋体" w:eastAsia="宋体"/>
          <w:color w:val="000000"/>
          <w:sz w:val="21"/>
          <w:szCs w:val="21"/>
        </w:rPr>
        <w:t>安徽省黄山市红色旅游联盟成立大会暨“铁军黄山红”系列活动启动仪式，在该市徽州区岩寺新四军军部旧址纪念广场举行，同时推介了红色徽州“三大革命事件”寻史经典线、“学军爱军拥军”研学经典线等6条红色主题旅游线路，涉及当地14个主要红色旅游景点。</w:t>
      </w:r>
    </w:p>
    <w:p>
      <w:pPr>
        <w:spacing w:after="620" w:line="320" w:lineRule="exact"/>
        <w:ind w:left="100" w:firstLine="380"/>
        <w:jc w:val="left"/>
        <w:rPr>
          <w:sz w:val="24"/>
          <w:szCs w:val="24"/>
        </w:rPr>
      </w:pPr>
      <w:r>
        <w:rPr>
          <w:rFonts w:hint="eastAsia" w:ascii="宋体" w:hAnsi="宋体" w:eastAsia="宋体"/>
          <w:color w:val="000000"/>
          <w:sz w:val="24"/>
          <w:szCs w:val="24"/>
        </w:rPr>
        <w:t>（1）推出红色主题旅游线路对当地的发展有何价值？（4分）</w:t>
      </w:r>
    </w:p>
    <w:p>
      <w:pPr>
        <w:spacing w:after="880" w:line="320" w:lineRule="exact"/>
        <w:jc w:val="both"/>
        <w:rPr>
          <w:sz w:val="24"/>
          <w:szCs w:val="24"/>
        </w:rPr>
      </w:pPr>
      <w:r>
        <w:rPr>
          <w:rFonts w:hint="eastAsia" w:ascii="宋体" w:hAnsi="宋体" w:eastAsia="宋体"/>
          <w:color w:val="000000"/>
          <w:sz w:val="24"/>
          <w:szCs w:val="24"/>
        </w:rPr>
        <w:t>（2）新考法导游红色主题旅游线路的推出需要一定数量的导游。如果要成为这些线路的导游，我们要具备哪些基本条件？（4分）</w:t>
      </w:r>
    </w:p>
    <w:p>
      <w:pPr>
        <w:spacing w:line="320" w:lineRule="exact"/>
        <w:ind w:firstLine="0"/>
        <w:jc w:val="left"/>
        <w:rPr>
          <w:b/>
          <w:bCs/>
          <w:sz w:val="24"/>
          <w:szCs w:val="24"/>
        </w:rPr>
      </w:pPr>
      <w:r>
        <w:rPr>
          <w:rFonts w:hint="eastAsia" w:ascii="宋体" w:hAnsi="宋体" w:eastAsia="宋体"/>
          <w:b/>
          <w:bCs/>
          <w:color w:val="000000"/>
          <w:sz w:val="24"/>
          <w:szCs w:val="24"/>
        </w:rPr>
        <w:t>【保护环境 依法治水】</w:t>
      </w:r>
    </w:p>
    <w:p>
      <w:pPr>
        <w:spacing w:line="300" w:lineRule="exact"/>
        <w:ind w:firstLine="0"/>
        <w:jc w:val="left"/>
        <w:rPr>
          <w:sz w:val="24"/>
          <w:szCs w:val="24"/>
        </w:rPr>
      </w:pPr>
      <w:r>
        <w:rPr>
          <w:rFonts w:hint="eastAsia" w:ascii="宋体" w:hAnsi="宋体" w:eastAsia="宋体"/>
          <w:color w:val="000000"/>
          <w:sz w:val="24"/>
          <w:szCs w:val="24"/>
        </w:rPr>
        <w:t>15．（12分）运用所学知识，回答下列问题。</w:t>
      </w:r>
    </w:p>
    <w:p>
      <w:pPr>
        <w:spacing w:line="380" w:lineRule="exact"/>
        <w:ind w:left="1100" w:leftChars="208" w:hanging="663" w:hangingChars="300"/>
        <w:jc w:val="both"/>
      </w:pPr>
      <w:r>
        <w:rPr>
          <w:rFonts w:hint="eastAsia" w:ascii="宋体" w:hAnsi="宋体" w:eastAsia="宋体"/>
          <w:b/>
          <w:bCs/>
          <w:color w:val="000000"/>
          <w:sz w:val="22"/>
        </w:rPr>
        <w:t>材料一</w:t>
      </w:r>
      <w:r>
        <w:rPr>
          <w:rFonts w:hint="eastAsia" w:ascii="宋体" w:hAnsi="宋体" w:eastAsia="宋体"/>
          <w:color w:val="000000"/>
          <w:sz w:val="22"/>
        </w:rPr>
        <w:t xml:space="preserve"> </w:t>
      </w:r>
      <w:r>
        <w:rPr>
          <w:rFonts w:hint="eastAsia" w:ascii="宋体" w:hAnsi="宋体" w:eastAsia="宋体"/>
          <w:color w:val="000000"/>
          <w:sz w:val="22"/>
          <w:lang w:val="en-US" w:eastAsia="zh-CN"/>
        </w:rPr>
        <w:t xml:space="preserve">   </w:t>
      </w:r>
      <w:r>
        <w:rPr>
          <w:rFonts w:hint="eastAsia" w:ascii="宋体" w:hAnsi="宋体" w:eastAsia="宋体"/>
          <w:color w:val="000000"/>
          <w:sz w:val="22"/>
        </w:rPr>
        <w:t>2023年3月12日，全国绿化委员会办公室发布《2022年中国国土绿化状况公报》，向全国人民送上一份美好的祝福。</w:t>
      </w:r>
    </w:p>
    <w:p>
      <w:pPr>
        <w:spacing w:line="320" w:lineRule="exact"/>
        <w:ind w:firstLine="860"/>
        <w:jc w:val="both"/>
        <w:rPr>
          <w:sz w:val="21"/>
          <w:szCs w:val="21"/>
        </w:rPr>
      </w:pPr>
      <w:r>
        <w:rPr>
          <w:rFonts w:hint="eastAsia" w:ascii="宋体" w:hAnsi="宋体" w:eastAsia="宋体"/>
          <w:color w:val="000000"/>
          <w:sz w:val="21"/>
          <w:szCs w:val="21"/>
        </w:rPr>
        <w:t>以下是某班学生对国土绿化状况的摘录，并对此进行探究。</w:t>
      </w:r>
    </w:p>
    <w:tbl>
      <w:tblPr>
        <w:tblStyle w:val="5"/>
        <w:tblpPr w:leftFromText="180" w:rightFromText="180" w:vertAnchor="text" w:horzAnchor="page" w:tblpX="2620" w:tblpY="408"/>
        <w:tblOverlap w:val="never"/>
        <w:tblW w:w="675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
      <w:tblGrid>
        <w:gridCol w:w="3513"/>
        <w:gridCol w:w="3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380" w:hRule="atLeast"/>
        </w:trPr>
        <w:tc>
          <w:tcPr>
            <w:tcW w:w="3513" w:type="dxa"/>
            <w:vAlign w:val="center"/>
          </w:tcPr>
          <w:p>
            <w:pPr>
              <w:spacing w:line="213" w:lineRule="exact"/>
              <w:jc w:val="center"/>
              <w:rPr>
                <w:rFonts w:hint="eastAsia" w:eastAsia="宋体"/>
                <w:sz w:val="21"/>
                <w:szCs w:val="21"/>
                <w:lang w:eastAsia="zh-CN"/>
              </w:rPr>
            </w:pPr>
            <w:r>
              <w:rPr>
                <w:rFonts w:hint="eastAsia" w:ascii="宋体" w:hAnsi="宋体" w:eastAsia="宋体"/>
                <w:color w:val="000000"/>
                <w:sz w:val="21"/>
                <w:szCs w:val="21"/>
              </w:rPr>
              <w:t>2022年</w:t>
            </w:r>
            <w:r>
              <w:rPr>
                <w:rFonts w:hint="eastAsia" w:ascii="宋体" w:hAnsi="宋体" w:eastAsia="宋体"/>
                <w:color w:val="000000"/>
                <w:sz w:val="21"/>
                <w:szCs w:val="21"/>
                <w:lang w:eastAsia="zh-CN"/>
              </w:rPr>
              <w:t>，</w:t>
            </w:r>
            <w:r>
              <w:rPr>
                <w:rFonts w:hint="eastAsia" w:ascii="宋体" w:hAnsi="宋体" w:eastAsia="宋体"/>
                <w:color w:val="000000"/>
                <w:sz w:val="21"/>
                <w:szCs w:val="21"/>
              </w:rPr>
              <w:t>我国</w:t>
            </w:r>
            <w:r>
              <w:rPr>
                <w:rFonts w:hint="eastAsia" w:ascii="宋体" w:hAnsi="宋体" w:eastAsia="宋体"/>
                <w:color w:val="000000"/>
                <w:sz w:val="21"/>
                <w:szCs w:val="21"/>
                <w:lang w:eastAsia="zh-CN"/>
              </w:rPr>
              <w:t>——</w:t>
            </w:r>
          </w:p>
        </w:tc>
        <w:tc>
          <w:tcPr>
            <w:tcW w:w="3240" w:type="dxa"/>
            <w:vAlign w:val="center"/>
          </w:tcPr>
          <w:p>
            <w:pPr>
              <w:spacing w:line="218" w:lineRule="exact"/>
              <w:jc w:val="center"/>
              <w:rPr>
                <w:rFonts w:hint="eastAsia" w:eastAsia="宋体"/>
                <w:sz w:val="21"/>
                <w:szCs w:val="21"/>
                <w:lang w:eastAsia="zh-CN"/>
              </w:rPr>
            </w:pPr>
            <w:r>
              <w:rPr>
                <w:rFonts w:hint="eastAsia" w:ascii="宋体" w:hAnsi="宋体" w:eastAsia="宋体"/>
                <w:color w:val="000000"/>
                <w:sz w:val="21"/>
                <w:szCs w:val="21"/>
              </w:rPr>
              <w:t>截至2021，我国</w:t>
            </w:r>
            <w:r>
              <w:rPr>
                <w:rFonts w:hint="eastAsia" w:ascii="宋体" w:hAnsi="宋体" w:eastAsia="宋体"/>
                <w:color w:val="000000"/>
                <w:sz w:val="21"/>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 w:type="dxa"/>
            <w:bottom w:w="0" w:type="dxa"/>
            <w:right w:w="10" w:type="dxa"/>
          </w:tblCellMar>
        </w:tblPrEx>
        <w:trPr>
          <w:trHeight w:val="1380" w:hRule="atLeast"/>
        </w:trPr>
        <w:tc>
          <w:tcPr>
            <w:tcW w:w="3513" w:type="dxa"/>
            <w:vAlign w:val="top"/>
          </w:tcPr>
          <w:p>
            <w:pPr>
              <w:spacing w:before="253" w:line="191" w:lineRule="exact"/>
              <w:jc w:val="center"/>
              <w:rPr>
                <w:sz w:val="21"/>
                <w:szCs w:val="21"/>
              </w:rPr>
            </w:pPr>
            <w:r>
              <w:rPr>
                <w:rFonts w:hint="eastAsia" w:ascii="宋体" w:hAnsi="宋体" w:eastAsia="宋体"/>
                <w:color w:val="000000"/>
                <w:sz w:val="21"/>
                <w:szCs w:val="21"/>
              </w:rPr>
              <w:t>造林383万公顷</w:t>
            </w:r>
          </w:p>
          <w:p>
            <w:pPr>
              <w:spacing w:line="236" w:lineRule="exact"/>
              <w:jc w:val="center"/>
              <w:rPr>
                <w:sz w:val="21"/>
                <w:szCs w:val="21"/>
              </w:rPr>
            </w:pPr>
            <w:r>
              <w:rPr>
                <w:rFonts w:hint="eastAsia" w:ascii="宋体" w:hAnsi="宋体" w:eastAsia="宋体"/>
                <w:color w:val="000000"/>
                <w:sz w:val="21"/>
                <w:szCs w:val="21"/>
              </w:rPr>
              <w:t>种草改良321.4万公顷</w:t>
            </w:r>
          </w:p>
          <w:p>
            <w:pPr>
              <w:spacing w:line="281" w:lineRule="exact"/>
              <w:ind w:firstLine="0"/>
              <w:jc w:val="center"/>
              <w:rPr>
                <w:sz w:val="21"/>
                <w:szCs w:val="21"/>
              </w:rPr>
            </w:pPr>
            <w:r>
              <w:rPr>
                <w:rFonts w:hint="eastAsia" w:ascii="宋体" w:hAnsi="宋体" w:eastAsia="宋体"/>
                <w:color w:val="000000"/>
                <w:sz w:val="21"/>
                <w:szCs w:val="21"/>
              </w:rPr>
              <w:t>治理沙化石漠化土地184.73公顷</w:t>
            </w:r>
          </w:p>
        </w:tc>
        <w:tc>
          <w:tcPr>
            <w:tcW w:w="3240" w:type="dxa"/>
            <w:vAlign w:val="top"/>
          </w:tcPr>
          <w:p>
            <w:pPr>
              <w:spacing w:before="48" w:line="250" w:lineRule="exact"/>
              <w:jc w:val="center"/>
              <w:rPr>
                <w:sz w:val="21"/>
                <w:szCs w:val="21"/>
              </w:rPr>
            </w:pPr>
            <w:r>
              <w:rPr>
                <w:rFonts w:hint="eastAsia" w:ascii="宋体" w:hAnsi="宋体" w:eastAsia="宋体"/>
                <w:color w:val="000000"/>
                <w:sz w:val="21"/>
                <w:szCs w:val="21"/>
              </w:rPr>
              <w:t>森林面积2.31亿公顷</w:t>
            </w:r>
          </w:p>
          <w:p>
            <w:pPr>
              <w:spacing w:line="231" w:lineRule="exact"/>
              <w:jc w:val="center"/>
              <w:rPr>
                <w:sz w:val="21"/>
                <w:szCs w:val="21"/>
              </w:rPr>
            </w:pPr>
            <w:r>
              <w:rPr>
                <w:rFonts w:hint="eastAsia" w:ascii="宋体" w:hAnsi="宋体" w:eastAsia="宋体"/>
                <w:color w:val="000000"/>
                <w:sz w:val="21"/>
                <w:szCs w:val="21"/>
              </w:rPr>
              <w:t>森林覆盖率达24.02％</w:t>
            </w:r>
          </w:p>
          <w:p>
            <w:pPr>
              <w:spacing w:line="281" w:lineRule="exact"/>
              <w:jc w:val="center"/>
              <w:rPr>
                <w:sz w:val="21"/>
                <w:szCs w:val="21"/>
              </w:rPr>
            </w:pPr>
            <w:r>
              <w:rPr>
                <w:rFonts w:hint="eastAsia" w:ascii="宋体" w:hAnsi="宋体" w:eastAsia="宋体"/>
                <w:color w:val="000000"/>
                <w:sz w:val="21"/>
                <w:szCs w:val="21"/>
              </w:rPr>
              <w:t>草地面积2.65亿公顷</w:t>
            </w:r>
          </w:p>
          <w:p>
            <w:pPr>
              <w:spacing w:line="281" w:lineRule="exact"/>
              <w:ind w:firstLine="0"/>
              <w:jc w:val="center"/>
              <w:rPr>
                <w:sz w:val="21"/>
                <w:szCs w:val="21"/>
              </w:rPr>
            </w:pPr>
            <w:r>
              <w:rPr>
                <w:rFonts w:hint="eastAsia" w:ascii="宋体" w:hAnsi="宋体" w:eastAsia="宋体"/>
                <w:color w:val="000000"/>
                <w:sz w:val="21"/>
                <w:szCs w:val="21"/>
              </w:rPr>
              <w:t>草原综合植被盖度达50.32％</w:t>
            </w:r>
          </w:p>
        </w:tc>
      </w:tr>
    </w:tbl>
    <w:p>
      <w:pPr>
        <w:spacing w:before="80" w:after="2220" w:line="320" w:lineRule="exact"/>
        <w:ind w:left="100" w:firstLine="380"/>
        <w:jc w:val="left"/>
        <w:rPr>
          <w:sz w:val="24"/>
          <w:szCs w:val="24"/>
        </w:rPr>
      </w:pPr>
      <w:r>
        <w:rPr>
          <w:rFonts w:hint="eastAsia" w:ascii="宋体" w:hAnsi="宋体" w:eastAsia="宋体"/>
          <w:color w:val="000000"/>
          <w:sz w:val="24"/>
          <w:szCs w:val="24"/>
        </w:rPr>
        <w:t>（1）我国国土绿化状况“喜人”的原因有哪些？（4分）</w:t>
      </w:r>
    </w:p>
    <w:p>
      <w:pPr>
        <w:spacing w:line="320" w:lineRule="exact"/>
        <w:ind w:left="380" w:firstLine="380"/>
        <w:jc w:val="both"/>
        <w:rPr>
          <w:sz w:val="21"/>
          <w:szCs w:val="21"/>
        </w:rPr>
      </w:pPr>
      <w:r>
        <w:rPr>
          <w:rFonts w:hint="eastAsia" w:ascii="宋体" w:hAnsi="宋体" w:eastAsia="宋体"/>
          <w:color w:val="000000"/>
          <w:sz w:val="21"/>
          <w:szCs w:val="21"/>
        </w:rPr>
        <w:t>学生小皖认为，“喜人”的成就代表过去，更意味着新的开始，今天、明天的成就需要我们年轻人的付出。</w:t>
      </w:r>
    </w:p>
    <w:p>
      <w:pPr>
        <w:spacing w:after="1240" w:line="320" w:lineRule="exact"/>
        <w:ind w:left="100" w:firstLine="380"/>
        <w:jc w:val="left"/>
        <w:rPr>
          <w:sz w:val="24"/>
          <w:szCs w:val="24"/>
        </w:rPr>
      </w:pPr>
      <w:r>
        <w:rPr>
          <w:rFonts w:hint="eastAsia" w:ascii="宋体" w:hAnsi="宋体" w:eastAsia="宋体"/>
          <w:color w:val="000000"/>
          <w:sz w:val="24"/>
          <w:szCs w:val="24"/>
        </w:rPr>
        <w:t>（2）小皖决定发起倡议，请你帮助写出一点倡议的具体要求。（4分）</w:t>
      </w:r>
    </w:p>
    <w:p>
      <w:pPr>
        <w:bidi w:val="0"/>
        <w:ind w:left="881" w:leftChars="209" w:hanging="442" w:hangingChars="200"/>
        <w:jc w:val="left"/>
        <w:rPr>
          <w:rFonts w:hint="eastAsia" w:ascii="宋体" w:hAnsi="宋体" w:eastAsia="宋体"/>
          <w:color w:val="000000"/>
          <w:sz w:val="22"/>
          <w:szCs w:val="22"/>
        </w:rPr>
      </w:pPr>
      <w:r>
        <w:rPr>
          <w:rFonts w:hint="eastAsia" w:ascii="宋体" w:hAnsi="宋体" w:eastAsia="宋体"/>
          <w:b/>
          <w:color w:val="000000"/>
          <w:sz w:val="22"/>
          <w:szCs w:val="22"/>
        </w:rPr>
        <w:t>材料二</w:t>
      </w:r>
      <w:r>
        <w:rPr>
          <w:rFonts w:hint="eastAsia" w:ascii="宋体" w:hAnsi="宋体" w:eastAsia="宋体"/>
          <w:color w:val="000000"/>
          <w:sz w:val="22"/>
          <w:szCs w:val="22"/>
        </w:rPr>
        <w:t xml:space="preserve"> </w:t>
      </w:r>
      <w:r>
        <w:rPr>
          <w:rFonts w:hint="eastAsia" w:ascii="宋体" w:hAnsi="宋体" w:eastAsia="宋体"/>
          <w:color w:val="000000"/>
          <w:sz w:val="22"/>
          <w:szCs w:val="22"/>
          <w:lang w:val="en-US" w:eastAsia="zh-CN"/>
        </w:rPr>
        <w:t xml:space="preserve"> </w:t>
      </w:r>
      <w:r>
        <w:rPr>
          <w:rFonts w:hint="eastAsia" w:ascii="宋体" w:hAnsi="宋体" w:eastAsia="宋体"/>
          <w:color w:val="000000"/>
          <w:sz w:val="22"/>
          <w:szCs w:val="22"/>
        </w:rPr>
        <w:t>2023年4月1日，郑州铁路运输法院公开审理张某某等五人在黄河河道禁采区非法采砂一案。五名被告人分别被判处从有期徒刑三年零四个月到七个月零十五天不等的刑罚，禁止自刑罚执行完毕之日或者假释之日起五年内从事采砂活动。</w:t>
      </w:r>
    </w:p>
    <w:p>
      <w:pPr>
        <w:spacing w:after="900" w:line="280" w:lineRule="exact"/>
        <w:ind w:left="959" w:leftChars="228" w:hanging="480" w:hangingChars="200"/>
        <w:jc w:val="both"/>
        <w:rPr>
          <w:sz w:val="24"/>
          <w:szCs w:val="24"/>
        </w:rPr>
      </w:pPr>
      <w:r>
        <w:rPr>
          <w:rFonts w:hint="eastAsia" w:ascii="宋体" w:hAnsi="宋体" w:eastAsia="宋体"/>
          <w:color w:val="000000"/>
          <w:sz w:val="24"/>
          <w:szCs w:val="24"/>
        </w:rPr>
        <w:t>（3）强化依法治水，携手共护母亲河。请结合材料并运用所学知识进行分析。（4分）</w:t>
      </w:r>
    </w:p>
    <w:p>
      <w:pPr>
        <w:spacing w:line="300" w:lineRule="exact"/>
        <w:ind w:firstLine="0"/>
        <w:jc w:val="left"/>
        <w:rPr>
          <w:sz w:val="24"/>
          <w:szCs w:val="24"/>
        </w:rPr>
      </w:pPr>
      <w:r>
        <w:rPr>
          <w:rFonts w:hint="eastAsia" w:ascii="宋体" w:hAnsi="宋体" w:eastAsia="宋体"/>
          <w:b/>
          <w:color w:val="000000"/>
          <w:sz w:val="24"/>
          <w:szCs w:val="24"/>
        </w:rPr>
        <w:t>【关注安徽 聚焦发展】</w:t>
      </w:r>
    </w:p>
    <w:p>
      <w:pPr>
        <w:spacing w:line="340" w:lineRule="exact"/>
        <w:ind w:firstLine="0"/>
        <w:jc w:val="both"/>
      </w:pPr>
      <w:r>
        <w:rPr>
          <w:rFonts w:hint="eastAsia" w:ascii="宋体" w:hAnsi="宋体" w:eastAsia="宋体"/>
          <w:color w:val="000000"/>
          <w:sz w:val="24"/>
        </w:rPr>
        <w:t>16．（14分）阅读材料，回答下列问题。</w:t>
      </w:r>
    </w:p>
    <w:p>
      <w:pPr>
        <w:spacing w:line="320" w:lineRule="exact"/>
        <w:ind w:firstLine="0"/>
        <w:jc w:val="left"/>
      </w:pPr>
      <w:r>
        <w:drawing>
          <wp:anchor distT="0" distB="0" distL="114300" distR="114300" simplePos="0" relativeHeight="251659264" behindDoc="0" locked="0" layoutInCell="1" allowOverlap="1">
            <wp:simplePos x="0" y="0"/>
            <wp:positionH relativeFrom="page">
              <wp:posOffset>907415</wp:posOffset>
            </wp:positionH>
            <wp:positionV relativeFrom="paragraph">
              <wp:posOffset>46990</wp:posOffset>
            </wp:positionV>
            <wp:extent cx="114300" cy="139700"/>
            <wp:effectExtent l="0" t="0" r="7620" b="12700"/>
            <wp:wrapNone/>
            <wp:docPr id="12"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NORMAL"/>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114300" cy="139700"/>
                    </a:xfrm>
                    <a:prstGeom prst="rect">
                      <a:avLst/>
                    </a:prstGeom>
                  </pic:spPr>
                </pic:pic>
              </a:graphicData>
            </a:graphic>
          </wp:anchor>
        </w:drawing>
      </w:r>
      <w:r>
        <w:rPr>
          <w:rFonts w:hint="eastAsia" w:ascii="宋体" w:hAnsi="宋体" w:eastAsia="宋体"/>
          <w:b/>
          <w:color w:val="000000"/>
          <w:sz w:val="22"/>
        </w:rPr>
        <w:t>引导发展</w:t>
      </w:r>
    </w:p>
    <w:p>
      <w:pPr>
        <w:spacing w:line="300" w:lineRule="exact"/>
        <w:ind w:left="320" w:firstLine="420"/>
        <w:jc w:val="both"/>
        <w:rPr>
          <w:sz w:val="21"/>
          <w:szCs w:val="21"/>
        </w:rPr>
      </w:pPr>
      <w:r>
        <w:rPr>
          <w:rFonts w:hint="eastAsia" w:ascii="宋体" w:hAnsi="宋体" w:eastAsia="宋体"/>
          <w:color w:val="000000"/>
          <w:sz w:val="21"/>
          <w:szCs w:val="21"/>
        </w:rPr>
        <w:t>近年来，安徽省积极招引优秀民营企业，支持民营企业做大做优做强。2023年，安徽省将继续采取有力政策举措，鼓励民营企业转变发展方式，调整产业结构，转换增长动力，坚守主业，做强实业，促进民营经济走高质量发展路子，进一步发展壮大。</w:t>
      </w:r>
    </w:p>
    <w:p>
      <w:pPr>
        <w:spacing w:after="900" w:line="300" w:lineRule="exact"/>
        <w:ind w:left="80" w:firstLine="320"/>
        <w:jc w:val="left"/>
        <w:rPr>
          <w:sz w:val="24"/>
          <w:szCs w:val="24"/>
        </w:rPr>
      </w:pPr>
      <w:r>
        <w:rPr>
          <w:rFonts w:hint="eastAsia" w:ascii="宋体" w:hAnsi="宋体" w:eastAsia="宋体"/>
          <w:color w:val="000000"/>
          <w:sz w:val="24"/>
          <w:szCs w:val="24"/>
        </w:rPr>
        <w:t>（1）结合材料，说说安徽省是如何对待民营经济的？（2分）</w:t>
      </w:r>
    </w:p>
    <w:p>
      <w:pPr>
        <w:spacing w:line="380" w:lineRule="exact"/>
        <w:ind w:firstLine="0"/>
        <w:jc w:val="left"/>
      </w:pPr>
      <w:r>
        <w:drawing>
          <wp:anchor distT="0" distB="0" distL="114300" distR="114300" simplePos="0" relativeHeight="251660288" behindDoc="0" locked="0" layoutInCell="1" allowOverlap="1">
            <wp:simplePos x="0" y="0"/>
            <wp:positionH relativeFrom="page">
              <wp:posOffset>894715</wp:posOffset>
            </wp:positionH>
            <wp:positionV relativeFrom="paragraph">
              <wp:posOffset>87630</wp:posOffset>
            </wp:positionV>
            <wp:extent cx="127000" cy="127000"/>
            <wp:effectExtent l="0" t="0" r="10160" b="10160"/>
            <wp:wrapNone/>
            <wp:docPr id="13"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NORMAL"/>
                    <pic:cNvPicPr>
                      <a:picLocks noChangeAspect="1"/>
                    </pic:cNvPicPr>
                  </pic:nvPicPr>
                  <pic:blipFill>
                    <a:blip r:embed="rId16">
                      <a:extLst>
                        <a:ext uri="{28A0092B-C50C-407E-A947-70E740481C1C}">
                          <a14:useLocalDpi xmlns:a14="http://schemas.microsoft.com/office/drawing/2010/main" val="0"/>
                        </a:ext>
                      </a:extLst>
                    </a:blip>
                    <a:stretch>
                      <a:fillRect/>
                    </a:stretch>
                  </pic:blipFill>
                  <pic:spPr>
                    <a:xfrm>
                      <a:off x="0" y="0"/>
                      <a:ext cx="127000" cy="127000"/>
                    </a:xfrm>
                    <a:prstGeom prst="rect">
                      <a:avLst/>
                    </a:prstGeom>
                  </pic:spPr>
                </pic:pic>
              </a:graphicData>
            </a:graphic>
          </wp:anchor>
        </w:drawing>
      </w:r>
      <w:r>
        <w:rPr>
          <w:rFonts w:hint="eastAsia" w:ascii="宋体" w:hAnsi="宋体" w:eastAsia="宋体"/>
          <w:b/>
          <w:color w:val="000000"/>
          <w:sz w:val="22"/>
        </w:rPr>
        <w:t>跨越发展</w:t>
      </w:r>
    </w:p>
    <w:p>
      <w:pPr>
        <w:spacing w:line="300" w:lineRule="exact"/>
        <w:ind w:left="320" w:firstLine="420"/>
        <w:jc w:val="both"/>
        <w:rPr>
          <w:sz w:val="21"/>
          <w:szCs w:val="21"/>
        </w:rPr>
      </w:pPr>
      <w:r>
        <w:rPr>
          <w:rFonts w:hint="eastAsia" w:ascii="宋体" w:hAnsi="宋体" w:eastAsia="宋体"/>
          <w:color w:val="000000"/>
          <w:sz w:val="21"/>
          <w:szCs w:val="21"/>
        </w:rPr>
        <w:t>2022年，安徽GDP总量超越上海，跻身GDP前十强省份。这些年，安徽实现了“传统农业大省”向“新兴产业聚集地”的跨越发展。雄心勃勃的安徽，在2023年政府工作报告中提出了“到2027年，全省经济总量向7万亿元冲刺，人均地区生产总值达到11万元以上”的目标。</w:t>
      </w:r>
    </w:p>
    <w:p>
      <w:pPr>
        <w:spacing w:after="620" w:line="300" w:lineRule="exact"/>
        <w:ind w:left="80" w:firstLine="320"/>
        <w:jc w:val="left"/>
        <w:rPr>
          <w:sz w:val="24"/>
          <w:szCs w:val="24"/>
        </w:rPr>
      </w:pPr>
      <w:r>
        <w:rPr>
          <w:rFonts w:hint="eastAsia" w:ascii="宋体" w:hAnsi="宋体" w:eastAsia="宋体"/>
          <w:color w:val="000000"/>
          <w:sz w:val="24"/>
          <w:szCs w:val="24"/>
        </w:rPr>
        <w:t>（2）安徽省取得的成就会对未来发展产生哪些积极效应？（4分）</w:t>
      </w:r>
    </w:p>
    <w:p>
      <w:pPr>
        <w:spacing w:line="380" w:lineRule="exact"/>
        <w:ind w:firstLine="0"/>
        <w:jc w:val="left"/>
      </w:pPr>
      <w:r>
        <w:drawing>
          <wp:anchor distT="0" distB="0" distL="114300" distR="114300" simplePos="0" relativeHeight="251661312" behindDoc="0" locked="0" layoutInCell="1" allowOverlap="1">
            <wp:simplePos x="0" y="0"/>
            <wp:positionH relativeFrom="page">
              <wp:posOffset>922020</wp:posOffset>
            </wp:positionH>
            <wp:positionV relativeFrom="paragraph">
              <wp:posOffset>67945</wp:posOffset>
            </wp:positionV>
            <wp:extent cx="114300" cy="152400"/>
            <wp:effectExtent l="0" t="0" r="7620" b="0"/>
            <wp:wrapNone/>
            <wp:docPr id="3"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ORMAL"/>
                    <pic:cNvPicPr>
                      <a:picLocks noChangeAspect="1"/>
                    </pic:cNvPicPr>
                  </pic:nvPicPr>
                  <pic:blipFill>
                    <a:blip r:embed="rId17">
                      <a:extLst>
                        <a:ext uri="{28A0092B-C50C-407E-A947-70E740481C1C}">
                          <a14:useLocalDpi xmlns:a14="http://schemas.microsoft.com/office/drawing/2010/main" val="0"/>
                        </a:ext>
                      </a:extLst>
                    </a:blip>
                    <a:stretch>
                      <a:fillRect/>
                    </a:stretch>
                  </pic:blipFill>
                  <pic:spPr>
                    <a:xfrm>
                      <a:off x="0" y="0"/>
                      <a:ext cx="114300" cy="152400"/>
                    </a:xfrm>
                    <a:prstGeom prst="rect">
                      <a:avLst/>
                    </a:prstGeom>
                  </pic:spPr>
                </pic:pic>
              </a:graphicData>
            </a:graphic>
          </wp:anchor>
        </w:drawing>
      </w:r>
      <w:r>
        <w:rPr>
          <w:rFonts w:hint="eastAsia" w:ascii="宋体" w:hAnsi="宋体" w:eastAsia="宋体"/>
          <w:b/>
          <w:color w:val="000000"/>
          <w:sz w:val="22"/>
        </w:rPr>
        <w:t>美丽发展</w:t>
      </w:r>
    </w:p>
    <w:p>
      <w:pPr>
        <w:spacing w:line="300" w:lineRule="exact"/>
        <w:ind w:left="320" w:firstLine="400"/>
        <w:jc w:val="both"/>
        <w:rPr>
          <w:sz w:val="21"/>
          <w:szCs w:val="21"/>
        </w:rPr>
      </w:pPr>
      <w:r>
        <w:rPr>
          <w:rFonts w:hint="eastAsia" w:ascii="宋体" w:hAnsi="宋体" w:eastAsia="宋体"/>
          <w:color w:val="000000"/>
          <w:sz w:val="21"/>
          <w:szCs w:val="21"/>
        </w:rPr>
        <w:t>2022年以来，安徽省五河县大新镇聚焦乡村振兴，结合本镇实际，大力发展庭院经济，积极引导全镇村民在房前屋后栽植桃树、葡萄、山楂、枣树、梨树等各类果树，既美化了环境，又增加了收入，为村民增收致富拓宽了渠道。</w:t>
      </w:r>
    </w:p>
    <w:p>
      <w:pPr>
        <w:spacing w:after="900" w:line="300" w:lineRule="exact"/>
        <w:ind w:left="80" w:firstLine="320"/>
        <w:jc w:val="left"/>
        <w:rPr>
          <w:sz w:val="24"/>
          <w:szCs w:val="24"/>
        </w:rPr>
      </w:pPr>
      <w:r>
        <w:rPr>
          <w:rFonts w:hint="eastAsia" w:ascii="宋体" w:hAnsi="宋体" w:eastAsia="宋体"/>
          <w:color w:val="000000"/>
          <w:sz w:val="24"/>
          <w:szCs w:val="24"/>
        </w:rPr>
        <w:t>（3）结合材料，谈谈你对五河县建设美丽乡村措施的认识。（4分）</w:t>
      </w:r>
    </w:p>
    <w:p>
      <w:pPr>
        <w:spacing w:line="260" w:lineRule="exact"/>
        <w:ind w:firstLine="0"/>
        <w:jc w:val="left"/>
      </w:pPr>
      <w:r>
        <w:drawing>
          <wp:anchor distT="0" distB="0" distL="114300" distR="114300" simplePos="0" relativeHeight="251662336" behindDoc="0" locked="0" layoutInCell="1" allowOverlap="1">
            <wp:simplePos x="0" y="0"/>
            <wp:positionH relativeFrom="page">
              <wp:posOffset>895985</wp:posOffset>
            </wp:positionH>
            <wp:positionV relativeFrom="paragraph">
              <wp:posOffset>12700</wp:posOffset>
            </wp:positionV>
            <wp:extent cx="127000" cy="127000"/>
            <wp:effectExtent l="0" t="0" r="10160" b="10160"/>
            <wp:wrapNone/>
            <wp:docPr id="4" name="NORM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ORMAL"/>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127000" cy="127000"/>
                    </a:xfrm>
                    <a:prstGeom prst="rect">
                      <a:avLst/>
                    </a:prstGeom>
                  </pic:spPr>
                </pic:pic>
              </a:graphicData>
            </a:graphic>
          </wp:anchor>
        </w:drawing>
      </w:r>
      <w:r>
        <w:rPr>
          <w:rFonts w:hint="eastAsia" w:ascii="宋体" w:hAnsi="宋体" w:eastAsia="宋体"/>
          <w:b/>
          <w:color w:val="000000"/>
          <w:sz w:val="22"/>
        </w:rPr>
        <w:t>家乡发展</w:t>
      </w:r>
    </w:p>
    <w:p>
      <w:pPr>
        <w:spacing w:line="300" w:lineRule="exact"/>
        <w:ind w:left="320" w:firstLine="440"/>
        <w:jc w:val="both"/>
        <w:rPr>
          <w:sz w:val="21"/>
          <w:szCs w:val="21"/>
        </w:rPr>
      </w:pPr>
      <w:r>
        <w:rPr>
          <w:rFonts w:hint="eastAsia" w:ascii="宋体" w:hAnsi="宋体" w:eastAsia="宋体"/>
          <w:color w:val="000000"/>
          <w:sz w:val="21"/>
          <w:szCs w:val="21"/>
        </w:rPr>
        <w:t>某市政府以“高新技术产业区”为依托，实施民营龙头企业倍增行动计划，大力培育创新型中小企业；不断加快技术革新的步伐，淘汰了一批落后产能；全面落实河长制、湖长制、林长制、田长制，坚持山水林田湖草沙一体化保护和系统治理，协同推进降碳、减污、扩绿、增长。</w:t>
      </w:r>
    </w:p>
    <w:p>
      <w:pPr>
        <w:bidi w:val="0"/>
        <w:ind w:left="959" w:leftChars="228" w:hanging="480" w:hangingChars="200"/>
        <w:jc w:val="left"/>
        <w:rPr>
          <w:rFonts w:hint="eastAsia" w:ascii="宋体" w:hAnsi="宋体" w:eastAsia="宋体"/>
          <w:color w:val="000000"/>
          <w:sz w:val="24"/>
          <w:szCs w:val="24"/>
        </w:rPr>
      </w:pPr>
      <w:r>
        <w:rPr>
          <w:rFonts w:hint="eastAsia" w:ascii="宋体" w:hAnsi="宋体" w:eastAsia="宋体"/>
          <w:color w:val="000000"/>
          <w:sz w:val="24"/>
          <w:szCs w:val="24"/>
        </w:rPr>
        <w:t>（4）请你结合上述“引导发展”“跨越发展”“美丽发展”三则材料，运用所学知识评价该市政府的工作。（4分）</w:t>
      </w:r>
    </w:p>
    <w:p>
      <w:pPr>
        <w:bidi w:val="0"/>
        <w:rPr>
          <w:rFonts w:hint="default" w:asciiTheme="minorHAnsi" w:hAnsiTheme="minorHAnsi" w:eastAsiaTheme="minorEastAsia" w:cstheme="minorBidi"/>
          <w:sz w:val="21"/>
          <w:szCs w:val="22"/>
          <w:lang w:val="en-US" w:eastAsia="zh-CN"/>
        </w:rPr>
      </w:pPr>
    </w:p>
    <w:p>
      <w:pPr>
        <w:bidi w:val="0"/>
        <w:rPr>
          <w:rFonts w:hint="default"/>
          <w:lang w:val="en-US" w:eastAsia="zh-CN"/>
        </w:rPr>
      </w:pPr>
    </w:p>
    <w:p>
      <w:pPr>
        <w:bidi w:val="0"/>
        <w:jc w:val="left"/>
        <w:rPr>
          <w:rFonts w:hint="default"/>
          <w:lang w:val="en-US" w:eastAsia="zh-CN"/>
        </w:rPr>
      </w:pPr>
    </w:p>
    <w:p>
      <w:pPr>
        <w:spacing w:line="300" w:lineRule="exact"/>
        <w:ind w:firstLine="0"/>
        <w:jc w:val="both"/>
        <w:rPr>
          <w:b/>
          <w:bCs w:val="0"/>
          <w:sz w:val="24"/>
          <w:szCs w:val="24"/>
        </w:rPr>
      </w:pPr>
      <w:r>
        <w:rPr>
          <w:rFonts w:hint="eastAsia" w:ascii="宋体" w:hAnsi="宋体" w:eastAsia="宋体"/>
          <w:b/>
          <w:bCs w:val="0"/>
          <w:color w:val="000000"/>
          <w:sz w:val="24"/>
          <w:szCs w:val="24"/>
        </w:rPr>
        <w:t>【新春家国情】</w:t>
      </w:r>
    </w:p>
    <w:p>
      <w:pPr>
        <w:spacing w:line="300" w:lineRule="exact"/>
        <w:ind w:left="480" w:hanging="480" w:hangingChars="200"/>
        <w:jc w:val="both"/>
        <w:rPr>
          <w:sz w:val="24"/>
          <w:szCs w:val="24"/>
        </w:rPr>
      </w:pPr>
      <w:r>
        <w:rPr>
          <w:rFonts w:hint="eastAsia" w:ascii="宋体" w:hAnsi="宋体" w:eastAsia="宋体"/>
          <w:color w:val="000000"/>
          <w:sz w:val="24"/>
          <w:szCs w:val="24"/>
        </w:rPr>
        <w:t>17．（14分）春节是中国人最重要的节日，也是亲人团聚的日子。安徽某中学道德与法治学科开展了关于“新春家国情”主题活动，请你参与其中，探究并完成下列任务。</w:t>
      </w:r>
    </w:p>
    <w:p>
      <w:pPr>
        <w:spacing w:line="280" w:lineRule="exact"/>
        <w:ind w:firstLine="211" w:firstLineChars="100"/>
        <w:jc w:val="left"/>
        <w:rPr>
          <w:sz w:val="21"/>
          <w:szCs w:val="21"/>
        </w:rPr>
      </w:pPr>
      <w:r>
        <w:rPr>
          <w:rFonts w:hint="eastAsia" w:ascii="宋体" w:hAnsi="宋体" w:eastAsia="宋体"/>
          <w:b/>
          <w:color w:val="000000"/>
          <w:sz w:val="21"/>
          <w:szCs w:val="21"/>
        </w:rPr>
        <w:t>★奋斗不息</w:t>
      </w:r>
    </w:p>
    <w:p>
      <w:pPr>
        <w:spacing w:line="300" w:lineRule="exact"/>
        <w:ind w:left="300" w:firstLine="440"/>
        <w:jc w:val="both"/>
        <w:rPr>
          <w:sz w:val="21"/>
          <w:szCs w:val="21"/>
        </w:rPr>
      </w:pPr>
      <w:r>
        <w:rPr>
          <w:rFonts w:hint="eastAsia" w:ascii="宋体" w:hAnsi="宋体" w:eastAsia="宋体"/>
          <w:color w:val="000000"/>
          <w:sz w:val="21"/>
          <w:szCs w:val="21"/>
        </w:rPr>
        <w:t>国家主席习近平在二O二三年新年贺词中说道：“历史长河波澜壮阔</w:t>
      </w:r>
      <w:r>
        <w:rPr>
          <w:rFonts w:hint="eastAsia" w:ascii="宋体" w:hAnsi="宋体" w:eastAsia="宋体"/>
          <w:color w:val="000000"/>
          <w:sz w:val="21"/>
          <w:szCs w:val="21"/>
          <w:u w:val="single"/>
        </w:rPr>
        <w:t>，一代又一代人接续奋斗创造了今天的中国”</w:t>
      </w:r>
      <w:r>
        <w:rPr>
          <w:rFonts w:hint="eastAsia" w:ascii="宋体" w:hAnsi="宋体" w:eastAsia="宋体"/>
          <w:color w:val="000000"/>
          <w:sz w:val="21"/>
          <w:szCs w:val="21"/>
        </w:rPr>
        <w:t>。</w:t>
      </w:r>
    </w:p>
    <w:p>
      <w:pPr>
        <w:rPr>
          <w:rFonts w:hint="eastAsia"/>
          <w:sz w:val="24"/>
          <w:szCs w:val="24"/>
        </w:rPr>
      </w:pPr>
      <w:r>
        <w:rPr>
          <w:rFonts w:hint="eastAsia"/>
          <w:sz w:val="24"/>
          <w:szCs w:val="24"/>
          <w:lang w:eastAsia="zh-CN"/>
        </w:rPr>
        <w:t>（</w:t>
      </w:r>
      <w:r>
        <w:rPr>
          <w:rFonts w:hint="eastAsia"/>
          <w:sz w:val="24"/>
          <w:szCs w:val="24"/>
          <w:lang w:val="en-US" w:eastAsia="zh-CN"/>
        </w:rPr>
        <w:t>1</w:t>
      </w:r>
      <w:r>
        <w:rPr>
          <w:rFonts w:hint="eastAsia"/>
          <w:sz w:val="24"/>
          <w:szCs w:val="24"/>
          <w:lang w:eastAsia="zh-CN"/>
        </w:rPr>
        <w:t>）</w:t>
      </w:r>
      <w:r>
        <w:rPr>
          <w:rFonts w:hint="eastAsia"/>
          <w:sz w:val="24"/>
          <w:szCs w:val="24"/>
        </w:rPr>
        <w:t>请结合所学知识谈谈你对画线部分的理解。（2分）</w:t>
      </w:r>
    </w:p>
    <w:p>
      <w:pPr>
        <w:rPr>
          <w:rFonts w:hint="eastAsia"/>
          <w:b/>
          <w:bCs/>
          <w:sz w:val="24"/>
          <w:szCs w:val="24"/>
        </w:rPr>
      </w:pPr>
    </w:p>
    <w:p>
      <w:pPr>
        <w:rPr>
          <w:rFonts w:hint="eastAsia"/>
          <w:b/>
          <w:bCs/>
          <w:sz w:val="24"/>
          <w:szCs w:val="24"/>
        </w:rPr>
      </w:pPr>
    </w:p>
    <w:p>
      <w:pPr>
        <w:ind w:firstLine="211" w:firstLineChars="100"/>
        <w:rPr>
          <w:b/>
          <w:bCs/>
          <w:sz w:val="21"/>
          <w:szCs w:val="21"/>
        </w:rPr>
      </w:pPr>
      <w:r>
        <w:rPr>
          <w:rFonts w:hint="eastAsia"/>
          <w:b/>
          <w:bCs/>
          <w:sz w:val="21"/>
          <w:szCs w:val="21"/>
        </w:rPr>
        <w:t>★勇担责任</w:t>
      </w:r>
    </w:p>
    <w:p>
      <w:pPr>
        <w:spacing w:line="300" w:lineRule="exact"/>
        <w:ind w:left="300" w:firstLine="440"/>
        <w:jc w:val="both"/>
        <w:rPr>
          <w:sz w:val="21"/>
          <w:szCs w:val="21"/>
        </w:rPr>
      </w:pPr>
      <w:r>
        <w:rPr>
          <w:rFonts w:hint="eastAsia" w:ascii="宋体" w:hAnsi="宋体" w:eastAsia="宋体"/>
          <w:color w:val="000000"/>
          <w:sz w:val="21"/>
          <w:szCs w:val="21"/>
        </w:rPr>
        <w:t>当一些人回到家忙着贴春联、包饺子、逛庙会、围炉煮茶、闲话家常，还有一些人在岗位上用汗水丈量新年的脚步，他们是坚守岗位的基层民警、整装待发的消防员、卫国戍边的解放军战士、守护万家灯火的供电公司员工</w:t>
      </w:r>
      <w:r>
        <w:rPr>
          <w:rFonts w:hint="eastAsia" w:ascii="宋体" w:hAnsi="宋体" w:eastAsia="宋体" w:cs="宋体"/>
          <w:color w:val="000000"/>
          <w:sz w:val="21"/>
          <w:szCs w:val="21"/>
        </w:rPr>
        <w:t>……</w:t>
      </w:r>
      <w:r>
        <w:rPr>
          <w:rFonts w:hint="eastAsia" w:ascii="宋体" w:hAnsi="宋体" w:eastAsia="宋体"/>
          <w:color w:val="000000"/>
          <w:sz w:val="21"/>
          <w:szCs w:val="21"/>
        </w:rPr>
        <w:t>他们用坚守承托起千家万户的幸福。</w:t>
      </w:r>
    </w:p>
    <w:p>
      <w:pPr>
        <w:spacing w:after="1260" w:line="300" w:lineRule="exact"/>
        <w:ind w:left="80" w:firstLine="300"/>
        <w:jc w:val="left"/>
        <w:rPr>
          <w:sz w:val="24"/>
          <w:szCs w:val="24"/>
        </w:rPr>
      </w:pPr>
      <w:r>
        <w:rPr>
          <w:rFonts w:hint="eastAsia" w:ascii="宋体" w:hAnsi="宋体" w:eastAsia="宋体"/>
          <w:color w:val="000000"/>
          <w:sz w:val="24"/>
          <w:szCs w:val="24"/>
        </w:rPr>
        <w:t>（2）请你从责任的角度，对“在岗”人的坚守行为做出评价。（4分）</w:t>
      </w:r>
    </w:p>
    <w:p>
      <w:pPr>
        <w:spacing w:line="280" w:lineRule="exact"/>
        <w:ind w:firstLine="300"/>
        <w:jc w:val="left"/>
        <w:rPr>
          <w:sz w:val="21"/>
          <w:szCs w:val="21"/>
        </w:rPr>
      </w:pPr>
      <w:r>
        <w:rPr>
          <w:rFonts w:hint="eastAsia" w:ascii="宋体" w:hAnsi="宋体" w:eastAsia="宋体"/>
          <w:b/>
          <w:color w:val="000000"/>
          <w:sz w:val="21"/>
          <w:szCs w:val="21"/>
        </w:rPr>
        <w:t>★知行合一</w:t>
      </w:r>
    </w:p>
    <w:p>
      <w:pPr>
        <w:spacing w:line="300" w:lineRule="exact"/>
        <w:ind w:left="300" w:firstLine="420"/>
        <w:jc w:val="both"/>
        <w:rPr>
          <w:sz w:val="21"/>
          <w:szCs w:val="21"/>
        </w:rPr>
      </w:pPr>
      <w:r>
        <w:rPr>
          <w:rFonts w:hint="eastAsia" w:ascii="宋体" w:hAnsi="宋体" w:eastAsia="宋体"/>
          <w:color w:val="000000"/>
          <w:sz w:val="21"/>
          <w:szCs w:val="21"/>
        </w:rPr>
        <w:t>2023春晚小品《坑》引发热议。小品讲述了一个躺平式的干部，在工作中不思进取，当面一套、背后一套，面对领导和百姓时截然不同的态度。晚会结束后，中央纪委网站连夜发声，要惩治“躺平式干部”，绝不能让“躺平式干部”再坑人了。</w:t>
      </w:r>
    </w:p>
    <w:p>
      <w:pPr>
        <w:spacing w:after="1280" w:line="300" w:lineRule="exact"/>
        <w:ind w:firstLine="480" w:firstLineChars="200"/>
        <w:jc w:val="left"/>
        <w:rPr>
          <w:sz w:val="24"/>
          <w:szCs w:val="24"/>
        </w:rPr>
      </w:pPr>
      <w:r>
        <w:rPr>
          <w:rFonts w:hint="eastAsia" w:ascii="宋体" w:hAnsi="宋体" w:eastAsia="宋体"/>
          <w:color w:val="000000"/>
          <w:sz w:val="24"/>
          <w:szCs w:val="24"/>
        </w:rPr>
        <w:t>（3）请结合所学知识，谈谈怎样才能让“躺平式干部”无处可躺？（4分）</w:t>
      </w:r>
    </w:p>
    <w:p>
      <w:pPr>
        <w:spacing w:line="300" w:lineRule="exact"/>
        <w:ind w:firstLine="300"/>
        <w:jc w:val="left"/>
        <w:rPr>
          <w:sz w:val="21"/>
          <w:szCs w:val="21"/>
        </w:rPr>
      </w:pPr>
      <w:r>
        <w:rPr>
          <w:rFonts w:hint="eastAsia" w:ascii="宋体" w:hAnsi="宋体" w:eastAsia="宋体"/>
          <w:b/>
          <w:color w:val="000000"/>
          <w:sz w:val="21"/>
          <w:szCs w:val="21"/>
        </w:rPr>
        <w:t>★辨析观点</w:t>
      </w:r>
    </w:p>
    <w:p>
      <w:pPr>
        <w:spacing w:line="300" w:lineRule="exact"/>
        <w:ind w:left="300" w:firstLine="420"/>
        <w:jc w:val="both"/>
        <w:rPr>
          <w:sz w:val="21"/>
          <w:szCs w:val="21"/>
        </w:rPr>
      </w:pPr>
      <w:r>
        <w:rPr>
          <w:rFonts w:hint="eastAsia" w:ascii="宋体" w:hAnsi="宋体" w:eastAsia="宋体"/>
          <w:color w:val="000000"/>
          <w:sz w:val="21"/>
          <w:szCs w:val="21"/>
        </w:rPr>
        <w:t>“爆竹声中一岁除，春风送暖入屠苏。”提起过年，燃放爆竹无疑是人们心中一个美好记忆；但近年来，不少城市在春节期间都开启了烟花爆竹“禁限放”模式。</w:t>
      </w:r>
    </w:p>
    <w:p>
      <w:pPr>
        <w:bidi w:val="0"/>
        <w:ind w:left="959" w:leftChars="228" w:hanging="480" w:hangingChars="200"/>
        <w:jc w:val="left"/>
        <w:rPr>
          <w:rFonts w:hint="default"/>
          <w:sz w:val="24"/>
          <w:szCs w:val="24"/>
          <w:lang w:val="en-US" w:eastAsia="zh-CN"/>
        </w:rPr>
      </w:pPr>
      <w:r>
        <w:rPr>
          <w:rFonts w:hint="eastAsia" w:ascii="宋体" w:hAnsi="宋体" w:eastAsia="宋体"/>
          <w:color w:val="000000"/>
          <w:sz w:val="24"/>
          <w:szCs w:val="24"/>
        </w:rPr>
        <w:t>（4）同学们围绕“是否应该允许燃放烟花爆竹”展开了辩论，你支持哪种观点？请说明理由。（4分）</w:t>
      </w:r>
      <w:r>
        <w:rPr>
          <w:rFonts w:hint="default"/>
          <w:sz w:val="24"/>
          <w:szCs w:val="24"/>
          <w:lang w:val="en-US" w:eastAsia="zh-CN"/>
        </w:rPr>
        <w:br w:type="page"/>
      </w:r>
      <w:bookmarkStart w:id="0" w:name="_GoBack"/>
      <w:bookmarkEnd w:id="0"/>
    </w:p>
    <w:sectPr>
      <w:headerReference r:id="rId3" w:type="default"/>
      <w:footerReference r:id="rId4" w:type="default"/>
      <w:pgSz w:w="11906" w:h="16838"/>
      <w:pgMar w:top="1327" w:right="1633" w:bottom="1327"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GpaJMPAgAACQ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s0lY7tAAAAAFAQAADwAAAAAAAAABACAAAAAiAAAA&#10;ZHJzL2Rvd25yZXYueG1sUEsBAhQAFAAAAAgAh07iQDGpaJMPAgAACQQAAA4AAAAAAAAAAQAgAAAA&#10;HwEAAGRycy9lMm9Eb2MueG1sUEsFBgAAAAAGAAYAWQEAAKAFA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00000000"/>
    <w:rsid w:val="004151FC"/>
    <w:rsid w:val="00C02FC6"/>
    <w:rsid w:val="00D15645"/>
    <w:rsid w:val="0D5A402E"/>
    <w:rsid w:val="0D5D1C53"/>
    <w:rsid w:val="11C84CF6"/>
    <w:rsid w:val="3BD17677"/>
    <w:rsid w:val="3C8D359E"/>
    <w:rsid w:val="4EFF49AA"/>
    <w:rsid w:val="51D32A1D"/>
    <w:rsid w:val="53BB2150"/>
    <w:rsid w:val="652E32C1"/>
    <w:rsid w:val="66E90F48"/>
    <w:rsid w:val="6CC2385A"/>
    <w:rsid w:val="721E46BD"/>
    <w:rsid w:val="75EB48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样式1"/>
    <w:basedOn w:val="1"/>
    <w:uiPriority w:val="0"/>
    <w:pPr>
      <w:spacing w:line="312" w:lineRule="auto"/>
      <w:ind w:firstLine="643" w:firstLineChars="200"/>
      <w:jc w:val="left"/>
    </w:pPr>
    <w:rPr>
      <w:rFonts w:hint="eastAsia" w:ascii="宋体" w:hAnsi="宋体" w:eastAsia="宋体" w:cs="宋体"/>
      <w:bCs/>
      <w:sz w:val="24"/>
      <w:szCs w:val="32"/>
    </w:rPr>
  </w:style>
  <w:style w:type="paragraph" w:customStyle="1" w:styleId="7">
    <w:name w:val="样式2"/>
    <w:basedOn w:val="1"/>
    <w:qFormat/>
    <w:uiPriority w:val="0"/>
    <w:pPr>
      <w:tabs>
        <w:tab w:val="left" w:pos="478"/>
      </w:tabs>
      <w:spacing w:after="1640" w:line="240" w:lineRule="auto"/>
      <w:ind w:leftChars="200"/>
      <w:jc w:val="left"/>
    </w:pPr>
    <w:rPr>
      <w:rFonts w:hint="eastAsia" w:ascii="宋体" w:hAnsi="宋体" w:eastAsia="宋体" w:cs="宋体"/>
      <w:color w:val="000000"/>
      <w:sz w:val="24"/>
      <w:szCs w:val="24"/>
      <w:lang w:val="en-US" w:eastAsia="zh-CN"/>
    </w:rPr>
  </w:style>
  <w:style w:type="paragraph" w:customStyle="1" w:styleId="8">
    <w:name w:val="样式3"/>
    <w:basedOn w:val="1"/>
    <w:qFormat/>
    <w:uiPriority w:val="0"/>
    <w:pPr>
      <w:spacing w:line="600" w:lineRule="exact"/>
      <w:jc w:val="left"/>
    </w:pPr>
    <w:rPr>
      <w:rFonts w:hint="eastAsia" w:ascii="宋体" w:hAnsi="宋体" w:eastAsia="宋体"/>
      <w:b/>
      <w:bCs/>
      <w:color w:val="000000"/>
      <w:sz w:val="24"/>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jpe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pn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7</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2022-09-05T01:10:00Z</dcterms:created>
  <dc:creator>shu'sheng'yin</dc:creator>
  <cp:lastModifiedBy>Administrator</cp:lastModifiedBy>
  <dcterms:modified xsi:type="dcterms:W3CDTF">2023-10-19T12:24:34Z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