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新宋体" w:eastAsia="新宋体" w:hAnsi="新宋体" w:cs="新宋体" w:hint="eastAsia"/>
          <w:b/>
          <w:bCs w:val="0"/>
          <w:color w:val="auto"/>
          <w:sz w:val="40"/>
          <w:szCs w:val="40"/>
          <w:lang w:val="en-US" w:eastAsia="zh-CN"/>
        </w:rPr>
      </w:pPr>
      <w:r>
        <w:rPr>
          <w:rFonts w:ascii="新宋体" w:eastAsia="新宋体" w:hAnsi="新宋体" w:cs="新宋体" w:hint="eastAsia"/>
          <w:b/>
          <w:bCs w:val="0"/>
          <w:color w:val="auto"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11023600</wp:posOffset>
            </wp:positionV>
            <wp:extent cx="3810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b/>
          <w:bCs w:val="0"/>
          <w:color w:val="auto"/>
          <w:sz w:val="40"/>
          <w:szCs w:val="40"/>
        </w:rPr>
        <w:t>初</w:t>
      </w:r>
      <w:r>
        <w:rPr>
          <w:rFonts w:ascii="新宋体" w:eastAsia="新宋体" w:hAnsi="新宋体" w:cs="新宋体" w:hint="eastAsia"/>
          <w:b/>
          <w:bCs w:val="0"/>
          <w:color w:val="auto"/>
          <w:sz w:val="40"/>
          <w:szCs w:val="40"/>
          <w:lang w:val="en-US" w:eastAsia="zh-CN"/>
        </w:rPr>
        <w:t>二期中</w:t>
      </w:r>
      <w:r>
        <w:rPr>
          <w:rFonts w:ascii="新宋体" w:eastAsia="新宋体" w:hAnsi="新宋体" w:cs="新宋体" w:hint="eastAsia"/>
          <w:b/>
          <w:bCs w:val="0"/>
          <w:color w:val="auto"/>
          <w:sz w:val="40"/>
          <w:szCs w:val="40"/>
        </w:rPr>
        <w:t>语文试题</w:t>
      </w:r>
      <w:r>
        <w:rPr>
          <w:rFonts w:ascii="新宋体" w:eastAsia="新宋体" w:hAnsi="新宋体" w:cs="新宋体" w:hint="eastAsia"/>
          <w:b/>
          <w:bCs w:val="0"/>
          <w:color w:val="auto"/>
          <w:sz w:val="40"/>
          <w:szCs w:val="40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一、1.（1）zài   销  溶 改成 融 （2）N   ni或nì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2.A    3.D   4.B   5.D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 xml:space="preserve">（1）①蒙络摇缀 参差披拂   青青子衿    气蒸云梦泽    山光悦鸟性    天涯若比邻    萧萧班马鸣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 xml:space="preserve">②会当凌绝顶，一览众山小。（其他符合条件诗句也可）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（2）①B    ②勇敢追求爱情，执着，热烈，坚持不懈，锲而不舍。（意思对即可）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（1）A    （2）为理想而献身的精神，钢铁般的意志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二、8.上下句相对即可。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9.（1）（3）（2）（4）（5）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10.280元，贰佰捌拾元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11.一 闭 一 开/ 水 深 广/  不 得 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12.解释加横线词语在文中的意思。（4分）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（1）类                 （2）通“返”返回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（3） 随即，不久，      （4）做记号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13(1)田间小路交错相通，村落间能听见鸡鸣狗叫的声音。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(2)深山中竟然有人活动的踪迹，他们对此感到很奇怪。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14.B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15.暗示这样神秘美好的境界是虚构的。在当时的现实生活中是不存在的，反映出人们对美好生活的向往和追求。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(二)16.发展过程、应用、制作工艺，逻辑顺序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17.D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18.主要采用了举例子的说明方法，具体准确地说明了香囊应用越来越广的特点。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19.不能删去。“较为”是比较的意思，在程度上起限制作用，说明长沙马王堆一号汉墓出土的4件“信期绣”香餐比较完整，并非特别完整。如果删去，就成了这4件香囊是完整的了，与事实不符。这个词体现了说明文语言准确严密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20.打月饼，送“提糖”，送十五，花月饼。能调换。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21.①运用比喻的修辞手法，生动形象地写出了月饼精致、可爱的形态，充分流露出作者对月饼的喜爱之情。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②通过语言描写，表现出了母亲的勤劳、善良、质朴和谦逊，展现了家乡睦邻友好的和谐氛围。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22第⑨段起到了承上启下的过渡作用。总结上文，五爷院子里打的习惯叫’提糖’，引出下文，母亲蒸的月饼才是地地道道的中秋风味。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23.体现共度中秋、共品乡愁的主旨，富有诗意，增添文学色彩，标题新颖，引起读者的阅读兴趣。(任意答出两点即可)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24.示例一、长寿面，细细长长，软而可口，祝福人们幸福绵长，健康长寿。示例二、年糕，’糕’谐音”高”，祝福人们生活步步高。示例三、粽子翠绿的粽叶，软糯的口感，蕴含着人们对伟大诗人屈原由衷的敬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ascii="宋体" w:eastAsia="宋体" w:hAnsi="宋体" w:cs="宋体" w:hint="default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四、写作（略</w:t>
      </w:r>
      <w:bookmarkStart w:id="0" w:name="_GoBack"/>
      <w:bookmarkEnd w:id="0"/>
      <w:r>
        <w:rPr>
          <w:rFonts w:ascii="宋体" w:eastAsia="宋体" w:hAnsi="宋体" w:cs="宋体" w:hint="eastAsia"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br w:type="page"/>
      </w:r>
      <w:r>
        <w:rPr>
          <w:rFonts w:ascii="宋体" w:eastAsia="宋体" w:hAnsi="宋体" w:cs="宋体" w:hint="eastAsia"/>
          <w:sz w:val="28"/>
          <w:szCs w:val="28"/>
        </w:rP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ACC9B3B"/>
    <w:multiLevelType w:val="singleLevel"/>
    <w:tmpl w:val="DACC9B3B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5C50E3A"/>
    <w:rsid w:val="165B468B"/>
    <w:rsid w:val="28DA2078"/>
    <w:rsid w:val="2B691702"/>
    <w:rsid w:val="3CD1528A"/>
    <w:rsid w:val="48E259EF"/>
    <w:rsid w:val="6F523F4C"/>
  </w:rsids>
  <w:docVars>
    <w:docVar w:name="commondata" w:val="eyJoZGlkIjoiMjIyNWMwYzU5NGZmMzVlZjA2OGE3OWUxNjM0NDM2Zm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829</Words>
  <Characters>883</Characters>
  <Application>Microsoft Office Word</Application>
  <DocSecurity>0</DocSecurity>
  <Lines>0</Lines>
  <Paragraphs>0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86156</dc:creator>
  <cp:lastModifiedBy>桀骜</cp:lastModifiedBy>
  <cp:revision>0</cp:revision>
  <dcterms:created xsi:type="dcterms:W3CDTF">2023-04-29T10:49:00Z</dcterms:created>
  <dcterms:modified xsi:type="dcterms:W3CDTF">2023-04-30T02:23:08Z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