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/>
        <w:jc w:val="center"/>
        <w:textAlignment w:val="center"/>
        <w:rPr>
          <w:rFonts w:ascii="微软雅黑" w:hAnsi="微软雅黑"/>
          <w:sz w:val="44"/>
          <w:szCs w:val="44"/>
        </w:rPr>
      </w:pPr>
      <w:r>
        <w:rPr>
          <w:rFonts w:hint="eastAsia" w:ascii="微软雅黑" w:hAnsi="微软雅黑"/>
          <w:sz w:val="44"/>
          <w:szCs w:val="44"/>
        </w:rPr>
        <w:pict>
          <v:shape id="_x0000_s1025" o:spid="_x0000_s1025" o:spt="75" type="#_x0000_t75" style="position:absolute;left:0pt;margin-left:848pt;margin-top:872pt;height:33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微软雅黑" w:hAnsi="微软雅黑"/>
          <w:sz w:val="44"/>
          <w:szCs w:val="44"/>
        </w:rPr>
        <w:t>七年级语文参考答案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jc w:val="both"/>
        <w:textAlignment w:val="center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一、积累与运用 （30分）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jc w:val="both"/>
        <w:textAlignment w:val="center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1.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（每小题2分，共6分） </w:t>
      </w:r>
      <w:r>
        <w:rPr>
          <w:rFonts w:asciiTheme="minorEastAsia" w:hAnsiTheme="minorEastAsia" w:eastAsiaTheme="minorEastAsia"/>
          <w:sz w:val="21"/>
          <w:szCs w:val="21"/>
        </w:rPr>
        <w:t xml:space="preserve"> (1) C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</w:t>
      </w:r>
      <w:r>
        <w:rPr>
          <w:rFonts w:asciiTheme="minorEastAsia" w:hAnsiTheme="minorEastAsia" w:eastAsiaTheme="minorEastAsia"/>
          <w:sz w:val="21"/>
          <w:szCs w:val="21"/>
        </w:rPr>
        <w:t>(2) B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</w:t>
      </w:r>
      <w:r>
        <w:rPr>
          <w:rFonts w:asciiTheme="minorEastAsia" w:hAnsiTheme="minorEastAsia" w:eastAsiaTheme="minorEastAsia"/>
          <w:sz w:val="21"/>
          <w:szCs w:val="21"/>
        </w:rPr>
        <w:t>(3) 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360" w:lineRule="auto"/>
        <w:ind w:firstLine="420" w:firstLineChars="200"/>
        <w:jc w:val="both"/>
        <w:textAlignment w:val="center"/>
        <w:rPr>
          <w:rFonts w:cs="宋体" w:asciiTheme="minorEastAsia" w:hAnsiTheme="minorEastAsia" w:eastAsiaTheme="minorEastAsia"/>
          <w:bCs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bCs/>
          <w:sz w:val="21"/>
          <w:szCs w:val="21"/>
        </w:rPr>
        <w:t>2</w:t>
      </w:r>
      <w:r>
        <w:rPr>
          <w:rFonts w:hint="eastAsia" w:cs="宋体" w:asciiTheme="minorEastAsia" w:hAnsiTheme="minorEastAsia" w:eastAsiaTheme="minorEastAsia"/>
        </w:rPr>
        <w:t xml:space="preserve">（每空1分，共4分） </w:t>
      </w:r>
      <w:r>
        <w:rPr>
          <w:rFonts w:cs="宋体" w:asciiTheme="minorEastAsia" w:hAnsiTheme="minorEastAsia" w:eastAsiaTheme="minorEastAsia"/>
          <w:bCs/>
        </w:rPr>
        <w:t>萧红 </w:t>
      </w:r>
      <w:r>
        <w:rPr>
          <w:rFonts w:hint="eastAsia" w:cs="宋体" w:asciiTheme="minorEastAsia" w:hAnsiTheme="minorEastAsia" w:eastAsiaTheme="minorEastAsia"/>
          <w:bCs/>
        </w:rPr>
        <w:t xml:space="preserve"> </w:t>
      </w:r>
      <w:r>
        <w:rPr>
          <w:rFonts w:cs="宋体" w:asciiTheme="minorEastAsia" w:hAnsiTheme="minorEastAsia" w:eastAsiaTheme="minorEastAsia"/>
          <w:bCs/>
        </w:rPr>
        <w:t>散文</w:t>
      </w:r>
      <w:r>
        <w:rPr>
          <w:rFonts w:hint="eastAsia" w:cs="宋体" w:asciiTheme="minorEastAsia" w:hAnsiTheme="minorEastAsia" w:eastAsiaTheme="minorEastAsia"/>
          <w:bCs/>
        </w:rPr>
        <w:t xml:space="preserve">  </w:t>
      </w:r>
      <w:r>
        <w:rPr>
          <w:rFonts w:cs="宋体" w:asciiTheme="minorEastAsia" w:hAnsiTheme="minorEastAsia" w:eastAsiaTheme="minorEastAsia"/>
          <w:bCs/>
        </w:rPr>
        <w:t>《资治通鉴》</w:t>
      </w:r>
      <w:r>
        <w:rPr>
          <w:rFonts w:hint="eastAsia" w:cs="宋体" w:asciiTheme="minorEastAsia" w:hAnsiTheme="minorEastAsia" w:eastAsiaTheme="minorEastAsia"/>
          <w:bCs/>
        </w:rPr>
        <w:t xml:space="preserve"> 北宋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360" w:lineRule="auto"/>
        <w:ind w:firstLine="420" w:firstLineChars="200"/>
        <w:jc w:val="both"/>
        <w:textAlignment w:val="center"/>
        <w:rPr>
          <w:rFonts w:cs="宋体" w:asciiTheme="minorEastAsia" w:hAnsiTheme="minorEastAsia" w:eastAsiaTheme="minorEastAsia"/>
          <w:bCs/>
          <w:kern w:val="2"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bCs/>
          <w:sz w:val="21"/>
          <w:szCs w:val="21"/>
        </w:rPr>
        <w:t xml:space="preserve">3.（每空1分，共8分） 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>（1）百般红紫斗芳菲 （2）独坐幽篁里 （3）此夜曲中闻折柳 （4）何人不起故园情（5）马上相逢无纸笔（6）凭君传语报平安（7</w:t>
      </w:r>
      <w:r>
        <w:rPr>
          <w:rFonts w:cs="宋体" w:asciiTheme="minorEastAsia" w:hAnsiTheme="minorEastAsia" w:eastAsiaTheme="minorEastAsia"/>
          <w:bCs/>
          <w:kern w:val="2"/>
          <w:sz w:val="21"/>
          <w:szCs w:val="21"/>
        </w:rPr>
        <w:t>）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>不闻机杼声 （8）惟闻女叹息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jc w:val="both"/>
        <w:textAlignment w:val="center"/>
        <w:rPr>
          <w:rFonts w:asciiTheme="minorEastAsia" w:hAnsiTheme="minorEastAsia" w:eastAsia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/>
          <w:bCs/>
          <w:sz w:val="21"/>
          <w:szCs w:val="21"/>
        </w:rPr>
        <w:t>4.（共6分）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525" w:firstLineChars="250"/>
        <w:jc w:val="both"/>
        <w:textAlignment w:val="center"/>
        <w:rPr>
          <w:rFonts w:cs="宋体" w:asciiTheme="minorEastAsia" w:hAnsiTheme="minorEastAsia" w:eastAsiaTheme="minorEastAsia"/>
          <w:bCs/>
          <w:kern w:val="2"/>
          <w:sz w:val="21"/>
          <w:szCs w:val="21"/>
        </w:rPr>
      </w:pPr>
      <w:r>
        <w:rPr>
          <w:rFonts w:cs="宋体" w:asciiTheme="minorEastAsia" w:hAnsiTheme="minorEastAsia" w:eastAsiaTheme="minorEastAsia"/>
          <w:bCs/>
          <w:kern w:val="2"/>
          <w:sz w:val="21"/>
          <w:szCs w:val="21"/>
        </w:rPr>
        <w:t>（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>1</w:t>
      </w:r>
      <w:r>
        <w:rPr>
          <w:rFonts w:cs="宋体" w:asciiTheme="minorEastAsia" w:hAnsiTheme="minorEastAsia" w:eastAsiaTheme="minorEastAsia"/>
          <w:bCs/>
          <w:kern w:val="2"/>
          <w:sz w:val="21"/>
          <w:szCs w:val="21"/>
        </w:rPr>
        <w:t>）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 xml:space="preserve">（共3分） </w:t>
      </w:r>
      <w:r>
        <w:rPr>
          <w:rFonts w:cs="宋体" w:asciiTheme="minorEastAsia" w:hAnsiTheme="minorEastAsia" w:eastAsiaTheme="minorEastAsia"/>
          <w:bCs/>
          <w:kern w:val="2"/>
          <w:sz w:val="21"/>
          <w:szCs w:val="21"/>
        </w:rPr>
        <w:t>高妈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>（1分）</w:t>
      </w:r>
      <w:r>
        <w:rPr>
          <w:rFonts w:cs="宋体" w:asciiTheme="minorEastAsia" w:hAnsiTheme="minorEastAsia" w:eastAsiaTheme="minorEastAsia"/>
          <w:bCs/>
          <w:kern w:val="2"/>
          <w:sz w:val="21"/>
          <w:szCs w:val="21"/>
        </w:rPr>
        <w:t xml:space="preserve"> 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 xml:space="preserve"> </w:t>
      </w:r>
      <w:r>
        <w:rPr>
          <w:rFonts w:cs="宋体" w:asciiTheme="minorEastAsia" w:hAnsiTheme="minorEastAsia" w:eastAsiaTheme="minorEastAsia"/>
          <w:bCs/>
          <w:kern w:val="2"/>
          <w:sz w:val="21"/>
          <w:szCs w:val="21"/>
        </w:rPr>
        <w:t>他准备用攒来的钱买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>车</w:t>
      </w:r>
      <w:r>
        <w:rPr>
          <w:rFonts w:cs="宋体" w:asciiTheme="minorEastAsia" w:hAnsiTheme="minorEastAsia" w:eastAsiaTheme="minorEastAsia"/>
          <w:bCs/>
          <w:kern w:val="2"/>
          <w:sz w:val="21"/>
          <w:szCs w:val="21"/>
        </w:rPr>
        <w:t>，谁知受到孙侦探的恐吓，这笔钱被抢走了。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525" w:firstLineChars="250"/>
        <w:jc w:val="both"/>
        <w:textAlignment w:val="center"/>
        <w:rPr>
          <w:rFonts w:cs="宋体" w:asciiTheme="minorEastAsia" w:hAnsiTheme="minorEastAsia" w:eastAsiaTheme="minorEastAsia"/>
          <w:bCs/>
          <w:kern w:val="2"/>
          <w:sz w:val="21"/>
          <w:szCs w:val="21"/>
        </w:rPr>
      </w:pPr>
      <w:r>
        <w:rPr>
          <w:rFonts w:cs="宋体" w:asciiTheme="minorEastAsia" w:hAnsiTheme="minorEastAsia" w:eastAsiaTheme="minorEastAsia"/>
          <w:bCs/>
          <w:kern w:val="2"/>
          <w:sz w:val="21"/>
          <w:szCs w:val="21"/>
        </w:rPr>
        <w:t>（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>2</w:t>
      </w:r>
      <w:r>
        <w:rPr>
          <w:rFonts w:cs="宋体" w:asciiTheme="minorEastAsia" w:hAnsiTheme="minorEastAsia" w:eastAsiaTheme="minorEastAsia"/>
          <w:bCs/>
          <w:kern w:val="2"/>
          <w:sz w:val="21"/>
          <w:szCs w:val="21"/>
        </w:rPr>
        <w:t>）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>（3分）</w:t>
      </w:r>
      <w:r>
        <w:rPr>
          <w:rFonts w:cs="宋体" w:asciiTheme="minorEastAsia" w:hAnsiTheme="minorEastAsia" w:eastAsiaTheme="minorEastAsia"/>
          <w:bCs/>
          <w:kern w:val="2"/>
          <w:sz w:val="21"/>
          <w:szCs w:val="21"/>
        </w:rPr>
        <w:t>示例：小福子，为了养活弟弟，不惜卖身，被困苦生活扭曲，被黑暗社会所折磨；二强子，好喝懒做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>，</w:t>
      </w:r>
      <w:r>
        <w:rPr>
          <w:rFonts w:cs="宋体" w:asciiTheme="minorEastAsia" w:hAnsiTheme="minorEastAsia" w:eastAsiaTheme="minorEastAsia"/>
          <w:bCs/>
          <w:kern w:val="2"/>
          <w:sz w:val="21"/>
          <w:szCs w:val="21"/>
        </w:rPr>
        <w:t>为了利益，出卖自己的亲身女儿，泯灭人性。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360" w:lineRule="auto"/>
        <w:ind w:firstLine="420" w:firstLineChars="200"/>
        <w:jc w:val="both"/>
        <w:textAlignment w:val="center"/>
        <w:rPr>
          <w:rFonts w:cs="宋体" w:asciiTheme="minorEastAsia" w:hAnsiTheme="minorEastAsia" w:eastAsiaTheme="minorEastAsia"/>
          <w:bCs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bCs/>
          <w:sz w:val="21"/>
          <w:szCs w:val="21"/>
        </w:rPr>
        <w:t>5.（共6分）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360" w:lineRule="auto"/>
        <w:ind w:firstLine="420" w:firstLineChars="200"/>
        <w:jc w:val="both"/>
        <w:textAlignment w:val="center"/>
        <w:rPr>
          <w:rFonts w:cs="宋体" w:asciiTheme="minorEastAsia" w:hAnsiTheme="minorEastAsia" w:eastAsiaTheme="minorEastAsia"/>
          <w:bCs/>
          <w:kern w:val="2"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 xml:space="preserve">（1）（2分）示例：忆点滴关爱 送温馨祝福 集孝亲名言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360" w:lineRule="auto"/>
        <w:ind w:firstLine="420" w:firstLineChars="200"/>
        <w:jc w:val="both"/>
        <w:textAlignment w:val="center"/>
        <w:rPr>
          <w:rFonts w:hint="eastAsia" w:cs="宋体" w:asciiTheme="minorEastAsia" w:hAnsiTheme="minorEastAsia" w:eastAsiaTheme="minorEastAsia"/>
          <w:bCs/>
          <w:kern w:val="2"/>
          <w:sz w:val="21"/>
          <w:szCs w:val="21"/>
          <w:lang w:eastAsia="zh-CN"/>
        </w:rPr>
      </w:pP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>（2）（2分）示例1：屠呦呦，多年从事中药和中西药结合研究，突出贡献是创制新型抗疟药青蒿素和双氢青。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  <w:lang w:eastAsia="zh-CN"/>
        </w:rPr>
        <w:t>（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  <w:lang w:val="en-US" w:eastAsia="zh-CN"/>
        </w:rPr>
        <w:t>合理即可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360" w:lineRule="auto"/>
        <w:ind w:firstLine="420" w:firstLineChars="200"/>
        <w:jc w:val="both"/>
        <w:textAlignment w:val="center"/>
        <w:rPr>
          <w:rFonts w:cs="宋体" w:asciiTheme="minorEastAsia" w:hAnsiTheme="minorEastAsia" w:eastAsiaTheme="minorEastAsia"/>
          <w:bCs/>
          <w:kern w:val="2"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 xml:space="preserve">示例2：袁隆平，一生致力于杂交水稻技术的研究、应用与推广，被誉为“杂交水稻之父”。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360" w:lineRule="auto"/>
        <w:ind w:firstLine="420" w:firstLineChars="200"/>
        <w:jc w:val="both"/>
        <w:textAlignment w:val="center"/>
        <w:rPr>
          <w:rFonts w:cs="宋体" w:asciiTheme="minorEastAsia" w:hAnsiTheme="minorEastAsia" w:eastAsiaTheme="minorEastAsia"/>
          <w:bCs/>
          <w:kern w:val="2"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 xml:space="preserve">（3）示例：爱国，从身边的事迹做起。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360" w:lineRule="auto"/>
        <w:ind w:firstLine="1575" w:firstLineChars="750"/>
        <w:jc w:val="both"/>
        <w:textAlignment w:val="center"/>
        <w:rPr>
          <w:rFonts w:cs="宋体" w:asciiTheme="minorEastAsia" w:hAnsiTheme="minorEastAsia" w:eastAsiaTheme="minorEastAsia"/>
          <w:bCs/>
          <w:kern w:val="2"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 xml:space="preserve">肩负复兴使命，担任强国梦想。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360" w:lineRule="auto"/>
        <w:ind w:firstLine="1575" w:firstLineChars="750"/>
        <w:jc w:val="both"/>
        <w:textAlignment w:val="center"/>
        <w:rPr>
          <w:rFonts w:cs="宋体" w:asciiTheme="minorEastAsia" w:hAnsiTheme="minorEastAsia" w:eastAsiaTheme="minorEastAsia"/>
          <w:bCs/>
          <w:kern w:val="2"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>扬帆起航，为国争光。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二、现代文阅读（24分）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（一）（共13分）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rPr>
          <w:rFonts w:cs="宋体" w:asciiTheme="minorEastAsia" w:hAnsiTheme="minorEastAsia" w:eastAsiaTheme="minorEastAsia"/>
          <w:bCs/>
          <w:kern w:val="2"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>6.（3分）</w:t>
      </w:r>
      <w:r>
        <w:rPr>
          <w:rFonts w:cs="宋体" w:asciiTheme="minorEastAsia" w:hAnsiTheme="minorEastAsia" w:eastAsiaTheme="minorEastAsia"/>
          <w:bCs/>
          <w:kern w:val="2"/>
          <w:sz w:val="21"/>
          <w:szCs w:val="21"/>
        </w:rPr>
        <w:t>示例1：“始终眷恋着生他养他的祖国”一句，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>“始终”</w:t>
      </w:r>
      <w:r>
        <w:rPr>
          <w:rFonts w:cs="宋体" w:asciiTheme="minorEastAsia" w:hAnsiTheme="minorEastAsia" w:eastAsiaTheme="minorEastAsia"/>
          <w:bCs/>
          <w:kern w:val="2"/>
          <w:sz w:val="21"/>
          <w:szCs w:val="21"/>
        </w:rPr>
        <w:t>写出了钱学森在美国生活20年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>从开始到最后一直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  <w:lang w:val="en-US" w:eastAsia="zh-CN"/>
        </w:rPr>
        <w:t>都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>在</w:t>
      </w:r>
      <w:r>
        <w:rPr>
          <w:rFonts w:cs="宋体" w:asciiTheme="minorEastAsia" w:hAnsiTheme="minorEastAsia" w:eastAsiaTheme="minorEastAsia"/>
          <w:bCs/>
          <w:kern w:val="2"/>
          <w:sz w:val="21"/>
          <w:szCs w:val="21"/>
        </w:rPr>
        <w:t>思念祖国，从时间长度上，表达人物对祖国的深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  <w:lang w:val="en-US" w:eastAsia="zh-CN"/>
        </w:rPr>
        <w:t>情</w:t>
      </w:r>
      <w:r>
        <w:rPr>
          <w:rFonts w:cs="宋体" w:asciiTheme="minorEastAsia" w:hAnsiTheme="minorEastAsia" w:eastAsiaTheme="minorEastAsia"/>
          <w:bCs/>
          <w:kern w:val="2"/>
          <w:sz w:val="21"/>
          <w:szCs w:val="21"/>
        </w:rPr>
        <w:t>程度，朴实的语言表现了钱学森对祖国的依恋、怀念之情。（意对即可）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rPr>
          <w:rFonts w:cs="宋体" w:asciiTheme="minorEastAsia" w:hAnsiTheme="minorEastAsia" w:eastAsiaTheme="minorEastAsia"/>
          <w:bCs/>
          <w:kern w:val="2"/>
          <w:sz w:val="21"/>
          <w:szCs w:val="21"/>
        </w:rPr>
      </w:pPr>
      <w:r>
        <w:rPr>
          <w:rFonts w:cs="宋体" w:asciiTheme="minorEastAsia" w:hAnsiTheme="minorEastAsia" w:eastAsiaTheme="minorEastAsia"/>
          <w:bCs/>
          <w:kern w:val="2"/>
          <w:sz w:val="21"/>
          <w:szCs w:val="21"/>
        </w:rPr>
        <w:t>示例2：第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>①</w:t>
      </w:r>
      <w:r>
        <w:rPr>
          <w:rFonts w:cs="宋体" w:asciiTheme="minorEastAsia" w:hAnsiTheme="minorEastAsia" w:eastAsiaTheme="minorEastAsia"/>
          <w:bCs/>
          <w:kern w:val="2"/>
          <w:sz w:val="21"/>
          <w:szCs w:val="21"/>
        </w:rPr>
        <w:t>段字里行间都体现了钱学森对祖国的眷恋之情。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>如两个“不止一次”，意思是一次又一次，</w:t>
      </w:r>
      <w:r>
        <w:rPr>
          <w:rFonts w:cs="宋体" w:asciiTheme="minorEastAsia" w:hAnsiTheme="minorEastAsia" w:eastAsiaTheme="minorEastAsia"/>
          <w:bCs/>
          <w:kern w:val="2"/>
          <w:sz w:val="21"/>
          <w:szCs w:val="21"/>
        </w:rPr>
        <w:t>日有所思，夜有所梦。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>一次次“感叹”， “还”</w:t>
      </w:r>
      <w:r>
        <w:rPr>
          <w:rFonts w:cs="宋体" w:asciiTheme="minorEastAsia" w:hAnsiTheme="minorEastAsia" w:eastAsiaTheme="minorEastAsia"/>
          <w:bCs/>
          <w:kern w:val="2"/>
          <w:sz w:val="21"/>
          <w:szCs w:val="21"/>
        </w:rPr>
        <w:t>一次次“梦见”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>，</w:t>
      </w:r>
      <w:r>
        <w:rPr>
          <w:rFonts w:cs="宋体" w:asciiTheme="minorEastAsia" w:hAnsiTheme="minorEastAsia" w:eastAsiaTheme="minorEastAsia"/>
          <w:bCs/>
          <w:kern w:val="2"/>
          <w:sz w:val="21"/>
          <w:szCs w:val="21"/>
        </w:rPr>
        <w:t>语言朴实真切，没有刻意渲染，钱学森对祖国的依恋、怀念之情尽在其中。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>（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  <w:lang w:val="en-US" w:eastAsia="zh-CN"/>
        </w:rPr>
        <w:t>意对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>即可）</w:t>
      </w:r>
      <w:r>
        <w:rPr>
          <w:rFonts w:cs="宋体" w:asciiTheme="minorEastAsia" w:hAnsiTheme="minorEastAsia" w:eastAsiaTheme="minorEastAsia"/>
          <w:bCs/>
          <w:kern w:val="2"/>
          <w:sz w:val="21"/>
          <w:szCs w:val="21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rPr>
          <w:rFonts w:cs="宋体" w:asciiTheme="minorEastAsia" w:hAnsiTheme="minorEastAsia" w:eastAsiaTheme="minorEastAsia"/>
          <w:bCs/>
          <w:kern w:val="2"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>7.（3分）</w:t>
      </w:r>
      <w:r>
        <w:rPr>
          <w:sz w:val="21"/>
          <w:szCs w:val="21"/>
        </w:rPr>
        <w:t xml:space="preserve"> </w:t>
      </w:r>
      <w:r>
        <w:rPr>
          <w:rFonts w:cs="宋体" w:asciiTheme="minorEastAsia" w:hAnsiTheme="minorEastAsia" w:eastAsiaTheme="minorEastAsia"/>
          <w:bCs/>
          <w:kern w:val="2"/>
          <w:sz w:val="21"/>
          <w:szCs w:val="21"/>
        </w:rPr>
        <w:t>“宁肯”“也不”增强了语气，写出了美国次长关于钱学森想回国这件事所持的态度，结合前文“钱学森无论在哪里都抵得上五个师”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  <w:lang w:eastAsia="zh-CN"/>
        </w:rPr>
        <w:t>，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  <w:lang w:val="en-US" w:eastAsia="zh-CN"/>
        </w:rPr>
        <w:t>可见</w:t>
      </w:r>
      <w:r>
        <w:rPr>
          <w:rFonts w:cs="宋体" w:asciiTheme="minorEastAsia" w:hAnsiTheme="minorEastAsia" w:eastAsiaTheme="minorEastAsia"/>
          <w:bCs/>
          <w:kern w:val="2"/>
          <w:sz w:val="21"/>
          <w:szCs w:val="21"/>
        </w:rPr>
        <w:t>钱学森的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  <w:lang w:val="en-US" w:eastAsia="zh-CN"/>
        </w:rPr>
        <w:t>在军事上的</w:t>
      </w:r>
      <w:r>
        <w:rPr>
          <w:rFonts w:cs="宋体" w:asciiTheme="minorEastAsia" w:hAnsiTheme="minorEastAsia" w:eastAsiaTheme="minorEastAsia"/>
          <w:bCs/>
          <w:kern w:val="2"/>
          <w:sz w:val="21"/>
          <w:szCs w:val="21"/>
        </w:rPr>
        <w:t>重要价值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  <w:lang w:eastAsia="zh-CN"/>
        </w:rPr>
        <w:t>，</w:t>
      </w:r>
      <w:r>
        <w:rPr>
          <w:rFonts w:cs="宋体" w:asciiTheme="minorEastAsia" w:hAnsiTheme="minorEastAsia" w:eastAsiaTheme="minorEastAsia"/>
          <w:bCs/>
          <w:kern w:val="2"/>
          <w:sz w:val="21"/>
          <w:szCs w:val="21"/>
        </w:rPr>
        <w:t>为下文钱学森回国道路的艰难曲折做了铺垫。（意思对即可）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>8.（3分）表现了自然环境的恶劣，说明邓稼先工作条件的艰苦，同时把读者引入中国历史深处，增加了文章的厚重感。</w:t>
      </w:r>
      <w:r>
        <w:rPr>
          <w:rFonts w:cs="宋体" w:asciiTheme="minorEastAsia" w:hAnsiTheme="minorEastAsia" w:eastAsiaTheme="minorEastAsia"/>
          <w:bCs/>
          <w:kern w:val="2"/>
          <w:sz w:val="21"/>
          <w:szCs w:val="21"/>
        </w:rPr>
        <w:t>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rPr>
          <w:sz w:val="21"/>
          <w:szCs w:val="21"/>
        </w:rPr>
      </w:pP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>9.（4分）</w:t>
      </w:r>
      <w:r>
        <w:rPr>
          <w:rFonts w:cs="宋体" w:asciiTheme="minorEastAsia" w:hAnsiTheme="minorEastAsia" w:eastAsiaTheme="minorEastAsia"/>
          <w:bCs/>
          <w:kern w:val="2"/>
          <w:sz w:val="21"/>
          <w:szCs w:val="21"/>
        </w:rPr>
        <w:t>（1）写法上：运用了侧面描写，环境描写，语言描写，大量的副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  <w:lang w:val="en-US" w:eastAsia="zh-CN"/>
        </w:rPr>
        <w:t>词运用</w:t>
      </w:r>
      <w:r>
        <w:rPr>
          <w:rFonts w:cs="宋体" w:asciiTheme="minorEastAsia" w:hAnsiTheme="minorEastAsia" w:eastAsiaTheme="minorEastAsia"/>
          <w:bCs/>
          <w:kern w:val="2"/>
          <w:sz w:val="21"/>
          <w:szCs w:val="21"/>
        </w:rPr>
        <w:t>等刻画人物。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  <w:lang w:eastAsia="zh-CN"/>
        </w:rPr>
        <w:t>（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  <w:lang w:val="en-US" w:eastAsia="zh-CN"/>
        </w:rPr>
        <w:t>两种即可）</w:t>
      </w:r>
      <w:r>
        <w:rPr>
          <w:rFonts w:cs="宋体" w:asciiTheme="minorEastAsia" w:hAnsiTheme="minorEastAsia" w:eastAsiaTheme="minorEastAsia"/>
          <w:bCs/>
          <w:kern w:val="2"/>
          <w:sz w:val="21"/>
          <w:szCs w:val="21"/>
        </w:rPr>
        <w:t>（2）选材上：都写了各自的失败经历，都刻画了他们失败后的表现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>，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  <w:lang w:val="en-US" w:eastAsia="zh-CN"/>
        </w:rPr>
        <w:t>突出</w:t>
      </w:r>
      <w:r>
        <w:rPr>
          <w:rFonts w:hint="eastAsia" w:cs="宋体" w:asciiTheme="minorEastAsia" w:hAnsiTheme="minorEastAsia" w:eastAsiaTheme="minorEastAsia"/>
          <w:bCs/>
          <w:kern w:val="2"/>
          <w:sz w:val="21"/>
          <w:szCs w:val="21"/>
        </w:rPr>
        <w:t>他们的执着与奉献精神</w:t>
      </w:r>
      <w:r>
        <w:rPr>
          <w:rFonts w:cs="宋体" w:asciiTheme="minorEastAsia" w:hAnsiTheme="minorEastAsia" w:eastAsiaTheme="minorEastAsia"/>
          <w:bCs/>
          <w:kern w:val="2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tabs>
          <w:tab w:val="center" w:pos="4373"/>
        </w:tabs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textAlignment w:val="center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（二）（共11分）</w:t>
      </w:r>
      <w:r>
        <w:rPr>
          <w:rFonts w:ascii="宋体" w:hAnsi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jc w:val="both"/>
        <w:textAlignment w:val="center"/>
        <w:rPr>
          <w:rFonts w:hint="eastAsia" w:cs="宋体" w:asciiTheme="minorEastAsia" w:hAnsiTheme="minorEastAsia" w:eastAsiaTheme="minorEastAsia"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sz w:val="21"/>
          <w:szCs w:val="21"/>
        </w:rPr>
        <w:t>10.（3分）</w:t>
      </w:r>
      <w:r>
        <w:rPr>
          <w:rFonts w:cs="宋体" w:asciiTheme="minorEastAsia" w:hAnsiTheme="minorEastAsia" w:eastAsiaTheme="minorEastAsia"/>
          <w:sz w:val="21"/>
          <w:szCs w:val="21"/>
        </w:rPr>
        <w:t>“美好的约定”或“爱的约定”；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 xml:space="preserve"> </w:t>
      </w:r>
      <w:r>
        <w:rPr>
          <w:rFonts w:cs="宋体" w:asciiTheme="minorEastAsia" w:hAnsiTheme="minorEastAsia" w:eastAsiaTheme="minorEastAsia"/>
          <w:sz w:val="21"/>
          <w:szCs w:val="21"/>
        </w:rPr>
        <w:t xml:space="preserve"> 插叙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525" w:firstLineChars="250"/>
        <w:jc w:val="both"/>
        <w:textAlignment w:val="center"/>
        <w:rPr>
          <w:rFonts w:hint="eastAsia" w:cs="宋体" w:asciiTheme="minorEastAsia" w:hAnsiTheme="minorEastAsia" w:eastAsiaTheme="minorEastAsia"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sz w:val="21"/>
          <w:szCs w:val="21"/>
        </w:rPr>
        <w:t>作用：补充交代了“疯婆子”的生活经历，解释了之前大家</w:t>
      </w:r>
      <w:r>
        <w:rPr>
          <w:rFonts w:hint="eastAsia" w:cs="宋体" w:asciiTheme="minorEastAsia" w:hAnsiTheme="minorEastAsia" w:eastAsiaTheme="minorEastAsia"/>
          <w:sz w:val="21"/>
          <w:szCs w:val="21"/>
          <w:lang w:val="en-US" w:eastAsia="zh-CN"/>
        </w:rPr>
        <w:t>各种反常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表现</w:t>
      </w:r>
      <w:r>
        <w:rPr>
          <w:rFonts w:hint="eastAsia" w:cs="宋体" w:asciiTheme="minorEastAsia" w:hAnsiTheme="minorEastAsia" w:eastAsiaTheme="minorEastAsia"/>
          <w:sz w:val="21"/>
          <w:szCs w:val="21"/>
          <w:lang w:val="en-US" w:eastAsia="zh-CN"/>
        </w:rPr>
        <w:t>的原因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jc w:val="both"/>
        <w:textAlignment w:val="center"/>
        <w:rPr>
          <w:rFonts w:cs="宋体" w:asciiTheme="minorEastAsia" w:hAnsiTheme="minorEastAsia" w:eastAsiaTheme="minorEastAsia"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sz w:val="21"/>
          <w:szCs w:val="21"/>
        </w:rPr>
        <w:t>11.（2分）</w:t>
      </w:r>
      <w:r>
        <w:rPr>
          <w:rFonts w:cs="宋体" w:asciiTheme="minorEastAsia" w:hAnsiTheme="minorEastAsia" w:eastAsiaTheme="minorEastAsia"/>
          <w:sz w:val="21"/>
          <w:szCs w:val="21"/>
        </w:rPr>
        <w:t>“悄悄”生动形象地表现了我想帮助“疯婆子”但是又不想让她知道的心理。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jc w:val="both"/>
        <w:textAlignment w:val="center"/>
        <w:rPr>
          <w:rFonts w:cs="宋体" w:asciiTheme="minorEastAsia" w:hAnsiTheme="minorEastAsia" w:eastAsiaTheme="minorEastAsia"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sz w:val="21"/>
          <w:szCs w:val="21"/>
        </w:rPr>
        <w:t>12.（3分）</w:t>
      </w:r>
      <w:r>
        <w:rPr>
          <w:rFonts w:cs="宋体" w:asciiTheme="minorEastAsia" w:hAnsiTheme="minorEastAsia" w:eastAsiaTheme="minorEastAsia"/>
          <w:sz w:val="21"/>
          <w:szCs w:val="21"/>
        </w:rPr>
        <w:t>运用比喻的修辞手法，生动形象地写出了收废品男子坚决不和“疯婆子”抢地盘的态度（或拒绝的态度之坚决），表现了收废品男子的爱心和乐于助人的美好品质。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jc w:val="both"/>
        <w:textAlignment w:val="center"/>
        <w:rPr>
          <w:rFonts w:hint="default" w:cs="宋体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sz w:val="21"/>
          <w:szCs w:val="21"/>
        </w:rPr>
        <w:t>13.（3分）答案略。提示：</w:t>
      </w:r>
      <w:r>
        <w:rPr>
          <w:rFonts w:cs="宋体" w:asciiTheme="minorEastAsia" w:hAnsiTheme="minorEastAsia" w:eastAsiaTheme="minorEastAsia"/>
          <w:sz w:val="21"/>
          <w:szCs w:val="21"/>
        </w:rPr>
        <w:t>可以从以下几个角度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选择一个展开</w:t>
      </w:r>
      <w:r>
        <w:rPr>
          <w:rFonts w:cs="宋体" w:asciiTheme="minorEastAsia" w:hAnsiTheme="minorEastAsia" w:eastAsiaTheme="minorEastAsia"/>
          <w:sz w:val="21"/>
          <w:szCs w:val="21"/>
        </w:rPr>
        <w:t>：（1）大家齐心协力去帮“疯婆子”；（2）在帮助疯婆子的过程中获得了快乐；（3）“疯婆子”在别人的帮助下日子过好了一些等。</w:t>
      </w:r>
      <w:r>
        <w:rPr>
          <w:rFonts w:hint="eastAsia" w:cs="宋体" w:asciiTheme="minorEastAsia" w:hAnsiTheme="minorEastAsia" w:eastAsiaTheme="minorEastAsia"/>
          <w:sz w:val="21"/>
          <w:szCs w:val="21"/>
          <w:lang w:eastAsia="zh-CN"/>
        </w:rPr>
        <w:t>（</w:t>
      </w:r>
      <w:r>
        <w:rPr>
          <w:rFonts w:hint="eastAsia" w:cs="宋体" w:asciiTheme="minorEastAsia" w:hAnsiTheme="minorEastAsia" w:eastAsiaTheme="minorEastAsia"/>
          <w:sz w:val="21"/>
          <w:szCs w:val="21"/>
          <w:lang w:val="en-US" w:eastAsia="zh-CN"/>
        </w:rPr>
        <w:t>作答合理即可）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jc w:val="both"/>
        <w:textAlignment w:val="center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三、古诗文阅读（共16分）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315" w:firstLineChars="150"/>
        <w:jc w:val="both"/>
        <w:textAlignment w:val="center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sz w:val="21"/>
          <w:szCs w:val="21"/>
        </w:rPr>
        <w:t>（一）（共12分）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jc w:val="both"/>
        <w:textAlignment w:val="center"/>
        <w:rPr>
          <w:rFonts w:hint="eastAsia" w:cs="宋体" w:asciiTheme="minorEastAsia" w:hAnsiTheme="minorEastAsia" w:eastAsiaTheme="minorEastAsia"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sz w:val="21"/>
          <w:szCs w:val="21"/>
        </w:rPr>
        <w:t xml:space="preserve">14．(2分) C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jc w:val="both"/>
        <w:textAlignment w:val="center"/>
        <w:rPr>
          <w:rFonts w:cs="宋体" w:asciiTheme="minorEastAsia" w:hAnsiTheme="minorEastAsia" w:eastAsiaTheme="minorEastAsia"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sz w:val="21"/>
          <w:szCs w:val="21"/>
        </w:rPr>
        <w:t xml:space="preserve">15.（2分）拔其拳/已夹入老人腹中/坚不可出    </w:t>
      </w:r>
    </w:p>
    <w:p>
      <w:pPr>
        <w:keepNext w:val="0"/>
        <w:keepLines w:val="0"/>
        <w:pageBreakBefore w:val="0"/>
        <w:widowControl w:val="0"/>
        <w:tabs>
          <w:tab w:val="left" w:pos="4575"/>
        </w:tabs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jc w:val="both"/>
        <w:textAlignment w:val="center"/>
        <w:rPr>
          <w:rFonts w:cs="宋体" w:asciiTheme="minorEastAsia" w:hAnsiTheme="minorEastAsia" w:eastAsiaTheme="minorEastAsia"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sz w:val="21"/>
          <w:szCs w:val="21"/>
        </w:rPr>
        <w:t>16．（1）（2分）</w:t>
      </w:r>
      <w:r>
        <w:rPr>
          <w:rFonts w:cs="宋体" w:asciiTheme="minorEastAsia" w:hAnsiTheme="minorEastAsia" w:eastAsiaTheme="minorEastAsia"/>
          <w:sz w:val="21"/>
          <w:szCs w:val="21"/>
        </w:rPr>
        <w:t>（卖油翁）看见陈尧咨射出的箭十支能中八九支，只是微微地点了点头。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315" w:firstLineChars="150"/>
        <w:jc w:val="both"/>
        <w:textAlignment w:val="center"/>
        <w:rPr>
          <w:rFonts w:hint="default" w:cs="宋体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sz w:val="21"/>
          <w:szCs w:val="21"/>
        </w:rPr>
        <w:t>（2）（3分）选义项</w:t>
      </w:r>
      <w:r>
        <w:rPr>
          <w:rFonts w:asciiTheme="minorEastAsia" w:hAnsiTheme="minorEastAsia" w:eastAsiaTheme="minorEastAsia"/>
          <w:sz w:val="21"/>
          <w:szCs w:val="21"/>
        </w:rPr>
        <w:t>③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 xml:space="preserve">翻译：杨二特意在十步外摆好姿势，举起拳头用力向老头打去。 </w:t>
      </w:r>
      <w:r>
        <w:rPr>
          <w:rFonts w:hint="eastAsia" w:cs="宋体" w:asciiTheme="minorEastAsia" w:hAnsiTheme="minorEastAsia" w:eastAsiaTheme="minorEastAsia"/>
          <w:sz w:val="21"/>
          <w:szCs w:val="21"/>
          <w:lang w:eastAsia="zh-CN"/>
        </w:rPr>
        <w:t>（</w:t>
      </w:r>
      <w:r>
        <w:rPr>
          <w:rFonts w:hint="eastAsia" w:cs="宋体" w:asciiTheme="minorEastAsia" w:hAnsiTheme="minorEastAsia" w:eastAsiaTheme="minorEastAsia"/>
          <w:sz w:val="21"/>
          <w:szCs w:val="21"/>
          <w:lang w:val="en-US" w:eastAsia="zh-CN"/>
        </w:rPr>
        <w:t>意对即可）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jc w:val="both"/>
        <w:textAlignment w:val="center"/>
        <w:rPr>
          <w:rFonts w:cs="宋体" w:asciiTheme="minorEastAsia" w:hAnsiTheme="minorEastAsia" w:eastAsiaTheme="minorEastAsia"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sz w:val="21"/>
          <w:szCs w:val="21"/>
        </w:rPr>
        <w:t>17．（3分）合适。文章通过对“杨二相公”愤怒的神态、傲慢的语言和击打老人的动作等的描写，刻画了“杨二相公”妄自尊大、目中无人的特点，以此反衬出卖蒜叟武艺超群，深藏不露，谦虚，表现作者对杨二的批判及对卖蒜叟的赞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center"/>
        <w:rPr>
          <w:rFonts w:hint="eastAsia" w:cs="汉语拼音" w:asciiTheme="minorEastAsia" w:hAnsiTheme="minorEastAsia" w:eastAsiaTheme="minorEastAsia"/>
          <w:kern w:val="2"/>
          <w:sz w:val="21"/>
          <w:szCs w:val="21"/>
        </w:rPr>
      </w:pPr>
      <w:r>
        <w:rPr>
          <w:rFonts w:hint="eastAsia" w:cs="汉语拼音" w:asciiTheme="minorEastAsia" w:hAnsiTheme="minorEastAsia" w:eastAsiaTheme="minorEastAsia"/>
          <w:kern w:val="2"/>
          <w:sz w:val="21"/>
          <w:szCs w:val="21"/>
        </w:rPr>
        <w:t>（二）（共4分）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textAlignment w:val="center"/>
        <w:rPr>
          <w:rFonts w:hint="eastAsia" w:ascii="DFKai-SB" w:hAnsi="DFKai-SB" w:cs="汉语拼音" w:eastAsiaTheme="minorEastAsia"/>
          <w:kern w:val="2"/>
          <w:sz w:val="21"/>
          <w:szCs w:val="21"/>
        </w:rPr>
      </w:pPr>
      <w:r>
        <w:rPr>
          <w:rFonts w:hint="eastAsia" w:ascii="DFKai-SB" w:hAnsi="DFKai-SB" w:cs="汉语拼音" w:eastAsiaTheme="minorEastAsia"/>
          <w:kern w:val="2"/>
          <w:sz w:val="21"/>
          <w:szCs w:val="21"/>
        </w:rPr>
        <w:t>18. （2分）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运用排比手法，铺陈写出一家亲人因木兰归来而各自产生的符合年龄、身份、性别特征的行动,富有浓郁的生活气息和亲切意味，表现木兰胜利归来给全家亲人带来</w:t>
      </w:r>
      <w:r>
        <w:rPr>
          <w:rFonts w:hint="eastAsia" w:cs="宋体" w:asciiTheme="minorEastAsia" w:hAnsiTheme="minorEastAsia" w:eastAsiaTheme="minorEastAsia"/>
          <w:sz w:val="21"/>
          <w:szCs w:val="21"/>
          <w:lang w:val="en-US" w:eastAsia="zh-CN"/>
        </w:rPr>
        <w:t>的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一片欢乐。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textAlignment w:val="center"/>
        <w:rPr>
          <w:rFonts w:hint="default" w:ascii="DFKai-SB" w:hAnsi="DFKai-SB" w:cs="汉语拼音" w:eastAsiaTheme="minorEastAsia"/>
          <w:kern w:val="2"/>
          <w:sz w:val="21"/>
          <w:szCs w:val="21"/>
          <w:lang w:val="en-US" w:eastAsia="zh-CN"/>
        </w:rPr>
      </w:pPr>
      <w:r>
        <w:rPr>
          <w:rFonts w:hint="eastAsia" w:cs="汉语拼音" w:asciiTheme="minorEastAsia" w:hAnsiTheme="minorEastAsia" w:eastAsiaTheme="minorEastAsia"/>
          <w:kern w:val="2"/>
          <w:sz w:val="21"/>
          <w:szCs w:val="21"/>
        </w:rPr>
        <w:t>19.</w:t>
      </w:r>
      <w:r>
        <w:rPr>
          <w:rFonts w:cs="汉语拼音" w:asciiTheme="minorEastAsia" w:hAnsiTheme="minorEastAsia" w:eastAsiaTheme="minorEastAsia"/>
          <w:kern w:val="2"/>
          <w:sz w:val="21"/>
          <w:szCs w:val="21"/>
        </w:rPr>
        <w:t>（</w:t>
      </w:r>
      <w:r>
        <w:rPr>
          <w:rFonts w:hint="eastAsia" w:cs="汉语拼音" w:asciiTheme="minorEastAsia" w:hAnsiTheme="minorEastAsia" w:eastAsiaTheme="minorEastAsia"/>
          <w:kern w:val="2"/>
          <w:sz w:val="21"/>
          <w:szCs w:val="21"/>
        </w:rPr>
        <w:t>2</w:t>
      </w:r>
      <w:r>
        <w:rPr>
          <w:rFonts w:cs="汉语拼音" w:asciiTheme="minorEastAsia" w:hAnsiTheme="minorEastAsia" w:eastAsiaTheme="minorEastAsia"/>
          <w:kern w:val="2"/>
          <w:sz w:val="21"/>
          <w:szCs w:val="21"/>
        </w:rPr>
        <w:t>分）</w:t>
      </w:r>
      <w:r>
        <w:rPr>
          <w:rFonts w:asciiTheme="minorEastAsia" w:hAnsiTheme="minorEastAsia" w:eastAsiaTheme="minorEastAsia"/>
          <w:sz w:val="21"/>
          <w:szCs w:val="21"/>
        </w:rPr>
        <w:t>《木兰诗》表现</w:t>
      </w:r>
      <w:r>
        <w:rPr>
          <w:rFonts w:hint="eastAsia" w:asciiTheme="minorEastAsia" w:hAnsiTheme="minorEastAsia" w:eastAsiaTheme="minorEastAsia"/>
          <w:sz w:val="21"/>
          <w:szCs w:val="21"/>
        </w:rPr>
        <w:t>了木兰返乡</w:t>
      </w:r>
      <w:r>
        <w:rPr>
          <w:rFonts w:asciiTheme="minorEastAsia" w:hAnsiTheme="minorEastAsia" w:eastAsiaTheme="minorEastAsia"/>
          <w:sz w:val="21"/>
          <w:szCs w:val="21"/>
        </w:rPr>
        <w:t>归来后情不自禁的喜悦之情；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《回乡偶书》抒发了</w:t>
      </w:r>
      <w:r>
        <w:rPr>
          <w:rFonts w:hint="eastAsia" w:cs="宋体" w:asciiTheme="minorEastAsia" w:hAnsiTheme="minorEastAsia" w:eastAsiaTheme="minorEastAsia"/>
          <w:sz w:val="21"/>
          <w:szCs w:val="21"/>
          <w:lang w:val="en-US" w:eastAsia="zh-CN"/>
        </w:rPr>
        <w:t>贺知章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人生易老</w:t>
      </w:r>
      <w:r>
        <w:rPr>
          <w:rFonts w:hint="eastAsia" w:cs="宋体" w:asciiTheme="minorEastAsia" w:hAnsiTheme="minorEastAsia" w:eastAsiaTheme="minorEastAsia"/>
          <w:sz w:val="21"/>
          <w:szCs w:val="21"/>
          <w:lang w:eastAsia="zh-CN"/>
        </w:rPr>
        <w:t>、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久客他乡的伤感，以及物是人非的无奈。</w:t>
      </w:r>
      <w:r>
        <w:rPr>
          <w:rFonts w:hint="eastAsia" w:cs="宋体" w:asciiTheme="minorEastAsia" w:hAnsiTheme="minorEastAsia" w:eastAsiaTheme="minorEastAsia"/>
          <w:sz w:val="21"/>
          <w:szCs w:val="21"/>
          <w:lang w:eastAsia="zh-CN"/>
        </w:rPr>
        <w:t>（</w:t>
      </w:r>
      <w:r>
        <w:rPr>
          <w:rFonts w:hint="eastAsia" w:cs="宋体" w:asciiTheme="minorEastAsia" w:hAnsiTheme="minorEastAsia" w:eastAsiaTheme="minorEastAsia"/>
          <w:sz w:val="21"/>
          <w:szCs w:val="21"/>
          <w:lang w:val="en-US" w:eastAsia="zh-CN"/>
        </w:rPr>
        <w:t>意对即可）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jc w:val="both"/>
        <w:textAlignment w:val="center"/>
        <w:rPr>
          <w:rFonts w:ascii="微软雅黑" w:hAnsi="微软雅黑"/>
          <w:sz w:val="21"/>
          <w:szCs w:val="21"/>
        </w:rPr>
      </w:pPr>
      <w:r>
        <w:rPr>
          <w:rFonts w:hint="eastAsia" w:ascii="微软雅黑" w:hAnsi="微软雅黑"/>
          <w:sz w:val="21"/>
          <w:szCs w:val="21"/>
        </w:rPr>
        <w:t>四、作文（50分）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20" w:firstLineChars="200"/>
        <w:jc w:val="both"/>
        <w:textAlignment w:val="center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708" w:footer="709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汉语拼音">
    <w:altName w:val="Arial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adjustRightInd/>
      <w:spacing w:after="0" w:line="240" w:lineRule="auto"/>
      <w:jc w:val="left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 w:line="240" w:lineRule="auto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k1MzA0YTczNjZlMDIxOGRmZmQ5ZWI2Yjg0ZDI4YTMifQ=="/>
  </w:docVars>
  <w:rsids>
    <w:rsidRoot w:val="00D31D50"/>
    <w:rsid w:val="000967E1"/>
    <w:rsid w:val="00323B43"/>
    <w:rsid w:val="00355D74"/>
    <w:rsid w:val="003D37D8"/>
    <w:rsid w:val="004151FC"/>
    <w:rsid w:val="00426133"/>
    <w:rsid w:val="004358AB"/>
    <w:rsid w:val="007C09C4"/>
    <w:rsid w:val="00837463"/>
    <w:rsid w:val="008B7726"/>
    <w:rsid w:val="00954484"/>
    <w:rsid w:val="009C6EA0"/>
    <w:rsid w:val="00C02FC6"/>
    <w:rsid w:val="00D31D50"/>
    <w:rsid w:val="0FB90D57"/>
    <w:rsid w:val="10050363"/>
    <w:rsid w:val="13314BEC"/>
    <w:rsid w:val="2D477BB7"/>
    <w:rsid w:val="34B95868"/>
    <w:rsid w:val="444F3109"/>
    <w:rsid w:val="510B12AA"/>
    <w:rsid w:val="68D7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qFormat/>
    <w:uiPriority w:val="99"/>
    <w:pPr>
      <w:widowControl w:val="0"/>
      <w:adjustRightInd/>
      <w:snapToGrid/>
      <w:spacing w:after="0"/>
      <w:jc w:val="both"/>
    </w:pPr>
    <w:rPr>
      <w:rFonts w:ascii="宋体" w:hAnsi="Courier New" w:cs="Courier New" w:eastAsiaTheme="minorEastAsia"/>
      <w:kern w:val="2"/>
      <w:sz w:val="21"/>
      <w:szCs w:val="21"/>
    </w:rPr>
  </w:style>
  <w:style w:type="paragraph" w:styleId="3">
    <w:name w:val="Balloon Text"/>
    <w:basedOn w:val="1"/>
    <w:link w:val="9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widowControl w:val="0"/>
      <w:tabs>
        <w:tab w:val="center" w:pos="4153"/>
        <w:tab w:val="right" w:pos="8306"/>
      </w:tabs>
      <w:adjustRightInd/>
      <w:spacing w:after="0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adjustRightInd/>
      <w:spacing w:after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纯文本 Char"/>
    <w:basedOn w:val="6"/>
    <w:link w:val="2"/>
    <w:uiPriority w:val="99"/>
    <w:rPr>
      <w:rFonts w:ascii="宋体" w:hAnsi="Courier New" w:cs="Courier New" w:eastAsiaTheme="minorEastAsia"/>
      <w:kern w:val="2"/>
      <w:sz w:val="21"/>
      <w:szCs w:val="21"/>
    </w:rPr>
  </w:style>
  <w:style w:type="character" w:customStyle="1" w:styleId="9">
    <w:name w:val="批注框文本 Char"/>
    <w:basedOn w:val="6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10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1">
    <w:name w:val="页脚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1623</Words>
  <Characters>1663</Characters>
  <Lines>12</Lines>
  <Paragraphs>3</Paragraphs>
  <TotalTime>4</TotalTime>
  <ScaleCrop>false</ScaleCrop>
  <LinksUpToDate>false</LinksUpToDate>
  <CharactersWithSpaces>1724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2023-10-26T14:29:57Z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