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default" w:ascii="仿宋" w:hAnsi="仿宋" w:eastAsia="仿宋"/>
          <w:b/>
          <w:sz w:val="32"/>
          <w:szCs w:val="32"/>
          <w:lang w:val="en-US" w:eastAsia="zh-CN"/>
        </w:rPr>
      </w:pPr>
      <w:r>
        <w:rPr>
          <w:rFonts w:hint="eastAsia" w:ascii="仿宋" w:hAnsi="仿宋" w:eastAsia="仿宋"/>
          <w:b/>
          <w:sz w:val="32"/>
          <w:szCs w:val="32"/>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12065000</wp:posOffset>
            </wp:positionV>
            <wp:extent cx="355600" cy="2667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55600" cy="266700"/>
                    </a:xfrm>
                    <a:prstGeom prst="rect">
                      <a:avLst/>
                    </a:prstGeom>
                  </pic:spPr>
                </pic:pic>
              </a:graphicData>
            </a:graphic>
          </wp:anchor>
        </w:drawing>
      </w:r>
      <w:r>
        <w:rPr>
          <w:rFonts w:hint="eastAsia" w:ascii="仿宋" w:hAnsi="仿宋" w:eastAsia="仿宋"/>
          <w:b/>
          <w:sz w:val="32"/>
          <w:szCs w:val="32"/>
        </w:rPr>
        <w:t>2</w:t>
      </w:r>
      <w:r>
        <w:rPr>
          <w:rFonts w:ascii="仿宋" w:hAnsi="仿宋" w:eastAsia="仿宋"/>
          <w:b/>
          <w:sz w:val="32"/>
          <w:szCs w:val="32"/>
        </w:rPr>
        <w:t>0</w:t>
      </w:r>
      <w:r>
        <w:rPr>
          <w:rFonts w:hint="eastAsia" w:ascii="仿宋" w:hAnsi="仿宋" w:eastAsia="仿宋"/>
          <w:b/>
          <w:sz w:val="32"/>
          <w:szCs w:val="32"/>
        </w:rPr>
        <w:t>2</w:t>
      </w:r>
      <w:r>
        <w:rPr>
          <w:rFonts w:hint="eastAsia" w:ascii="仿宋" w:hAnsi="仿宋" w:eastAsia="仿宋"/>
          <w:b/>
          <w:sz w:val="32"/>
          <w:szCs w:val="32"/>
          <w:lang w:val="en-US" w:eastAsia="zh-CN"/>
        </w:rPr>
        <w:t>3</w:t>
      </w:r>
      <w:r>
        <w:rPr>
          <w:rFonts w:hint="eastAsia" w:ascii="仿宋" w:hAnsi="仿宋" w:eastAsia="仿宋"/>
          <w:b/>
          <w:sz w:val="32"/>
          <w:szCs w:val="32"/>
        </w:rPr>
        <w:t>--</w:t>
      </w:r>
      <w:r>
        <w:rPr>
          <w:rFonts w:ascii="仿宋" w:hAnsi="仿宋" w:eastAsia="仿宋"/>
          <w:b/>
          <w:sz w:val="32"/>
          <w:szCs w:val="32"/>
        </w:rPr>
        <w:t>202</w:t>
      </w:r>
      <w:r>
        <w:rPr>
          <w:rFonts w:hint="eastAsia" w:ascii="仿宋" w:hAnsi="仿宋" w:eastAsia="仿宋"/>
          <w:b/>
          <w:sz w:val="32"/>
          <w:szCs w:val="32"/>
          <w:lang w:val="en-US" w:eastAsia="zh-CN"/>
        </w:rPr>
        <w:t>4</w:t>
      </w:r>
      <w:r>
        <w:rPr>
          <w:rFonts w:hint="eastAsia" w:ascii="仿宋" w:hAnsi="仿宋" w:eastAsia="仿宋"/>
          <w:b/>
          <w:sz w:val="32"/>
          <w:szCs w:val="32"/>
        </w:rPr>
        <w:t>学年</w:t>
      </w:r>
      <w:r>
        <w:rPr>
          <w:rFonts w:hint="eastAsia" w:ascii="仿宋" w:hAnsi="仿宋" w:eastAsia="仿宋"/>
          <w:b/>
          <w:sz w:val="32"/>
          <w:szCs w:val="32"/>
          <w:lang w:val="en-US" w:eastAsia="zh-CN"/>
        </w:rPr>
        <w:t>上</w:t>
      </w:r>
      <w:r>
        <w:rPr>
          <w:rFonts w:hint="eastAsia" w:ascii="仿宋" w:hAnsi="仿宋" w:eastAsia="仿宋"/>
          <w:b/>
          <w:sz w:val="32"/>
          <w:szCs w:val="32"/>
        </w:rPr>
        <w:t>学期</w:t>
      </w:r>
      <w:r>
        <w:rPr>
          <w:rFonts w:hint="eastAsia" w:ascii="仿宋" w:hAnsi="仿宋" w:eastAsia="仿宋"/>
          <w:b/>
          <w:sz w:val="32"/>
          <w:szCs w:val="32"/>
          <w:lang w:val="en-US" w:eastAsia="zh-CN"/>
        </w:rPr>
        <w:t>第一学月学情调研</w:t>
      </w: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default" w:ascii="仿宋" w:hAnsi="仿宋" w:eastAsia="仿宋"/>
          <w:b/>
          <w:sz w:val="32"/>
          <w:szCs w:val="32"/>
          <w:lang w:val="en-US" w:eastAsia="zh-CN"/>
        </w:rPr>
      </w:pPr>
      <w:r>
        <w:rPr>
          <w:rFonts w:hint="eastAsia" w:ascii="仿宋" w:hAnsi="仿宋" w:eastAsia="仿宋"/>
          <w:b/>
          <w:sz w:val="32"/>
          <w:szCs w:val="32"/>
          <w:lang w:val="en-US" w:eastAsia="zh-CN"/>
        </w:rPr>
        <w:t>九</w:t>
      </w:r>
      <w:r>
        <w:rPr>
          <w:rFonts w:hint="eastAsia" w:ascii="仿宋" w:hAnsi="仿宋" w:eastAsia="仿宋"/>
          <w:b/>
          <w:sz w:val="32"/>
          <w:szCs w:val="32"/>
        </w:rPr>
        <w:t>年级</w:t>
      </w:r>
      <w:r>
        <w:rPr>
          <w:rFonts w:hint="eastAsia" w:ascii="仿宋" w:hAnsi="仿宋" w:eastAsia="仿宋"/>
          <w:b/>
          <w:sz w:val="32"/>
          <w:szCs w:val="32"/>
          <w:lang w:val="en-US" w:eastAsia="zh-CN"/>
        </w:rPr>
        <w:t>语文  试题卷</w:t>
      </w: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宋体" w:hAnsi="宋体"/>
          <w:b/>
          <w:sz w:val="21"/>
          <w:szCs w:val="21"/>
          <w:lang w:val="en-US" w:eastAsia="zh-CN"/>
        </w:rPr>
      </w:pPr>
      <w:r>
        <w:rPr>
          <w:rFonts w:hint="eastAsia" w:ascii="仿宋" w:hAnsi="仿宋" w:eastAsia="仿宋"/>
          <w:b/>
          <w:sz w:val="24"/>
        </w:rPr>
        <w:t>（时间：</w:t>
      </w:r>
      <w:r>
        <w:rPr>
          <w:rFonts w:hint="eastAsia" w:ascii="仿宋" w:hAnsi="仿宋" w:eastAsia="仿宋"/>
          <w:b/>
          <w:sz w:val="24"/>
          <w:lang w:val="en-US" w:eastAsia="zh-CN"/>
        </w:rPr>
        <w:t>100</w:t>
      </w:r>
      <w:r>
        <w:rPr>
          <w:rFonts w:hint="eastAsia" w:ascii="仿宋" w:hAnsi="仿宋" w:eastAsia="仿宋"/>
          <w:b/>
          <w:sz w:val="24"/>
        </w:rPr>
        <w:t>分钟    分值：1</w:t>
      </w:r>
      <w:r>
        <w:rPr>
          <w:rFonts w:hint="eastAsia" w:ascii="仿宋" w:hAnsi="仿宋" w:eastAsia="仿宋"/>
          <w:b/>
          <w:sz w:val="24"/>
          <w:lang w:val="en-US" w:eastAsia="zh-CN"/>
        </w:rPr>
        <w:t>20</w:t>
      </w:r>
      <w:r>
        <w:rPr>
          <w:rFonts w:hint="eastAsia" w:ascii="仿宋" w:hAnsi="仿宋" w:eastAsia="仿宋"/>
          <w:b/>
          <w:sz w:val="24"/>
        </w:rPr>
        <w:t>分    形式：闭卷</w:t>
      </w:r>
      <w:r>
        <w:rPr>
          <w:rFonts w:hint="eastAsia" w:ascii="仿宋" w:hAnsi="仿宋" w:eastAsia="仿宋"/>
          <w:b/>
          <w:sz w:val="24"/>
          <w:lang w:val="en-US" w:eastAsia="zh-CN"/>
        </w:rPr>
        <w:t xml:space="preserve"> </w:t>
      </w:r>
      <w:r>
        <w:rPr>
          <w:rFonts w:hint="eastAsia" w:ascii="仿宋" w:hAnsi="仿宋" w:eastAsia="仿宋"/>
          <w:b/>
          <w:sz w:val="24"/>
        </w:rPr>
        <w:t>）</w:t>
      </w:r>
    </w:p>
    <w:p>
      <w:pPr>
        <w:keepNext w:val="0"/>
        <w:keepLines w:val="0"/>
        <w:pageBreakBefore w:val="0"/>
        <w:kinsoku/>
        <w:wordWrap/>
        <w:overflowPunct/>
        <w:topLinePunct w:val="0"/>
        <w:autoSpaceDE/>
        <w:autoSpaceDN/>
        <w:bidi w:val="0"/>
        <w:adjustRightInd w:val="0"/>
        <w:snapToGrid w:val="0"/>
        <w:spacing w:line="240" w:lineRule="atLeast"/>
        <w:rPr>
          <w:rFonts w:hint="eastAsia" w:ascii="Times New Roman" w:hAnsi="Times New Roman" w:eastAsia="新宋体"/>
          <w:szCs w:val="21"/>
        </w:rPr>
      </w:pPr>
      <w:r>
        <w:rPr>
          <w:rFonts w:hint="eastAsia" w:ascii="黑体" w:hAnsi="黑体" w:eastAsia="黑体" w:cs="黑体"/>
          <w:b/>
          <w:szCs w:val="21"/>
        </w:rPr>
        <w:t>一</w:t>
      </w:r>
      <w:r>
        <w:rPr>
          <w:rFonts w:hint="eastAsia" w:ascii="黑体" w:hAnsi="黑体" w:eastAsia="黑体" w:cs="黑体"/>
          <w:b/>
          <w:szCs w:val="21"/>
          <w:lang w:eastAsia="zh-CN"/>
        </w:rPr>
        <w:t>、</w:t>
      </w:r>
      <w:r>
        <w:rPr>
          <w:rFonts w:hint="eastAsia" w:ascii="黑体" w:hAnsi="黑体" w:eastAsia="黑体" w:cs="黑体"/>
          <w:b/>
          <w:szCs w:val="21"/>
        </w:rPr>
        <w:t>积累与运用（2</w:t>
      </w:r>
      <w:r>
        <w:rPr>
          <w:rFonts w:hint="eastAsia" w:ascii="黑体" w:hAnsi="黑体" w:eastAsia="黑体" w:cs="黑体"/>
          <w:b/>
          <w:szCs w:val="21"/>
          <w:lang w:val="en-US" w:eastAsia="zh-CN"/>
        </w:rPr>
        <w:t>2</w:t>
      </w:r>
      <w:r>
        <w:rPr>
          <w:rFonts w:hint="eastAsia" w:ascii="黑体" w:hAnsi="黑体" w:eastAsia="黑体" w:cs="黑体"/>
          <w:b/>
          <w:szCs w:val="21"/>
        </w:rPr>
        <w:t>分）</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b/>
          <w:bCs/>
          <w:sz w:val="21"/>
          <w:szCs w:val="21"/>
        </w:rPr>
      </w:pPr>
      <w:r>
        <w:rPr>
          <w:rFonts w:hint="eastAsia" w:ascii="宋体" w:hAnsi="宋体" w:eastAsia="宋体" w:cs="宋体"/>
          <w:b/>
          <w:bCs/>
          <w:sz w:val="21"/>
          <w:szCs w:val="21"/>
        </w:rPr>
        <w:t>1.下列词语中,字形和加点字注音全都正确的一项是(</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分)(　　)</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A.佝偻　　　　</w:t>
      </w:r>
      <w:r>
        <w:rPr>
          <w:rFonts w:hint="eastAsia" w:ascii="宋体" w:hAnsi="宋体" w:eastAsia="宋体" w:cs="宋体"/>
          <w:sz w:val="21"/>
          <w:szCs w:val="21"/>
          <w:em w:val="dot"/>
        </w:rPr>
        <w:t>亵</w:t>
      </w:r>
      <w:r>
        <w:rPr>
          <w:rFonts w:hint="eastAsia" w:ascii="宋体" w:hAnsi="宋体" w:eastAsia="宋体" w:cs="宋体"/>
          <w:sz w:val="21"/>
          <w:szCs w:val="21"/>
        </w:rPr>
        <w:t>渎(xiè)　　　　断章取意　　　　游</w:t>
      </w:r>
      <w:r>
        <w:rPr>
          <w:rFonts w:hint="eastAsia" w:ascii="宋体" w:hAnsi="宋体" w:eastAsia="宋体" w:cs="宋体"/>
          <w:sz w:val="21"/>
          <w:szCs w:val="21"/>
          <w:em w:val="dot"/>
        </w:rPr>
        <w:t>弋</w:t>
      </w:r>
      <w:r>
        <w:rPr>
          <w:rFonts w:hint="eastAsia" w:ascii="宋体" w:hAnsi="宋体" w:eastAsia="宋体" w:cs="宋体"/>
          <w:sz w:val="21"/>
          <w:szCs w:val="21"/>
        </w:rPr>
        <w:t>(gé)</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B.妄想　　　　旁</w:t>
      </w:r>
      <w:r>
        <w:rPr>
          <w:rFonts w:hint="eastAsia" w:ascii="宋体" w:hAnsi="宋体" w:eastAsia="宋体" w:cs="宋体"/>
          <w:sz w:val="21"/>
          <w:szCs w:val="21"/>
          <w:em w:val="dot"/>
        </w:rPr>
        <w:t>骛</w:t>
      </w:r>
      <w:r>
        <w:rPr>
          <w:rFonts w:hint="eastAsia" w:ascii="宋体" w:hAnsi="宋体" w:eastAsia="宋体" w:cs="宋体"/>
          <w:sz w:val="21"/>
          <w:szCs w:val="21"/>
        </w:rPr>
        <w:t>(wù)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荡然无存　　　　惊</w:t>
      </w:r>
      <w:r>
        <w:rPr>
          <w:rFonts w:hint="eastAsia" w:ascii="宋体" w:hAnsi="宋体" w:eastAsia="宋体" w:cs="宋体"/>
          <w:sz w:val="21"/>
          <w:szCs w:val="21"/>
          <w:em w:val="dot"/>
        </w:rPr>
        <w:t>骇</w:t>
      </w:r>
      <w:r>
        <w:rPr>
          <w:rFonts w:hint="eastAsia" w:ascii="宋体" w:hAnsi="宋体" w:eastAsia="宋体" w:cs="宋体"/>
          <w:sz w:val="21"/>
          <w:szCs w:val="21"/>
        </w:rPr>
        <w:t>(hài)</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C.绸缎　　　　</w:t>
      </w:r>
      <w:r>
        <w:rPr>
          <w:rFonts w:hint="eastAsia" w:ascii="宋体" w:hAnsi="宋体" w:eastAsia="宋体" w:cs="宋体"/>
          <w:sz w:val="21"/>
          <w:szCs w:val="21"/>
          <w:em w:val="dot"/>
        </w:rPr>
        <w:t>瞥</w:t>
      </w:r>
      <w:r>
        <w:rPr>
          <w:rFonts w:hint="eastAsia" w:ascii="宋体" w:hAnsi="宋体" w:eastAsia="宋体" w:cs="宋体"/>
          <w:sz w:val="21"/>
          <w:szCs w:val="21"/>
        </w:rPr>
        <w:t>见(piē)　　　　矫揉造做　　　　</w:t>
      </w:r>
      <w:r>
        <w:rPr>
          <w:rFonts w:hint="eastAsia" w:ascii="宋体" w:hAnsi="宋体" w:eastAsia="宋体" w:cs="宋体"/>
          <w:sz w:val="21"/>
          <w:szCs w:val="21"/>
          <w:em w:val="dot"/>
        </w:rPr>
        <w:t>麾</w:t>
      </w:r>
      <w:r>
        <w:rPr>
          <w:rFonts w:hint="eastAsia" w:ascii="宋体" w:hAnsi="宋体" w:eastAsia="宋体" w:cs="宋体"/>
          <w:sz w:val="21"/>
          <w:szCs w:val="21"/>
        </w:rPr>
        <w:t>下(mó)</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D.广袤　　　　困</w:t>
      </w:r>
      <w:r>
        <w:rPr>
          <w:rFonts w:hint="eastAsia" w:ascii="宋体" w:hAnsi="宋体" w:eastAsia="宋体" w:cs="宋体"/>
          <w:sz w:val="21"/>
          <w:szCs w:val="21"/>
          <w:em w:val="dot"/>
        </w:rPr>
        <w:t>厄</w:t>
      </w:r>
      <w:r>
        <w:rPr>
          <w:rFonts w:hint="eastAsia" w:ascii="宋体" w:hAnsi="宋体" w:eastAsia="宋体" w:cs="宋体"/>
          <w:sz w:val="21"/>
          <w:szCs w:val="21"/>
        </w:rPr>
        <w:t xml:space="preserve">(è)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形消骨立　　　　</w:t>
      </w:r>
      <w:r>
        <w:rPr>
          <w:rFonts w:hint="eastAsia" w:ascii="宋体" w:hAnsi="宋体" w:eastAsia="宋体" w:cs="宋体"/>
          <w:sz w:val="21"/>
          <w:szCs w:val="21"/>
          <w:em w:val="dot"/>
        </w:rPr>
        <w:t>濡</w:t>
      </w:r>
      <w:r>
        <w:rPr>
          <w:rFonts w:hint="eastAsia" w:ascii="宋体" w:hAnsi="宋体" w:eastAsia="宋体" w:cs="宋体"/>
          <w:sz w:val="21"/>
          <w:szCs w:val="21"/>
        </w:rPr>
        <w:t>养(xū)</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b/>
          <w:bCs/>
          <w:sz w:val="21"/>
          <w:szCs w:val="21"/>
        </w:rPr>
      </w:pPr>
      <w:r>
        <w:rPr>
          <w:rFonts w:hint="eastAsia" w:ascii="宋体" w:hAnsi="宋体" w:eastAsia="宋体" w:cs="宋体"/>
          <w:b/>
          <w:bCs/>
          <w:sz w:val="21"/>
          <w:szCs w:val="21"/>
        </w:rPr>
        <w:t>2.下列句子中加点成语运用有误的一项是(</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分)(　　)</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A.他凭借渊博的知识和阅历,在这次演讲比赛中</w:t>
      </w:r>
      <w:r>
        <w:rPr>
          <w:rFonts w:hint="eastAsia" w:ascii="宋体" w:hAnsi="宋体" w:eastAsia="宋体" w:cs="宋体"/>
          <w:sz w:val="21"/>
          <w:szCs w:val="21"/>
          <w:em w:val="dot"/>
        </w:rPr>
        <w:t>随心所欲</w:t>
      </w:r>
      <w:r>
        <w:rPr>
          <w:rFonts w:hint="eastAsia" w:ascii="宋体" w:hAnsi="宋体" w:eastAsia="宋体" w:cs="宋体"/>
          <w:sz w:val="21"/>
          <w:szCs w:val="21"/>
        </w:rPr>
        <w:t>,最终获得一等奖。</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B.他对大家的好言相劝不理不顾,依然</w:t>
      </w:r>
      <w:r>
        <w:rPr>
          <w:rFonts w:hint="eastAsia" w:ascii="宋体" w:hAnsi="宋体" w:eastAsia="宋体" w:cs="宋体"/>
          <w:sz w:val="21"/>
          <w:szCs w:val="21"/>
          <w:em w:val="dot"/>
        </w:rPr>
        <w:t>一意孤行</w:t>
      </w:r>
      <w:r>
        <w:rPr>
          <w:rFonts w:hint="eastAsia" w:ascii="宋体" w:hAnsi="宋体" w:eastAsia="宋体" w:cs="宋体"/>
          <w:sz w:val="21"/>
          <w:szCs w:val="21"/>
        </w:rPr>
        <w:t>。</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C.他不好好读书,在同学中穿梭往来,拉拉扯扯,说话</w:t>
      </w:r>
      <w:r>
        <w:rPr>
          <w:rFonts w:hint="eastAsia" w:ascii="宋体" w:hAnsi="宋体" w:eastAsia="宋体" w:cs="宋体"/>
          <w:sz w:val="21"/>
          <w:szCs w:val="21"/>
          <w:em w:val="dot"/>
        </w:rPr>
        <w:t>言不及义</w:t>
      </w:r>
      <w:r>
        <w:rPr>
          <w:rFonts w:hint="eastAsia" w:ascii="宋体" w:hAnsi="宋体" w:eastAsia="宋体" w:cs="宋体"/>
          <w:sz w:val="21"/>
          <w:szCs w:val="21"/>
        </w:rPr>
        <w:t>,大家都讨厌他。</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D.全国民众上下团结一心、众志成城,是战胜这次“新冠肺炎”的</w:t>
      </w:r>
      <w:r>
        <w:rPr>
          <w:rFonts w:hint="eastAsia" w:ascii="宋体" w:hAnsi="宋体" w:eastAsia="宋体" w:cs="宋体"/>
          <w:sz w:val="21"/>
          <w:szCs w:val="21"/>
          <w:em w:val="dot"/>
        </w:rPr>
        <w:t>不二法门</w:t>
      </w:r>
      <w:r>
        <w:rPr>
          <w:rFonts w:hint="eastAsia" w:ascii="宋体" w:hAnsi="宋体" w:eastAsia="宋体" w:cs="宋体"/>
          <w:sz w:val="21"/>
          <w:szCs w:val="21"/>
        </w:rPr>
        <w:t>。</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b/>
          <w:bCs/>
          <w:sz w:val="21"/>
          <w:szCs w:val="21"/>
        </w:rPr>
      </w:pPr>
      <w:r>
        <w:rPr>
          <w:rFonts w:hint="eastAsia" w:ascii="宋体" w:hAnsi="宋体" w:eastAsia="宋体" w:cs="宋体"/>
          <w:b/>
          <w:bCs/>
          <w:sz w:val="21"/>
          <w:szCs w:val="21"/>
        </w:rPr>
        <w:t>3.下列句子没有语病的一项是(</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分)(　　)</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A.在神舟十五号载人飞船发射成功之后,将于任务期间完成梦天舱扩展泵组和载荷暴露平台设备安装等工作。</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B.乡村振兴工作的重点应放在推进乡村基础设施建设、加强和改善乡村环境上。</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C.许多学校的学生都参加了“如何构建自己的精神空间”系列活动。</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D.中国奉行防御性国防政策,不针对、不威胁任何国家。</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b/>
          <w:bCs/>
          <w:sz w:val="21"/>
          <w:szCs w:val="21"/>
        </w:rPr>
      </w:pPr>
      <w:r>
        <w:rPr>
          <w:rFonts w:hint="eastAsia" w:ascii="宋体" w:hAnsi="宋体" w:eastAsia="宋体" w:cs="宋体"/>
          <w:b/>
          <w:bCs/>
          <w:sz w:val="21"/>
          <w:szCs w:val="21"/>
        </w:rPr>
        <w:t>4.下列句子排序最恰当的是(</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分)(　　)</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①品读经典可以养成知识丰富、道德高尚、情趣健康的性灵,可以让人生从浮躁走向宁静、从浅陋走向优雅。</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②读书还可以“养性灵”,这种好处,则非品读经典而不可得。</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③林语堂曾说:“读书,开茅塞,除鄙见,得新知,增学识,广识见,养性灵。”</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④总之,品读经典可以培养高尚性灵。</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⑤读书可以使人增长学问见识,领悟为人处世的道理,即“开茅塞,除鄙见”,这是阅读大多数书籍都可以带来的好处。</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A.③⑤②①④　　　　B.③①④⑤②</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C.⑤②①③④　　　　D.⑤②③①④</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b/>
          <w:bCs/>
          <w:sz w:val="21"/>
          <w:szCs w:val="21"/>
        </w:rPr>
      </w:pPr>
      <w:r>
        <w:rPr>
          <w:rFonts w:hint="eastAsia" w:ascii="宋体" w:hAnsi="宋体" w:eastAsia="宋体" w:cs="宋体"/>
          <w:b/>
          <w:bCs/>
          <w:sz w:val="21"/>
          <w:szCs w:val="21"/>
        </w:rPr>
        <w:t>5.依次填入下面一段文字方框内的标点符号,最恰当的一项是(</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分)(　　)</w:t>
      </w:r>
    </w:p>
    <w:p>
      <w:pPr>
        <w:pStyle w:val="23"/>
        <w:keepNext w:val="0"/>
        <w:keepLines w:val="0"/>
        <w:pageBreakBefore w:val="0"/>
        <w:kinsoku/>
        <w:wordWrap/>
        <w:overflowPunct/>
        <w:topLinePunct w:val="0"/>
        <w:autoSpaceDE/>
        <w:autoSpaceDN/>
        <w:bidi w:val="0"/>
        <w:adjustRightInd/>
        <w:snapToGrid/>
        <w:spacing w:line="240" w:lineRule="atLeast"/>
        <w:ind w:firstLine="420" w:firstLineChars="200"/>
        <w:rPr>
          <w:rFonts w:hint="eastAsia" w:ascii="宋体" w:hAnsi="宋体" w:eastAsia="宋体" w:cs="宋体"/>
          <w:sz w:val="21"/>
          <w:szCs w:val="21"/>
        </w:rPr>
      </w:pPr>
      <w:r>
        <w:rPr>
          <w:rFonts w:hint="eastAsia" w:ascii="宋体" w:hAnsi="宋体" w:eastAsia="宋体" w:cs="宋体"/>
          <w:sz w:val="21"/>
          <w:szCs w:val="21"/>
        </w:rPr>
        <w:t>5月18日是国际博物馆日,今年的主题是“博物馆的力量□博物馆的力量来自哪里呢□主要是来自博物馆丰富多彩的藏品□自然标本、考古遗物、艺术珍品、革命文物……不同类型的藏品记录着自然和人类文明的多元信息,蕴含着提升审美水平、厚植家国情怀、促进文明交流等多种力量。</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A.　”。　?　: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　。”　。　:</w:t>
      </w:r>
    </w:p>
    <w:p>
      <w:pPr>
        <w:pStyle w:val="23"/>
        <w:keepNext w:val="0"/>
        <w:keepLines w:val="0"/>
        <w:pageBreakBefore w:val="0"/>
        <w:kinsoku/>
        <w:wordWrap/>
        <w:overflowPunct/>
        <w:topLinePunct w:val="0"/>
        <w:autoSpaceDE/>
        <w:autoSpaceDN/>
        <w:bidi w:val="0"/>
        <w:adjustRightInd/>
        <w:snapToGrid/>
        <w:spacing w:line="240" w:lineRule="atLeast"/>
        <w:rPr>
          <w:rFonts w:hint="eastAsia" w:ascii="宋体" w:hAnsi="宋体" w:eastAsia="宋体" w:cs="宋体"/>
          <w:sz w:val="21"/>
          <w:szCs w:val="21"/>
        </w:rPr>
      </w:pPr>
      <w:r>
        <w:rPr>
          <w:rFonts w:hint="eastAsia" w:ascii="宋体" w:hAnsi="宋体" w:eastAsia="宋体" w:cs="宋体"/>
          <w:sz w:val="21"/>
          <w:szCs w:val="21"/>
        </w:rPr>
        <w:t>C.　”。　。　、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　。”　?　、</w:t>
      </w:r>
    </w:p>
    <w:p>
      <w:pPr>
        <w:keepNext w:val="0"/>
        <w:keepLines w:val="0"/>
        <w:pageBreakBefore w:val="0"/>
        <w:widowControl/>
        <w:suppressLineNumbers w:val="0"/>
        <w:kinsoku/>
        <w:wordWrap/>
        <w:overflowPunct/>
        <w:topLinePunct w:val="0"/>
        <w:autoSpaceDE/>
        <w:autoSpaceDN/>
        <w:bidi w:val="0"/>
        <w:adjustRightInd/>
        <w:snapToGrid/>
        <w:spacing w:before="72" w:beforeLines="30" w:line="240" w:lineRule="atLeast"/>
        <w:ind w:left="0" w:right="0"/>
        <w:jc w:val="left"/>
        <w:textAlignment w:val="auto"/>
        <w:rPr>
          <w:rFonts w:hint="eastAsia" w:ascii="宋体" w:hAnsi="宋体" w:eastAsia="宋体" w:cs="宋体"/>
          <w:b/>
          <w:bCs/>
          <w:i w:val="0"/>
          <w:iCs w:val="0"/>
          <w:caps w:val="0"/>
          <w:color w:val="222222"/>
          <w:spacing w:val="0"/>
          <w:kern w:val="0"/>
          <w:sz w:val="21"/>
          <w:szCs w:val="21"/>
          <w:u w:val="none"/>
          <w:shd w:val="clear" w:color="auto" w:fill="FFFFFF"/>
          <w:lang w:val="en-US" w:eastAsia="zh-CN" w:bidi="ar"/>
        </w:rPr>
      </w:pPr>
      <w:r>
        <w:rPr>
          <w:rFonts w:hint="eastAsia" w:ascii="宋体" w:hAnsi="宋体" w:eastAsia="宋体" w:cs="宋体"/>
          <w:sz w:val="21"/>
          <w:szCs w:val="21"/>
        </w:rPr>
        <w:t>6.</w:t>
      </w:r>
      <w:r>
        <w:rPr>
          <w:rFonts w:hint="eastAsia" w:ascii="宋体" w:hAnsi="宋体" w:eastAsia="宋体" w:cs="宋体"/>
          <w:b/>
          <w:bCs/>
          <w:i w:val="0"/>
          <w:iCs w:val="0"/>
          <w:caps w:val="0"/>
          <w:color w:val="222222"/>
          <w:spacing w:val="0"/>
          <w:kern w:val="0"/>
          <w:sz w:val="21"/>
          <w:szCs w:val="21"/>
          <w:u w:val="none"/>
          <w:shd w:val="clear" w:color="auto" w:fill="FFFFFF"/>
          <w:lang w:val="en-US" w:eastAsia="zh-CN" w:bidi="ar"/>
        </w:rPr>
        <w:t xml:space="preserve"> 下列关于文学文化常识的表述不正确的一项是（ ）（2分）</w:t>
      </w:r>
    </w:p>
    <w:p>
      <w:pPr>
        <w:keepNext w:val="0"/>
        <w:keepLines w:val="0"/>
        <w:pageBreakBefore w:val="0"/>
        <w:widowControl/>
        <w:suppressLineNumbers w:val="0"/>
        <w:kinsoku/>
        <w:wordWrap/>
        <w:overflowPunct/>
        <w:topLinePunct w:val="0"/>
        <w:autoSpaceDE/>
        <w:autoSpaceDN/>
        <w:bidi w:val="0"/>
        <w:adjustRightInd/>
        <w:snapToGrid/>
        <w:spacing w:line="240" w:lineRule="atLeast"/>
        <w:ind w:left="0" w:right="0"/>
        <w:jc w:val="left"/>
        <w:rPr>
          <w:rFonts w:hint="eastAsia" w:ascii="宋体" w:hAnsi="宋体" w:eastAsia="宋体" w:cs="宋体"/>
          <w:i w:val="0"/>
          <w:iCs w:val="0"/>
          <w:caps w:val="0"/>
          <w:color w:val="222222"/>
          <w:spacing w:val="0"/>
          <w:kern w:val="0"/>
          <w:sz w:val="21"/>
          <w:szCs w:val="21"/>
          <w:u w:val="none"/>
          <w:shd w:val="clear" w:color="auto" w:fill="FFFFFF"/>
          <w:lang w:val="en-US" w:eastAsia="zh-CN" w:bidi="ar"/>
        </w:rPr>
      </w:pPr>
      <w:r>
        <w:rPr>
          <w:rFonts w:hint="eastAsia" w:ascii="宋体" w:hAnsi="宋体" w:eastAsia="宋体" w:cs="宋体"/>
          <w:i w:val="0"/>
          <w:iCs w:val="0"/>
          <w:caps w:val="0"/>
          <w:color w:val="222222"/>
          <w:spacing w:val="0"/>
          <w:kern w:val="0"/>
          <w:sz w:val="21"/>
          <w:szCs w:val="21"/>
          <w:u w:val="none"/>
          <w:shd w:val="clear" w:color="auto" w:fill="FFFFFF"/>
          <w:lang w:val="en-US" w:eastAsia="zh-CN" w:bidi="ar"/>
        </w:rPr>
        <w:t>A</w:t>
      </w:r>
      <w:r>
        <w:rPr>
          <w:rFonts w:hint="eastAsia" w:ascii="宋体" w:hAnsi="宋体" w:eastAsia="宋体" w:cs="宋体"/>
          <w:sz w:val="21"/>
          <w:szCs w:val="21"/>
        </w:rPr>
        <w:t>.</w:t>
      </w:r>
      <w:r>
        <w:rPr>
          <w:rFonts w:hint="eastAsia" w:ascii="宋体" w:hAnsi="宋体" w:eastAsia="宋体" w:cs="宋体"/>
          <w:i w:val="0"/>
          <w:iCs w:val="0"/>
          <w:caps w:val="0"/>
          <w:color w:val="222222"/>
          <w:spacing w:val="0"/>
          <w:kern w:val="0"/>
          <w:sz w:val="21"/>
          <w:szCs w:val="21"/>
          <w:u w:val="none"/>
          <w:shd w:val="clear" w:color="auto" w:fill="FFFFFF"/>
          <w:lang w:val="en-US" w:eastAsia="zh-CN" w:bidi="ar"/>
        </w:rPr>
        <w:t>范仲淹，字希文，谥号文正，北宋政治家，文学家。有《范文正公集》流传。</w:t>
      </w:r>
    </w:p>
    <w:p>
      <w:pPr>
        <w:keepNext w:val="0"/>
        <w:keepLines w:val="0"/>
        <w:pageBreakBefore w:val="0"/>
        <w:widowControl/>
        <w:suppressLineNumbers w:val="0"/>
        <w:kinsoku/>
        <w:wordWrap/>
        <w:overflowPunct/>
        <w:topLinePunct w:val="0"/>
        <w:autoSpaceDE/>
        <w:autoSpaceDN/>
        <w:bidi w:val="0"/>
        <w:adjustRightInd/>
        <w:snapToGrid/>
        <w:spacing w:line="240" w:lineRule="atLeast"/>
        <w:ind w:left="0" w:right="0"/>
        <w:jc w:val="left"/>
        <w:rPr>
          <w:rFonts w:hint="eastAsia" w:ascii="宋体" w:hAnsi="宋体" w:eastAsia="宋体" w:cs="宋体"/>
          <w:i w:val="0"/>
          <w:iCs w:val="0"/>
          <w:caps w:val="0"/>
          <w:color w:val="222222"/>
          <w:spacing w:val="0"/>
          <w:kern w:val="0"/>
          <w:sz w:val="21"/>
          <w:szCs w:val="21"/>
          <w:u w:val="none"/>
          <w:shd w:val="clear" w:color="auto" w:fill="FFFFFF"/>
          <w:lang w:val="en-US" w:eastAsia="zh-CN" w:bidi="ar"/>
        </w:rPr>
      </w:pPr>
      <w:r>
        <w:rPr>
          <w:rFonts w:hint="eastAsia" w:ascii="宋体" w:hAnsi="宋体" w:eastAsia="宋体" w:cs="宋体"/>
          <w:i w:val="0"/>
          <w:iCs w:val="0"/>
          <w:caps w:val="0"/>
          <w:color w:val="222222"/>
          <w:spacing w:val="0"/>
          <w:kern w:val="0"/>
          <w:sz w:val="21"/>
          <w:szCs w:val="21"/>
          <w:u w:val="none"/>
          <w:shd w:val="clear" w:color="auto" w:fill="FFFFFF"/>
          <w:lang w:val="en-US" w:eastAsia="zh-CN" w:bidi="ar"/>
        </w:rPr>
        <w:t>B</w:t>
      </w:r>
      <w:r>
        <w:rPr>
          <w:rFonts w:hint="eastAsia" w:ascii="宋体" w:hAnsi="宋体" w:eastAsia="宋体" w:cs="宋体"/>
          <w:sz w:val="21"/>
          <w:szCs w:val="21"/>
        </w:rPr>
        <w:t>.</w:t>
      </w:r>
      <w:r>
        <w:rPr>
          <w:rFonts w:hint="eastAsia" w:ascii="宋体" w:hAnsi="宋体" w:eastAsia="宋体" w:cs="宋体"/>
          <w:i w:val="0"/>
          <w:iCs w:val="0"/>
          <w:caps w:val="0"/>
          <w:color w:val="222222"/>
          <w:spacing w:val="0"/>
          <w:kern w:val="0"/>
          <w:sz w:val="21"/>
          <w:szCs w:val="21"/>
          <w:u w:val="none"/>
          <w:shd w:val="clear" w:color="auto" w:fill="FFFFFF"/>
          <w:lang w:val="en-US" w:eastAsia="zh-CN" w:bidi="ar"/>
        </w:rPr>
        <w:t>李白是盛唐诗人，字太白，号青莲居士，有“诗仙”美名。是浪漫主义诗歌的代表。</w:t>
      </w:r>
    </w:p>
    <w:p>
      <w:pPr>
        <w:keepNext w:val="0"/>
        <w:keepLines w:val="0"/>
        <w:pageBreakBefore w:val="0"/>
        <w:widowControl/>
        <w:suppressLineNumbers w:val="0"/>
        <w:kinsoku/>
        <w:wordWrap/>
        <w:overflowPunct/>
        <w:topLinePunct w:val="0"/>
        <w:autoSpaceDE/>
        <w:autoSpaceDN/>
        <w:bidi w:val="0"/>
        <w:adjustRightInd/>
        <w:snapToGrid/>
        <w:spacing w:line="240" w:lineRule="atLeast"/>
        <w:ind w:left="0" w:right="0"/>
        <w:jc w:val="left"/>
        <w:rPr>
          <w:rFonts w:hint="eastAsia" w:ascii="宋体" w:hAnsi="宋体" w:eastAsia="宋体" w:cs="宋体"/>
          <w:i w:val="0"/>
          <w:iCs w:val="0"/>
          <w:caps w:val="0"/>
          <w:color w:val="222222"/>
          <w:spacing w:val="0"/>
          <w:kern w:val="0"/>
          <w:sz w:val="21"/>
          <w:szCs w:val="21"/>
          <w:u w:val="none"/>
          <w:shd w:val="clear" w:color="auto" w:fill="FFFFFF"/>
          <w:lang w:val="en-US" w:eastAsia="zh-CN" w:bidi="ar"/>
        </w:rPr>
      </w:pPr>
      <w:r>
        <w:rPr>
          <w:rFonts w:hint="eastAsia" w:ascii="宋体" w:hAnsi="宋体" w:eastAsia="宋体" w:cs="宋体"/>
          <w:i w:val="0"/>
          <w:iCs w:val="0"/>
          <w:caps w:val="0"/>
          <w:color w:val="222222"/>
          <w:spacing w:val="0"/>
          <w:kern w:val="0"/>
          <w:sz w:val="21"/>
          <w:szCs w:val="21"/>
          <w:u w:val="none"/>
          <w:shd w:val="clear" w:color="auto" w:fill="FFFFFF"/>
          <w:lang w:val="en-US" w:eastAsia="zh-CN" w:bidi="ar"/>
        </w:rPr>
        <w:t>C</w:t>
      </w:r>
      <w:r>
        <w:rPr>
          <w:rFonts w:hint="eastAsia" w:ascii="宋体" w:hAnsi="宋体" w:eastAsia="宋体" w:cs="宋体"/>
          <w:sz w:val="21"/>
          <w:szCs w:val="21"/>
        </w:rPr>
        <w:t>.</w:t>
      </w:r>
      <w:r>
        <w:rPr>
          <w:rFonts w:hint="eastAsia" w:ascii="宋体" w:hAnsi="宋体" w:eastAsia="宋体" w:cs="宋体"/>
          <w:i w:val="0"/>
          <w:iCs w:val="0"/>
          <w:caps w:val="0"/>
          <w:color w:val="222222"/>
          <w:spacing w:val="0"/>
          <w:kern w:val="0"/>
          <w:sz w:val="21"/>
          <w:szCs w:val="21"/>
          <w:u w:val="none"/>
          <w:shd w:val="clear" w:color="auto" w:fill="FFFFFF"/>
          <w:lang w:val="en-US" w:eastAsia="zh-CN" w:bidi="ar"/>
        </w:rPr>
        <w:t>“记”是古代的一种文体，可以写景，可以状物也能记事，主要抒发作者的情怀和抱负。</w:t>
      </w:r>
    </w:p>
    <w:p>
      <w:pPr>
        <w:keepNext w:val="0"/>
        <w:keepLines w:val="0"/>
        <w:pageBreakBefore w:val="0"/>
        <w:widowControl/>
        <w:suppressLineNumbers w:val="0"/>
        <w:kinsoku/>
        <w:wordWrap/>
        <w:overflowPunct/>
        <w:topLinePunct w:val="0"/>
        <w:autoSpaceDE/>
        <w:autoSpaceDN/>
        <w:bidi w:val="0"/>
        <w:adjustRightInd/>
        <w:snapToGrid/>
        <w:spacing w:line="240" w:lineRule="atLeast"/>
        <w:ind w:left="0" w:right="0"/>
        <w:jc w:val="left"/>
        <w:rPr>
          <w:rFonts w:hint="eastAsia" w:ascii="宋体" w:hAnsi="宋体" w:eastAsia="宋体" w:cs="宋体"/>
          <w:sz w:val="21"/>
          <w:szCs w:val="21"/>
        </w:rPr>
      </w:pPr>
      <w:r>
        <w:rPr>
          <w:rFonts w:hint="eastAsia" w:ascii="宋体" w:hAnsi="宋体" w:eastAsia="宋体" w:cs="宋体"/>
          <w:i w:val="0"/>
          <w:iCs w:val="0"/>
          <w:caps w:val="0"/>
          <w:color w:val="222222"/>
          <w:spacing w:val="0"/>
          <w:kern w:val="0"/>
          <w:sz w:val="21"/>
          <w:szCs w:val="21"/>
          <w:u w:val="none"/>
          <w:shd w:val="clear" w:color="auto" w:fill="FFFFFF"/>
          <w:lang w:val="en-US" w:eastAsia="zh-CN" w:bidi="ar"/>
        </w:rPr>
        <w:t>D</w:t>
      </w:r>
      <w:r>
        <w:rPr>
          <w:rFonts w:hint="eastAsia" w:ascii="宋体" w:hAnsi="宋体" w:eastAsia="宋体" w:cs="宋体"/>
          <w:sz w:val="21"/>
          <w:szCs w:val="21"/>
        </w:rPr>
        <w:t>.</w:t>
      </w:r>
      <w:r>
        <w:rPr>
          <w:rFonts w:hint="eastAsia" w:ascii="宋体" w:hAnsi="宋体" w:eastAsia="宋体" w:cs="宋体"/>
          <w:i w:val="0"/>
          <w:iCs w:val="0"/>
          <w:caps w:val="0"/>
          <w:color w:val="222222"/>
          <w:spacing w:val="0"/>
          <w:kern w:val="0"/>
          <w:sz w:val="21"/>
          <w:szCs w:val="21"/>
          <w:u w:val="none"/>
          <w:shd w:val="clear" w:color="auto" w:fill="FFFFFF"/>
          <w:lang w:val="en-US" w:eastAsia="zh-CN" w:bidi="ar"/>
        </w:rPr>
        <w:t>张岱是明末清初文学家，字宗子，号陶庵。《湖心亭看雪》选自《西湖梦寻》</w:t>
      </w:r>
    </w:p>
    <w:p>
      <w:pPr>
        <w:keepNext w:val="0"/>
        <w:keepLines w:val="0"/>
        <w:pageBreakBefore w:val="0"/>
        <w:widowControl/>
        <w:suppressLineNumbers w:val="0"/>
        <w:kinsoku/>
        <w:wordWrap/>
        <w:overflowPunct/>
        <w:topLinePunct w:val="0"/>
        <w:autoSpaceDE/>
        <w:autoSpaceDN/>
        <w:bidi w:val="0"/>
        <w:adjustRightInd/>
        <w:snapToGrid/>
        <w:spacing w:before="72" w:beforeLines="30" w:line="240" w:lineRule="atLeast"/>
        <w:ind w:left="0" w:right="0"/>
        <w:jc w:val="left"/>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根据提示</w:t>
      </w:r>
      <w:r>
        <w:rPr>
          <w:rFonts w:hint="eastAsia" w:ascii="宋体" w:hAnsi="宋体" w:eastAsia="宋体" w:cs="宋体"/>
          <w:b/>
          <w:bCs/>
          <w:color w:val="000000"/>
          <w:sz w:val="21"/>
          <w:szCs w:val="21"/>
        </w:rPr>
        <w:t>默写。</w:t>
      </w:r>
      <w:r>
        <w:rPr>
          <w:rFonts w:hint="eastAsia" w:ascii="宋体" w:hAnsi="宋体" w:eastAsia="宋体" w:cs="宋体"/>
          <w:b/>
          <w:bCs/>
          <w:i w:val="0"/>
          <w:iCs w:val="0"/>
          <w:caps w:val="0"/>
          <w:color w:val="222222"/>
          <w:spacing w:val="0"/>
          <w:kern w:val="0"/>
          <w:sz w:val="21"/>
          <w:szCs w:val="21"/>
          <w:u w:val="none"/>
          <w:shd w:val="clear" w:color="auto" w:fill="FFFFFF"/>
          <w:lang w:val="en-US" w:eastAsia="zh-CN" w:bidi="ar"/>
        </w:rPr>
        <w:t>（10分）</w:t>
      </w:r>
    </w:p>
    <w:p>
      <w:pPr>
        <w:keepNext w:val="0"/>
        <w:keepLines w:val="0"/>
        <w:pageBreakBefore w:val="0"/>
        <w:kinsoku/>
        <w:wordWrap/>
        <w:overflowPunct/>
        <w:topLinePunct w:val="0"/>
        <w:autoSpaceDE/>
        <w:autoSpaceDN/>
        <w:bidi w:val="0"/>
        <w:adjustRightInd/>
        <w:snapToGrid/>
        <w:spacing w:line="240" w:lineRule="atLeast"/>
        <w:ind w:firstLine="420" w:firstLineChars="200"/>
        <w:jc w:val="left"/>
        <w:textAlignment w:val="center"/>
        <w:rPr>
          <w:rFonts w:hint="eastAsia" w:ascii="宋体" w:hAnsi="宋体" w:eastAsia="宋体" w:cs="宋体"/>
          <w:sz w:val="21"/>
          <w:szCs w:val="21"/>
        </w:rPr>
      </w:pPr>
      <w:r>
        <w:rPr>
          <w:rFonts w:hint="eastAsia" w:ascii="宋体" w:hAnsi="宋体" w:eastAsia="宋体" w:cs="宋体"/>
          <w:color w:val="000000"/>
          <w:sz w:val="21"/>
          <w:szCs w:val="21"/>
        </w:rPr>
        <w:t>（1）班主任李老师在班会上说：尝酸甜苦辣，品荣辱兴衰，经生死离别，这些都是人生必经的过程。老师希望每一程都站着一个积极乐观的你……从政遇挫，求仕无望的李白深感仕路的艰难，但他仍然高呼“①</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，②</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”【《行路难》（其一）】，表达自己积极用世的心态；经历了二十三年贬谪生活的刘禹锡仍以“③</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，④</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”（《酬乐天扬州初逢席上见赠》）来对新人辈出表示欣慰，表现出他豁达的胸襟；苏轼辗转各地为官，与兄弟分别之后七年未聚，他把酒问天问月问人生，以一答“⑤</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，⑥</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 xml:space="preserve">”【《水调歌头（明月几时有）》】来展现其对人事的洞达，同时为后文对兄弟的美好祝愿做铺垫。 </w:t>
      </w:r>
    </w:p>
    <w:p>
      <w:pPr>
        <w:keepNext w:val="0"/>
        <w:keepLines w:val="0"/>
        <w:pageBreakBefore w:val="0"/>
        <w:kinsoku/>
        <w:wordWrap/>
        <w:overflowPunct/>
        <w:topLinePunct w:val="0"/>
        <w:autoSpaceDE/>
        <w:autoSpaceDN/>
        <w:bidi w:val="0"/>
        <w:adjustRightInd/>
        <w:snapToGrid/>
        <w:spacing w:line="240" w:lineRule="atLeast"/>
        <w:ind w:firstLine="420" w:firstLineChars="200"/>
        <w:jc w:val="left"/>
        <w:rPr>
          <w:rFonts w:hint="eastAsia" w:ascii="宋体" w:hAnsi="宋体" w:eastAsia="宋体" w:cs="宋体"/>
          <w:sz w:val="21"/>
          <w:szCs w:val="21"/>
        </w:rPr>
      </w:pPr>
      <w:r>
        <w:rPr>
          <w:rFonts w:hint="eastAsia" w:ascii="宋体" w:hAnsi="宋体" w:eastAsia="宋体" w:cs="宋体"/>
          <w:color w:val="000000"/>
          <w:sz w:val="21"/>
          <w:szCs w:val="21"/>
        </w:rPr>
        <w:t>（2）“动静结合”是一种在意境里描写动态与静态，形成意境和形象和谐统一的手法。</w:t>
      </w:r>
    </w:p>
    <w:p>
      <w:pPr>
        <w:keepNext w:val="0"/>
        <w:keepLines w:val="0"/>
        <w:pageBreakBefore w:val="0"/>
        <w:kinsoku/>
        <w:wordWrap/>
        <w:overflowPunct/>
        <w:topLinePunct w:val="0"/>
        <w:autoSpaceDE/>
        <w:autoSpaceDN/>
        <w:bidi w:val="0"/>
        <w:adjustRightInd/>
        <w:snapToGrid/>
        <w:spacing w:line="240" w:lineRule="atLeast"/>
        <w:ind w:firstLine="420" w:firstLineChars="200"/>
        <w:jc w:val="left"/>
        <w:textAlignment w:val="center"/>
        <w:rPr>
          <w:rFonts w:hint="eastAsia" w:ascii="Times New Roman" w:hAnsi="Times New Roman" w:eastAsia="新宋体"/>
          <w:b/>
          <w:szCs w:val="21"/>
        </w:rPr>
      </w:pPr>
      <w:r>
        <w:rPr>
          <w:rFonts w:hint="eastAsia" w:ascii="宋体" w:hAnsi="宋体" w:eastAsia="宋体" w:cs="宋体"/>
          <w:color w:val="000000"/>
          <w:sz w:val="21"/>
          <w:szCs w:val="21"/>
        </w:rPr>
        <w:t>如范仲淹《岳阳楼记》中“⑦</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，⑧</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”描写了月夜洞庭湖有风和无风时不同的情景；欧阳修《醉翁亭记》中“⑨</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，⑩</w:t>
      </w:r>
      <w:r>
        <w:rPr>
          <w:rFonts w:hint="eastAsia" w:ascii="宋体" w:hAnsi="宋体" w:eastAsia="宋体" w:cs="宋体"/>
          <w:color w:val="000000"/>
          <w:sz w:val="21"/>
          <w:szCs w:val="21"/>
          <w:u w:val="single"/>
        </w:rPr>
        <w:t>　         　</w:t>
      </w:r>
      <w:r>
        <w:rPr>
          <w:rFonts w:hint="eastAsia" w:ascii="宋体" w:hAnsi="宋体" w:eastAsia="宋体" w:cs="宋体"/>
          <w:color w:val="000000"/>
          <w:sz w:val="21"/>
          <w:szCs w:val="21"/>
        </w:rPr>
        <w:t>”既写出了树林枝叶繁茂，又写出了鸟的叫声，给人一种生动、不乏味的感觉。</w:t>
      </w:r>
    </w:p>
    <w:p>
      <w:pPr>
        <w:keepNext w:val="0"/>
        <w:keepLines w:val="0"/>
        <w:pageBreakBefore w:val="0"/>
        <w:kinsoku/>
        <w:wordWrap/>
        <w:overflowPunct/>
        <w:topLinePunct w:val="0"/>
        <w:autoSpaceDE/>
        <w:autoSpaceDN/>
        <w:bidi w:val="0"/>
        <w:adjustRightInd w:val="0"/>
        <w:snapToGrid w:val="0"/>
        <w:spacing w:line="240" w:lineRule="atLeast"/>
        <w:rPr>
          <w:rFonts w:hint="eastAsia" w:ascii="Times New Roman" w:hAnsi="Times New Roman" w:eastAsia="新宋体" w:cs="Times New Roman"/>
          <w:b/>
          <w:szCs w:val="21"/>
        </w:rPr>
      </w:pPr>
    </w:p>
    <w:p>
      <w:pPr>
        <w:keepNext w:val="0"/>
        <w:keepLines w:val="0"/>
        <w:pageBreakBefore w:val="0"/>
        <w:numPr>
          <w:ilvl w:val="0"/>
          <w:numId w:val="1"/>
        </w:numPr>
        <w:kinsoku/>
        <w:wordWrap/>
        <w:overflowPunct/>
        <w:topLinePunct w:val="0"/>
        <w:autoSpaceDE/>
        <w:autoSpaceDN/>
        <w:bidi w:val="0"/>
        <w:adjustRightInd w:val="0"/>
        <w:snapToGrid w:val="0"/>
        <w:spacing w:line="240" w:lineRule="atLeast"/>
        <w:rPr>
          <w:rFonts w:hint="eastAsia" w:ascii="Times New Roman" w:hAnsi="Times New Roman" w:eastAsia="新宋体" w:cs="Times New Roman"/>
          <w:b/>
          <w:szCs w:val="21"/>
        </w:rPr>
      </w:pPr>
      <w:r>
        <w:rPr>
          <w:rFonts w:hint="eastAsia" w:ascii="Times New Roman" w:hAnsi="Times New Roman" w:eastAsia="新宋体" w:cs="Times New Roman"/>
          <w:b/>
          <w:szCs w:val="21"/>
        </w:rPr>
        <w:t>阅读与鉴赏</w:t>
      </w:r>
    </w:p>
    <w:p>
      <w:pPr>
        <w:pStyle w:val="2"/>
        <w:numPr>
          <w:ilvl w:val="0"/>
          <w:numId w:val="0"/>
        </w:numPr>
        <w:rPr>
          <w:rFonts w:hint="eastAsia"/>
        </w:rPr>
      </w:pPr>
    </w:p>
    <w:p>
      <w:pPr>
        <w:keepNext w:val="0"/>
        <w:keepLines w:val="0"/>
        <w:pageBreakBefore w:val="0"/>
        <w:kinsoku/>
        <w:wordWrap/>
        <w:overflowPunct/>
        <w:topLinePunct w:val="0"/>
        <w:autoSpaceDE/>
        <w:autoSpaceDN/>
        <w:bidi w:val="0"/>
        <w:adjustRightInd w:val="0"/>
        <w:snapToGrid w:val="0"/>
        <w:spacing w:line="240" w:lineRule="atLeast"/>
        <w:rPr>
          <w:rFonts w:hint="eastAsia" w:ascii="Times New Roman" w:hAnsi="Times New Roman" w:eastAsia="新宋体" w:cs="Times New Roman"/>
          <w:b/>
          <w:szCs w:val="21"/>
        </w:rPr>
      </w:pPr>
      <w:r>
        <w:rPr>
          <w:rFonts w:hint="eastAsia" w:ascii="Times New Roman" w:hAnsi="Times New Roman" w:eastAsia="新宋体" w:cs="Times New Roman"/>
          <w:b/>
          <w:szCs w:val="21"/>
          <w:lang w:eastAsia="zh-CN"/>
        </w:rPr>
        <w:t>（</w:t>
      </w:r>
      <w:r>
        <w:rPr>
          <w:rFonts w:hint="eastAsia" w:ascii="Times New Roman" w:hAnsi="Times New Roman" w:eastAsia="新宋体" w:cs="Times New Roman"/>
          <w:b/>
          <w:szCs w:val="21"/>
        </w:rPr>
        <w:t>一</w:t>
      </w:r>
      <w:r>
        <w:rPr>
          <w:rFonts w:hint="eastAsia" w:ascii="Times New Roman" w:hAnsi="Times New Roman" w:eastAsia="新宋体" w:cs="Times New Roman"/>
          <w:b/>
          <w:szCs w:val="21"/>
          <w:lang w:eastAsia="zh-CN"/>
        </w:rPr>
        <w:t>）</w:t>
      </w:r>
      <w:r>
        <w:rPr>
          <w:rFonts w:hint="eastAsia" w:ascii="Times New Roman" w:hAnsi="Times New Roman" w:eastAsia="新宋体" w:cs="Times New Roman"/>
          <w:b/>
          <w:szCs w:val="21"/>
        </w:rPr>
        <w:t>阅读下文，完成</w:t>
      </w:r>
      <w:r>
        <w:rPr>
          <w:rFonts w:hint="eastAsia" w:ascii="Times New Roman" w:hAnsi="Times New Roman" w:eastAsia="新宋体" w:cs="Times New Roman"/>
          <w:b/>
          <w:szCs w:val="21"/>
          <w:lang w:val="en-US" w:eastAsia="zh-CN"/>
        </w:rPr>
        <w:t>8</w:t>
      </w:r>
      <w:r>
        <w:rPr>
          <w:rFonts w:hint="eastAsia" w:ascii="Times New Roman" w:hAnsi="Times New Roman" w:eastAsia="新宋体" w:cs="Times New Roman"/>
          <w:b/>
          <w:szCs w:val="21"/>
        </w:rPr>
        <w:t>—</w:t>
      </w:r>
      <w:r>
        <w:rPr>
          <w:rFonts w:hint="eastAsia" w:ascii="Times New Roman" w:hAnsi="Times New Roman" w:eastAsia="新宋体" w:cs="Times New Roman"/>
          <w:b/>
          <w:szCs w:val="21"/>
          <w:lang w:val="en-US" w:eastAsia="zh-CN"/>
        </w:rPr>
        <w:t>11</w:t>
      </w:r>
      <w:r>
        <w:rPr>
          <w:rFonts w:hint="eastAsia" w:ascii="Times New Roman" w:hAnsi="Times New Roman" w:eastAsia="新宋体" w:cs="Times New Roman"/>
          <w:b/>
          <w:szCs w:val="21"/>
        </w:rPr>
        <w:t>题。（</w:t>
      </w:r>
      <w:r>
        <w:rPr>
          <w:rFonts w:hint="eastAsia" w:ascii="Times New Roman" w:hAnsi="Times New Roman" w:eastAsia="新宋体" w:cs="Times New Roman"/>
          <w:b/>
          <w:szCs w:val="21"/>
          <w:lang w:val="en-US" w:eastAsia="zh-CN"/>
        </w:rPr>
        <w:t>16</w:t>
      </w:r>
      <w:r>
        <w:rPr>
          <w:rFonts w:hint="eastAsia" w:ascii="Times New Roman" w:hAnsi="Times New Roman" w:eastAsia="新宋体" w:cs="Times New Roman"/>
          <w:b/>
          <w:szCs w:val="21"/>
        </w:rPr>
        <w:t>分）</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center"/>
        <w:rPr>
          <w:rFonts w:ascii="楷体" w:hAnsi="楷体" w:eastAsia="楷体"/>
        </w:rPr>
      </w:pPr>
      <w:r>
        <w:rPr>
          <w:rFonts w:hint="eastAsia" w:ascii="楷体" w:hAnsi="楷体" w:eastAsia="楷体"/>
        </w:rPr>
        <w:t>粉皮子</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center"/>
        <w:rPr>
          <w:rFonts w:ascii="楷体" w:hAnsi="楷体" w:eastAsia="楷体"/>
        </w:rPr>
      </w:pPr>
      <w:r>
        <w:rPr>
          <w:rFonts w:hint="eastAsia" w:ascii="楷体" w:hAnsi="楷体" w:eastAsia="楷体"/>
        </w:rPr>
        <w:t>董茂慧</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left"/>
        <w:rPr>
          <w:rFonts w:ascii="楷体" w:hAnsi="楷体" w:eastAsia="楷体"/>
        </w:rPr>
      </w:pPr>
      <w:r>
        <w:rPr>
          <w:rFonts w:hint="eastAsia" w:ascii="楷体" w:hAnsi="楷体" w:eastAsia="楷体"/>
        </w:rPr>
        <w:t>①近郊有远房亲戚夫妻俩，丈夫叫木木，妻子叫水金。男的憨厚老实埋头干活，一天话不到五句；女的泼辣健硕嗓门粗大，村头骂人村尾听得清清楚楚。夫妻生孩子四男三女，因不识字，男孩就叫一巴二巴三巴四巴，女孩就叫大秀二秀三秀，我至今弄不清他们兄妹的学名，倒是这小名能脱口而出。夫妻俩非常勤劳，却依然过得极其窘迫。逢年过节或者孩子们要注册交学费时，捉襟见肘的一家只能靠借钱维持着。水金要强，不愿给人低头哈腰，便逼着木木去借钱，夫妻俩争执不下。通常的结局是：水金抄起棍子就打，木木兔子般从家里蹿出去，夫妻俩在村子里追逐，水金提着木棍追在后面。这一幕深深刻在我儿时的记忆里。</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left"/>
        <w:rPr>
          <w:rFonts w:ascii="楷体" w:hAnsi="楷体" w:eastAsia="楷体"/>
        </w:rPr>
      </w:pPr>
      <w:r>
        <w:rPr>
          <w:rFonts w:hint="eastAsia" w:ascii="楷体" w:hAnsi="楷体" w:eastAsia="楷体"/>
        </w:rPr>
        <w:t>②每年春节，客家人总是热热闹闹摆上好几天的宴席招待亲朋好友，木木夫妻也会咬牙凑齐肉菜请经常接济他们的人家吃饭。幸而自家养猪养鸡种菜，需要花钱买的东西不多，宴席虽然简单倒也基本能过得去。每年都会跟随父亲到木木家做客，年幼的我坐在圆桌边好奇地看着一串大大小小的脑袋从厨房探出来，盯住桌面吸着鼻涕吞口水。席间有道常见的长汀客家菜——粉皮子，原料是地瓜粉，用清水把地瓜粉调成稀糊，慢慢加上热水搅拌后平铺在铁板上蒸熟，起锅放凉后或切成细长条或切成小方片，最后晾干成硬片待用。因粉皮子过水后透明晶亮，被戏称为“镜子”，也称“葛粉”“玉粉”。煮熟后，大块的粉皮子莹滑油亮不易盛舀，所以厨师会把粉皮子切小：方片状适合用骨头汤氽煮加入香菇、猪肉、笋丝或鸡鸭内脏；细长条状适合用清水煮后捞起加入肉末、菜丝、香葱爆炒。木木家的粉皮子却是完整的一大张躺在汤盆的底下，客人们把汤和配料吃完了却没人捞得出粉皮子吃。</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left"/>
        <w:rPr>
          <w:rFonts w:ascii="楷体" w:hAnsi="楷体" w:eastAsia="楷体"/>
        </w:rPr>
      </w:pPr>
      <w:r>
        <w:rPr>
          <w:rFonts w:hint="eastAsia" w:ascii="楷体" w:hAnsi="楷体" w:eastAsia="楷体"/>
        </w:rPr>
        <w:t>③几年皆如此，有邻居悄悄告诉父亲：“水金舍不得年年花钱买粉皮子，特意叫人蒸了不要切，吃完了汤倒掉再把粉皮子捞起来晒干，明年又能煮。”边上坐着的小伙子听后表示不屑，站起来筷子勺子并用，使劲在粉皮子上挖出两小块，打上汤津津有味地吃了。上菜的大秀把汤盆端回厨房，没几分钟传出锅铲使劲敲盆的声音，伴着水金的叫骂：“哪个要命的，上辈子是不是饿死的哦，这样也要挖去吃啊……”骂着骂着，又哭开了，“明年我拿什么煮哦，又要花钱重新买！”厅里一桌客人听到哭闹停了筷子，全都傻了眼。意识到自己闯了祸的小伙子涨红着脸，贴墙悄悄地溜得无影无踪。我跟着父亲进了厨房，木木手足无措地呆立在灶头旁，不知道应该劝解老婆还是出去安抚客人，年纪较小的孩子围在水金身边齐声大哭，大家最终不欢而散。粉皮子的典故从此在村子和众多亲戚中传开了。</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left"/>
        <w:rPr>
          <w:rFonts w:ascii="楷体" w:hAnsi="楷体" w:eastAsia="楷体"/>
        </w:rPr>
      </w:pPr>
      <w:r>
        <w:rPr>
          <w:rFonts w:hint="eastAsia" w:ascii="楷体" w:hAnsi="楷体" w:eastAsia="楷体"/>
        </w:rPr>
        <w:t>④七个孩子大多随了木木沉默的性格，闷声干农活做家务。老大一巴坚持边干农活边读书，到了初中实在拿不出钱交学费，他坐在屋檐下发了半天呆，便独自上山摘野果，步行挑到县城去卖。不想在路上被自行车撞伤，野果滚了满地。一巴举着别人赔的十元钱，顶着满脑袋的血欢天喜地跑到学校注册。四季光着脚的一巴成了村里第一个大学生。有了榜样，四巴和二秀三秀先后考取中专大学，毕业分配在了城市。兄弟姐妹们现在日子过得都不错。去年正月木木夫妻登门，力邀我们全家去看他们新建的楼房。</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left"/>
        <w:rPr>
          <w:rFonts w:ascii="楷体" w:hAnsi="楷体" w:eastAsia="楷体"/>
        </w:rPr>
      </w:pPr>
      <w:r>
        <w:rPr>
          <w:rFonts w:hint="eastAsia" w:ascii="楷体" w:hAnsi="楷体" w:eastAsia="楷体"/>
        </w:rPr>
        <w:t>⑤那日，木木新房门口的大坪里停满了小车，鞭炮放得满地通红，推杯换盏、觥筹交错间有人说起了粉皮子的典故调侃木木夫妻。【A】</w:t>
      </w:r>
      <w:r>
        <w:rPr>
          <w:rFonts w:ascii="楷体" w:hAnsi="楷体" w:eastAsia="楷体"/>
          <w:szCs w:val="21"/>
        </w:rPr>
        <w:t>________</w:t>
      </w:r>
      <w:r>
        <w:rPr>
          <w:rFonts w:hint="eastAsia" w:ascii="楷体" w:hAnsi="楷体" w:eastAsia="楷体"/>
        </w:rPr>
        <w:t>笑得前翻后仰：“今天还请大家吃粉皮子，这菜以后年年吃，看谁还笑话我们！”【B】</w:t>
      </w:r>
      <w:r>
        <w:rPr>
          <w:rFonts w:ascii="楷体" w:hAnsi="楷体" w:eastAsia="楷体"/>
          <w:szCs w:val="21"/>
        </w:rPr>
        <w:t>________</w:t>
      </w:r>
      <w:r>
        <w:rPr>
          <w:rFonts w:hint="eastAsia" w:ascii="楷体" w:hAnsi="楷体" w:eastAsia="楷体"/>
        </w:rPr>
        <w:t>涨红着脸举杯站了起来：“以前穷没办法，多亏大家不嫌弃帮我们。一巴他们昨天商量在村里设个奖学金，谁家有孩子考上大学的都有奖！”</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left"/>
        <w:rPr>
          <w:rFonts w:ascii="楷体" w:hAnsi="楷体" w:eastAsia="楷体"/>
        </w:rPr>
      </w:pPr>
      <w:r>
        <w:rPr>
          <w:rFonts w:hint="eastAsia" w:ascii="楷体" w:hAnsi="楷体" w:eastAsia="楷体"/>
        </w:rPr>
        <w:t>⑥宴席从中午吃到月朗星稀才散，木木水金夫妻喝得醉如烂泥，被一巴兄弟们扛回房间。我们随着大伙一起告辞出来，没走多远，身后传来震天响声，朵朵烟花接连盛开，映出新房下一巴兄弟姐妹们忙碌的身影，他们的孩子在追逐嬉闹，爷爷奶奶整张粉皮子的故事会有人讲给他们听吗？</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ind w:firstLine="420" w:firstLineChars="200"/>
        <w:jc w:val="right"/>
        <w:rPr>
          <w:rFonts w:ascii="楷体" w:hAnsi="楷体" w:eastAsia="楷体"/>
        </w:rPr>
      </w:pPr>
      <w:r>
        <w:rPr>
          <w:rFonts w:hint="eastAsia" w:ascii="楷体" w:hAnsi="楷体" w:eastAsia="楷体"/>
        </w:rPr>
        <w:t>（选自《人民日报·海外版》2019年8月17日，有删改）</w:t>
      </w:r>
    </w:p>
    <w:p>
      <w:pPr>
        <w:keepNext w:val="0"/>
        <w:keepLines w:val="0"/>
        <w:pageBreakBefore w:val="0"/>
        <w:numPr>
          <w:ilvl w:val="0"/>
          <w:numId w:val="2"/>
        </w:numPr>
        <w:tabs>
          <w:tab w:val="left" w:pos="2310"/>
          <w:tab w:val="left" w:pos="4620"/>
          <w:tab w:val="left" w:pos="6930"/>
        </w:tabs>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rPr>
        <w:t>木木家前后发生了怎样的变化？作者通过哪些事进行对比来反映这一变化？（</w:t>
      </w:r>
      <w:r>
        <w:rPr>
          <w:rFonts w:hint="eastAsia" w:ascii="宋体" w:hAnsi="宋体" w:eastAsia="宋体" w:cs="宋体"/>
          <w:b/>
          <w:bCs/>
          <w:lang w:val="en-US" w:eastAsia="zh-CN"/>
        </w:rPr>
        <w:t>4</w:t>
      </w:r>
      <w:r>
        <w:rPr>
          <w:rFonts w:hint="eastAsia" w:ascii="宋体" w:hAnsi="宋体" w:eastAsia="宋体" w:cs="宋体"/>
          <w:b/>
          <w:bCs/>
        </w:rPr>
        <w:t>分）</w:t>
      </w:r>
    </w:p>
    <w:p>
      <w:pPr>
        <w:pStyle w:val="2"/>
        <w:numPr>
          <w:ilvl w:val="0"/>
          <w:numId w:val="0"/>
        </w:numPr>
        <w:rPr>
          <w:rFonts w:hint="eastAsia"/>
        </w:rPr>
      </w:pPr>
    </w:p>
    <w:p>
      <w:pPr>
        <w:keepNext w:val="0"/>
        <w:keepLines w:val="0"/>
        <w:pageBreakBefore w:val="0"/>
        <w:numPr>
          <w:ilvl w:val="0"/>
          <w:numId w:val="2"/>
        </w:numPr>
        <w:tabs>
          <w:tab w:val="left" w:pos="2310"/>
          <w:tab w:val="left" w:pos="4620"/>
          <w:tab w:val="left" w:pos="6930"/>
        </w:tabs>
        <w:kinsoku/>
        <w:wordWrap/>
        <w:overflowPunct/>
        <w:topLinePunct w:val="0"/>
        <w:autoSpaceDE/>
        <w:autoSpaceDN/>
        <w:bidi w:val="0"/>
        <w:spacing w:line="240" w:lineRule="atLeast"/>
        <w:ind w:left="0" w:leftChars="0" w:firstLine="0" w:firstLineChars="0"/>
        <w:rPr>
          <w:rFonts w:hint="eastAsia" w:ascii="宋体" w:hAnsi="宋体" w:eastAsia="宋体" w:cs="宋体"/>
          <w:b/>
          <w:bCs/>
        </w:rPr>
      </w:pPr>
      <w:r>
        <w:rPr>
          <w:rFonts w:hint="eastAsia" w:ascii="宋体" w:hAnsi="宋体" w:eastAsia="宋体" w:cs="宋体"/>
          <w:b/>
          <w:bCs/>
        </w:rPr>
        <w:t>第⑤段中，有人说起粉皮子的典故调侃木木夫妻，水金和木木谁“笑得前翻后仰”？谁“涨红着脸”？在【A】【B】处填写人名，并分析原因。（4分）</w:t>
      </w:r>
    </w:p>
    <w:p>
      <w:pPr>
        <w:pStyle w:val="2"/>
        <w:numPr>
          <w:ilvl w:val="0"/>
          <w:numId w:val="0"/>
        </w:numPr>
        <w:ind w:leftChars="0"/>
        <w:rPr>
          <w:rFonts w:hint="eastAsia"/>
        </w:rPr>
      </w:pPr>
    </w:p>
    <w:p>
      <w:pPr>
        <w:keepNext w:val="0"/>
        <w:keepLines w:val="0"/>
        <w:pageBreakBefore w:val="0"/>
        <w:tabs>
          <w:tab w:val="left" w:pos="2310"/>
          <w:tab w:val="left" w:pos="4620"/>
          <w:tab w:val="left" w:pos="6930"/>
        </w:tabs>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lang w:val="en-US" w:eastAsia="zh-CN"/>
        </w:rPr>
        <w:t>10</w:t>
      </w:r>
      <w:r>
        <w:rPr>
          <w:rFonts w:hint="eastAsia" w:ascii="宋体" w:hAnsi="宋体" w:eastAsia="宋体" w:cs="宋体"/>
          <w:b/>
          <w:bCs/>
        </w:rPr>
        <w:t>．揣摩下列句子，回答括号里的问题。（</w:t>
      </w:r>
      <w:r>
        <w:rPr>
          <w:rFonts w:hint="eastAsia" w:ascii="宋体" w:hAnsi="宋体" w:eastAsia="宋体" w:cs="宋体"/>
          <w:b/>
          <w:bCs/>
          <w:lang w:val="en-US" w:eastAsia="zh-CN"/>
        </w:rPr>
        <w:t>4</w:t>
      </w:r>
      <w:r>
        <w:rPr>
          <w:rFonts w:hint="eastAsia" w:ascii="宋体" w:hAnsi="宋体" w:eastAsia="宋体" w:cs="宋体"/>
          <w:b/>
          <w:bCs/>
        </w:rPr>
        <w:t>分）</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rPr>
        <w:t>（1）年幼的我坐在圆桌边好奇地看着一串大大小小的脑袋从厨房</w:t>
      </w:r>
      <w:r>
        <w:rPr>
          <w:rFonts w:hint="eastAsia" w:ascii="宋体" w:hAnsi="宋体" w:eastAsia="宋体" w:cs="宋体"/>
          <w:b/>
          <w:bCs/>
          <w:em w:val="dot"/>
        </w:rPr>
        <w:t>探</w:t>
      </w:r>
      <w:r>
        <w:rPr>
          <w:rFonts w:hint="eastAsia" w:ascii="宋体" w:hAnsi="宋体" w:eastAsia="宋体" w:cs="宋体"/>
          <w:b/>
          <w:bCs/>
        </w:rPr>
        <w:t>出来，</w:t>
      </w:r>
      <w:r>
        <w:rPr>
          <w:rFonts w:hint="eastAsia" w:ascii="宋体" w:hAnsi="宋体" w:eastAsia="宋体" w:cs="宋体"/>
          <w:b/>
          <w:bCs/>
          <w:em w:val="dot"/>
        </w:rPr>
        <w:t>盯</w:t>
      </w:r>
      <w:r>
        <w:rPr>
          <w:rFonts w:hint="eastAsia" w:ascii="宋体" w:hAnsi="宋体" w:eastAsia="宋体" w:cs="宋体"/>
          <w:b/>
          <w:bCs/>
        </w:rPr>
        <w:t>住桌面</w:t>
      </w:r>
      <w:r>
        <w:rPr>
          <w:rFonts w:hint="eastAsia" w:ascii="宋体" w:hAnsi="宋体" w:eastAsia="宋体" w:cs="宋体"/>
          <w:b/>
          <w:bCs/>
          <w:em w:val="dot"/>
        </w:rPr>
        <w:t>吸</w:t>
      </w:r>
      <w:r>
        <w:rPr>
          <w:rFonts w:hint="eastAsia" w:ascii="宋体" w:hAnsi="宋体" w:eastAsia="宋体" w:cs="宋体"/>
          <w:b/>
          <w:bCs/>
        </w:rPr>
        <w:t>着鼻涕吞口水。（加点字有什么表达效果？）（</w:t>
      </w:r>
      <w:r>
        <w:rPr>
          <w:rFonts w:hint="eastAsia" w:ascii="宋体" w:hAnsi="宋体" w:eastAsia="宋体" w:cs="宋体"/>
          <w:b/>
          <w:bCs/>
          <w:lang w:val="en-US" w:eastAsia="zh-CN"/>
        </w:rPr>
        <w:t>2</w:t>
      </w:r>
      <w:r>
        <w:rPr>
          <w:rFonts w:hint="eastAsia" w:ascii="宋体" w:hAnsi="宋体" w:eastAsia="宋体" w:cs="宋体"/>
          <w:b/>
          <w:bCs/>
        </w:rPr>
        <w:t>分）</w:t>
      </w:r>
    </w:p>
    <w:p>
      <w:pPr>
        <w:keepNext w:val="0"/>
        <w:keepLines w:val="0"/>
        <w:pageBreakBefore w:val="0"/>
        <w:tabs>
          <w:tab w:val="left" w:pos="2310"/>
          <w:tab w:val="left" w:pos="4620"/>
          <w:tab w:val="left" w:pos="6930"/>
        </w:tabs>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rPr>
        <w:t>（2）一巴举着别人赔的十元钱，顶着满脑袋的血欢天喜地跑到学校注册。（从这句话中你读出了什么？）（</w:t>
      </w:r>
      <w:r>
        <w:rPr>
          <w:rFonts w:hint="eastAsia" w:ascii="宋体" w:hAnsi="宋体" w:eastAsia="宋体" w:cs="宋体"/>
          <w:b/>
          <w:bCs/>
          <w:lang w:val="en-US" w:eastAsia="zh-CN"/>
        </w:rPr>
        <w:t>2</w:t>
      </w:r>
      <w:r>
        <w:rPr>
          <w:rFonts w:hint="eastAsia" w:ascii="宋体" w:hAnsi="宋体" w:eastAsia="宋体" w:cs="宋体"/>
          <w:b/>
          <w:bCs/>
        </w:rPr>
        <w:t>分）</w:t>
      </w:r>
    </w:p>
    <w:p>
      <w:pPr>
        <w:pStyle w:val="2"/>
        <w:rPr>
          <w:rFonts w:hint="eastAsia"/>
        </w:rPr>
      </w:pPr>
    </w:p>
    <w:p>
      <w:pPr>
        <w:keepNext w:val="0"/>
        <w:keepLines w:val="0"/>
        <w:pageBreakBefore w:val="0"/>
        <w:numPr>
          <w:ilvl w:val="0"/>
          <w:numId w:val="2"/>
        </w:numPr>
        <w:tabs>
          <w:tab w:val="left" w:pos="2310"/>
          <w:tab w:val="left" w:pos="4620"/>
          <w:tab w:val="left" w:pos="6930"/>
        </w:tabs>
        <w:kinsoku/>
        <w:wordWrap/>
        <w:overflowPunct/>
        <w:topLinePunct w:val="0"/>
        <w:autoSpaceDE/>
        <w:autoSpaceDN/>
        <w:bidi w:val="0"/>
        <w:spacing w:line="240" w:lineRule="atLeast"/>
        <w:ind w:left="0" w:leftChars="0" w:firstLine="0" w:firstLineChars="0"/>
        <w:rPr>
          <w:rFonts w:hint="eastAsia" w:ascii="宋体" w:hAnsi="宋体" w:eastAsia="宋体" w:cs="宋体"/>
          <w:b/>
          <w:bCs/>
        </w:rPr>
      </w:pPr>
      <w:r>
        <w:rPr>
          <w:rFonts w:hint="eastAsia" w:ascii="宋体" w:hAnsi="宋体" w:eastAsia="宋体" w:cs="宋体"/>
          <w:b/>
          <w:bCs/>
        </w:rPr>
        <w:t>读完这篇小说，你也许会想到这些词语：脱贫、学习、发展、勤勉……请任选一个词语，结合小说内容，谈谈你的感想。（4分）</w:t>
      </w:r>
    </w:p>
    <w:p>
      <w:pPr>
        <w:pStyle w:val="2"/>
        <w:numPr>
          <w:ilvl w:val="0"/>
          <w:numId w:val="0"/>
        </w:numPr>
        <w:ind w:leftChars="0"/>
        <w:rPr>
          <w:rFonts w:hint="eastAsia"/>
          <w:lang w:eastAsia="zh-CN"/>
        </w:rPr>
      </w:pPr>
    </w:p>
    <w:p>
      <w:pPr>
        <w:keepNext w:val="0"/>
        <w:keepLines w:val="0"/>
        <w:pageBreakBefore w:val="0"/>
        <w:numPr>
          <w:ilvl w:val="0"/>
          <w:numId w:val="3"/>
        </w:numPr>
        <w:kinsoku/>
        <w:wordWrap/>
        <w:overflowPunct/>
        <w:topLinePunct w:val="0"/>
        <w:autoSpaceDE/>
        <w:autoSpaceDN/>
        <w:bidi w:val="0"/>
        <w:adjustRightInd w:val="0"/>
        <w:snapToGrid w:val="0"/>
        <w:spacing w:line="240" w:lineRule="atLeast"/>
        <w:ind w:left="105" w:leftChars="0" w:firstLine="0" w:firstLineChars="0"/>
        <w:rPr>
          <w:rFonts w:hint="eastAsia" w:ascii="宋体" w:hAnsi="宋体" w:eastAsia="宋体" w:cs="宋体"/>
          <w:b/>
          <w:bCs/>
          <w:szCs w:val="21"/>
          <w:lang w:eastAsia="zh-CN"/>
        </w:rPr>
      </w:pPr>
      <w:r>
        <w:rPr>
          <w:rFonts w:hint="eastAsia" w:ascii="Times New Roman" w:hAnsi="Times New Roman" w:eastAsia="新宋体" w:cs="Times New Roman"/>
          <w:b/>
          <w:szCs w:val="21"/>
        </w:rPr>
        <w:t>阅读下文，完成1</w:t>
      </w:r>
      <w:r>
        <w:rPr>
          <w:rFonts w:hint="eastAsia" w:ascii="Times New Roman" w:hAnsi="Times New Roman" w:eastAsia="新宋体" w:cs="Times New Roman"/>
          <w:b/>
          <w:szCs w:val="21"/>
          <w:lang w:val="en-US" w:eastAsia="zh-CN"/>
        </w:rPr>
        <w:t>2</w:t>
      </w:r>
      <w:r>
        <w:rPr>
          <w:rFonts w:hint="eastAsia" w:ascii="Times New Roman" w:hAnsi="Times New Roman" w:eastAsia="新宋体" w:cs="Times New Roman"/>
          <w:b/>
          <w:szCs w:val="21"/>
        </w:rPr>
        <w:t>—1</w:t>
      </w:r>
      <w:r>
        <w:rPr>
          <w:rFonts w:hint="eastAsia" w:ascii="Times New Roman" w:hAnsi="Times New Roman" w:eastAsia="新宋体" w:cs="Times New Roman"/>
          <w:b/>
          <w:szCs w:val="21"/>
          <w:lang w:val="en-US" w:eastAsia="zh-CN"/>
        </w:rPr>
        <w:t>5</w:t>
      </w:r>
      <w:r>
        <w:rPr>
          <w:rFonts w:hint="eastAsia" w:ascii="Times New Roman" w:hAnsi="Times New Roman" w:eastAsia="新宋体" w:cs="Times New Roman"/>
          <w:b/>
          <w:szCs w:val="21"/>
        </w:rPr>
        <w:t>题。</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15分</w:t>
      </w:r>
      <w:r>
        <w:rPr>
          <w:rFonts w:hint="eastAsia" w:ascii="宋体" w:hAnsi="宋体" w:eastAsia="宋体" w:cs="宋体"/>
          <w:b/>
          <w:bCs/>
          <w:szCs w:val="21"/>
          <w:lang w:eastAsia="zh-CN"/>
        </w:rPr>
        <w:t>）</w:t>
      </w:r>
    </w:p>
    <w:p>
      <w:pPr>
        <w:pStyle w:val="2"/>
        <w:numPr>
          <w:ilvl w:val="0"/>
          <w:numId w:val="0"/>
        </w:numPr>
        <w:ind w:left="105" w:leftChars="0"/>
        <w:rPr>
          <w:rFonts w:hint="eastAsia"/>
        </w:rPr>
      </w:pPr>
    </w:p>
    <w:p>
      <w:pPr>
        <w:keepNext w:val="0"/>
        <w:keepLines w:val="0"/>
        <w:pageBreakBefore w:val="0"/>
        <w:kinsoku/>
        <w:wordWrap/>
        <w:overflowPunct/>
        <w:topLinePunct w:val="0"/>
        <w:autoSpaceDE/>
        <w:autoSpaceDN/>
        <w:bidi w:val="0"/>
        <w:spacing w:line="240" w:lineRule="atLeast"/>
        <w:ind w:left="273" w:leftChars="130"/>
        <w:jc w:val="center"/>
        <w:rPr>
          <w:rFonts w:hint="eastAsia" w:ascii="楷体" w:hAnsi="楷体" w:eastAsia="楷体" w:cs="楷体"/>
        </w:rPr>
      </w:pPr>
      <w:r>
        <w:rPr>
          <w:rFonts w:hint="eastAsia" w:ascii="楷体" w:hAnsi="楷体" w:eastAsia="楷体" w:cs="楷体"/>
          <w:szCs w:val="21"/>
        </w:rPr>
        <w:t>敢于把“不可能”变为可能</w:t>
      </w:r>
    </w:p>
    <w:p>
      <w:pPr>
        <w:keepNext w:val="0"/>
        <w:keepLines w:val="0"/>
        <w:pageBreakBefore w:val="0"/>
        <w:kinsoku/>
        <w:wordWrap/>
        <w:overflowPunct/>
        <w:topLinePunct w:val="0"/>
        <w:autoSpaceDE/>
        <w:autoSpaceDN/>
        <w:bidi w:val="0"/>
        <w:spacing w:line="240" w:lineRule="atLeast"/>
        <w:ind w:left="273" w:leftChars="130"/>
        <w:jc w:val="center"/>
        <w:rPr>
          <w:rFonts w:hint="eastAsia" w:ascii="楷体" w:hAnsi="楷体" w:eastAsia="楷体" w:cs="楷体"/>
        </w:rPr>
      </w:pPr>
      <w:r>
        <w:rPr>
          <w:rFonts w:hint="eastAsia" w:ascii="楷体" w:hAnsi="楷体" w:eastAsia="楷体" w:cs="楷体"/>
          <w:szCs w:val="21"/>
        </w:rPr>
        <w:t>史学强      苏浩翔</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rPr>
      </w:pPr>
      <w:r>
        <w:rPr>
          <w:rFonts w:hint="eastAsia" w:ascii="楷体" w:hAnsi="楷体" w:eastAsia="楷体" w:cs="楷体"/>
          <w:szCs w:val="21"/>
        </w:rPr>
        <w:t>①一条题为《独腿小伙的滑雪梦》的新闻，引起了许多人关注。一场车祸，夺走了一名18岁小伙的左腿，但他并未因此消沉，而是以顽强的毅力把一个个看似“不可能”的目标变为一个个现实。经过不懈努力，他不仅站在了北京冬残奥会单板滑雪男子坡面回转（LL1级）的赛场上，并且斩获了该项目的金牌。他就是中国单板滑雪队运动员武中伟。</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rPr>
      </w:pPr>
      <w:r>
        <w:rPr>
          <w:rFonts w:hint="eastAsia" w:ascii="楷体" w:hAnsi="楷体" w:eastAsia="楷体" w:cs="楷体"/>
          <w:szCs w:val="21"/>
        </w:rPr>
        <w:t>②在漫漫人生路上下求索的我们，在不同时期也会遇到许多看似“不可能”的事，比如那些难以跨越的障碍、难以突破的极限、难以实现的目标……如果踟蹰不前，失去前进的动力，人生就会失掉很多精彩。挑战和机遇并存，挫折和成长同行，唯有敢于把“不可能”变为可能，想方设法战胜困难，跨过沟坎，才能看到别人看不到的风景，到达他人难以企及的高度。</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rPr>
      </w:pPr>
      <w:r>
        <w:rPr>
          <w:rFonts w:hint="eastAsia" w:ascii="楷体" w:hAnsi="楷体" w:eastAsia="楷体" w:cs="楷体"/>
          <w:szCs w:val="21"/>
        </w:rPr>
        <w:t>③因此，我们要坚定信念，不懈努力，一步步把“不可能”变成“可能”。</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rPr>
      </w:pPr>
      <w:r>
        <w:rPr>
          <w:rFonts w:hint="eastAsia" w:ascii="楷体" w:hAnsi="楷体" w:eastAsia="楷体" w:cs="楷体"/>
          <w:szCs w:val="21"/>
        </w:rPr>
        <w:t>④“没有什么是不可能的，除非你没有想让它变成可能。”很多时候，当我们轻言某件事不可能做到时，实际上是从思想上已经否认了其成为现实的可能性。然而古往今来无数奇迹的诞生，却印证了很多“不可能”中蕴藏着无限的可能。因此，我们在面对一些“不可能”时，先不要急于否定它，不妨先冷静思考“不可能”是否真的不可为。只要方向正确、方法得当，哪怕只有一丝希望，我们都不应该退缩放弃，要相信，只要努力争取，“不可能”终能变成可能。若总是暗示自己“不可能”，就算有能力把“不可能”变成可能，也会丧失机会，最终让自己碌碌无为。</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rPr>
      </w:pPr>
      <w:r>
        <w:rPr>
          <w:rFonts w:hint="eastAsia" w:ascii="楷体" w:hAnsi="楷体" w:eastAsia="楷体" w:cs="楷体"/>
          <w:szCs w:val="21"/>
        </w:rPr>
        <w:t>⑤行动是最有力的宣言。当我们国家用运行速度每秒只有几十万次的老式计算机编制地球同步卫星轨道程序时，有人断言“不可能”。但经过一次又一次的尝试，1970年，我国第一颗人造卫星“东方红一号”升上太空；1975年，我国第一颗返回式卫星发射、回收成功……我国航天事业诸多“第一”的背后，是无数科研人员以“越是艰险越向前”的拼劲，以“踏平坎坷成大道”的干劲，不断闯关夺隘，从而书写了我国航天事业的辉煌。由此可见，当面对诸多“不可能”时，光是敢想还不够，更需要我们付诸行动，在不懈努力中破解难题、摆脱困境，这样才能把认知中的“不可能”变成一个个令人惊叹的现实。</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rPr>
      </w:pPr>
      <w:r>
        <w:rPr>
          <w:rFonts w:hint="eastAsia" w:ascii="楷体" w:hAnsi="楷体" w:eastAsia="楷体" w:cs="楷体"/>
          <w:szCs w:val="21"/>
        </w:rPr>
        <w:t>⑥任何成功都不可能一帆风顺，也不可能一蹴而就。把看似“不可能”的事变为可能的过程更是遍布荆棘坎坷，那些数不清的阻挠困扰、难以承受的艰难困苦，时刻考验着我们的决心和意志。有些人之所以认为某件事是“不可能”实现的，并不是因为他真的觉得没有实现的可能，也不是他缺乏对成功的渴望，而是缺少“不破楼兰终不还”的坚持。其实，无论我们做什么事情，都需要持之以恒坚持，只是把“不可能”变为可能，对坚持的要求更高。只要我们咬定目标，咬紧牙关，不懈前行，哪怕再累、再难、再苦，也不停下脚步，就能在一路攻坚克难中把“不可能”变成可能，收获人生的精彩、事业的奇迹。</w:t>
      </w:r>
    </w:p>
    <w:p>
      <w:pPr>
        <w:keepNext w:val="0"/>
        <w:keepLines w:val="0"/>
        <w:pageBreakBefore w:val="0"/>
        <w:numPr>
          <w:ilvl w:val="0"/>
          <w:numId w:val="4"/>
        </w:numPr>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szCs w:val="21"/>
        </w:rPr>
        <w:t>选文的论点是什么？</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3分</w:t>
      </w:r>
      <w:r>
        <w:rPr>
          <w:rFonts w:hint="eastAsia" w:ascii="宋体" w:hAnsi="宋体" w:eastAsia="宋体" w:cs="宋体"/>
          <w:b/>
          <w:bCs/>
          <w:szCs w:val="21"/>
          <w:lang w:eastAsia="zh-CN"/>
        </w:rPr>
        <w:t>）</w:t>
      </w:r>
    </w:p>
    <w:p>
      <w:pPr>
        <w:keepNext w:val="0"/>
        <w:keepLines w:val="0"/>
        <w:pageBreakBefore w:val="0"/>
        <w:numPr>
          <w:ilvl w:val="0"/>
          <w:numId w:val="0"/>
        </w:numPr>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szCs w:val="21"/>
          <w:lang w:val="en-US" w:eastAsia="zh-CN"/>
        </w:rPr>
        <w:t xml:space="preserve"> </w:t>
      </w:r>
    </w:p>
    <w:p>
      <w:pPr>
        <w:keepNext w:val="0"/>
        <w:keepLines w:val="0"/>
        <w:pageBreakBefore w:val="0"/>
        <w:numPr>
          <w:ilvl w:val="0"/>
          <w:numId w:val="4"/>
        </w:numPr>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szCs w:val="21"/>
        </w:rPr>
        <w:t>选文第①段有什么作用？</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3分</w:t>
      </w:r>
      <w:r>
        <w:rPr>
          <w:rFonts w:hint="eastAsia" w:ascii="宋体" w:hAnsi="宋体" w:eastAsia="宋体" w:cs="宋体"/>
          <w:b/>
          <w:bCs/>
          <w:szCs w:val="21"/>
          <w:lang w:eastAsia="zh-CN"/>
        </w:rPr>
        <w:t>）</w:t>
      </w:r>
    </w:p>
    <w:p>
      <w:pPr>
        <w:pStyle w:val="2"/>
        <w:ind w:left="0" w:leftChars="0" w:firstLine="0" w:firstLineChars="0"/>
        <w:rPr>
          <w:rFonts w:hint="eastAsia"/>
        </w:rPr>
      </w:pPr>
    </w:p>
    <w:p>
      <w:pPr>
        <w:keepNext w:val="0"/>
        <w:keepLines w:val="0"/>
        <w:pageBreakBefore w:val="0"/>
        <w:numPr>
          <w:ilvl w:val="0"/>
          <w:numId w:val="4"/>
        </w:numPr>
        <w:kinsoku/>
        <w:wordWrap/>
        <w:overflowPunct/>
        <w:topLinePunct w:val="0"/>
        <w:autoSpaceDE/>
        <w:autoSpaceDN/>
        <w:bidi w:val="0"/>
        <w:spacing w:line="240" w:lineRule="atLeast"/>
        <w:ind w:left="0" w:leftChars="0" w:firstLine="0" w:firstLineChars="0"/>
        <w:rPr>
          <w:rFonts w:hint="eastAsia" w:ascii="宋体" w:hAnsi="宋体" w:eastAsia="宋体" w:cs="宋体"/>
          <w:b/>
          <w:bCs/>
          <w:szCs w:val="21"/>
          <w:lang w:eastAsia="zh-CN"/>
        </w:rPr>
      </w:pPr>
      <w:r>
        <w:rPr>
          <w:rFonts w:hint="eastAsia" w:ascii="宋体" w:hAnsi="宋体" w:eastAsia="宋体" w:cs="宋体"/>
          <w:b/>
          <w:bCs/>
          <w:szCs w:val="21"/>
        </w:rPr>
        <w:t>选文第④段和第⑤段能否调换顺序？为什么？</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3分</w:t>
      </w:r>
      <w:r>
        <w:rPr>
          <w:rFonts w:hint="eastAsia" w:ascii="宋体" w:hAnsi="宋体" w:eastAsia="宋体" w:cs="宋体"/>
          <w:b/>
          <w:bCs/>
          <w:szCs w:val="21"/>
          <w:lang w:eastAsia="zh-CN"/>
        </w:rPr>
        <w:t>）</w:t>
      </w:r>
    </w:p>
    <w:p>
      <w:pPr>
        <w:pStyle w:val="2"/>
        <w:numPr>
          <w:ilvl w:val="0"/>
          <w:numId w:val="0"/>
        </w:numPr>
        <w:ind w:leftChars="0"/>
        <w:rPr>
          <w:rFonts w:hint="eastAsia"/>
        </w:rPr>
      </w:pPr>
    </w:p>
    <w:p>
      <w:pPr>
        <w:keepNext w:val="0"/>
        <w:keepLines w:val="0"/>
        <w:pageBreakBefore w:val="0"/>
        <w:kinsoku/>
        <w:wordWrap/>
        <w:overflowPunct/>
        <w:topLinePunct w:val="0"/>
        <w:autoSpaceDE/>
        <w:autoSpaceDN/>
        <w:bidi w:val="0"/>
        <w:spacing w:line="240" w:lineRule="atLeast"/>
        <w:rPr>
          <w:rFonts w:hint="eastAsia" w:ascii="宋体" w:hAnsi="宋体" w:eastAsia="宋体" w:cs="宋体"/>
          <w:b/>
          <w:bCs/>
        </w:rPr>
      </w:pPr>
      <w:r>
        <w:rPr>
          <w:rFonts w:hint="eastAsia" w:ascii="宋体" w:hAnsi="宋体" w:eastAsia="宋体" w:cs="宋体"/>
          <w:b/>
          <w:bCs/>
          <w:szCs w:val="21"/>
          <w:lang w:val="en-US" w:eastAsia="zh-CN"/>
        </w:rPr>
        <w:t>15、</w:t>
      </w:r>
      <w:r>
        <w:rPr>
          <w:rFonts w:hint="eastAsia" w:ascii="宋体" w:hAnsi="宋体" w:eastAsia="宋体" w:cs="宋体"/>
          <w:b/>
          <w:bCs/>
          <w:szCs w:val="21"/>
        </w:rPr>
        <w:t>下面这则材料是否可以充当本文的论据？请说明理由。</w:t>
      </w:r>
      <w:r>
        <w:rPr>
          <w:rFonts w:hint="eastAsia" w:ascii="宋体" w:hAnsi="宋体" w:eastAsia="宋体" w:cs="宋体"/>
          <w:b/>
          <w:bCs/>
          <w:szCs w:val="21"/>
          <w:lang w:eastAsia="zh-CN"/>
        </w:rPr>
        <w:t>（</w:t>
      </w:r>
      <w:r>
        <w:rPr>
          <w:rFonts w:hint="eastAsia" w:ascii="宋体" w:hAnsi="宋体" w:eastAsia="宋体" w:cs="宋体"/>
          <w:b/>
          <w:bCs/>
          <w:szCs w:val="21"/>
          <w:lang w:val="en-US" w:eastAsia="zh-CN"/>
        </w:rPr>
        <w:t>4分</w:t>
      </w:r>
      <w:r>
        <w:rPr>
          <w:rFonts w:hint="eastAsia" w:ascii="宋体" w:hAnsi="宋体" w:eastAsia="宋体" w:cs="宋体"/>
          <w:b/>
          <w:bCs/>
          <w:szCs w:val="21"/>
          <w:lang w:eastAsia="zh-CN"/>
        </w:rPr>
        <w:t>）</w:t>
      </w:r>
    </w:p>
    <w:p>
      <w:pPr>
        <w:keepNext w:val="0"/>
        <w:keepLines w:val="0"/>
        <w:pageBreakBefore w:val="0"/>
        <w:kinsoku/>
        <w:wordWrap/>
        <w:overflowPunct/>
        <w:topLinePunct w:val="0"/>
        <w:autoSpaceDE/>
        <w:autoSpaceDN/>
        <w:bidi w:val="0"/>
        <w:spacing w:line="240" w:lineRule="atLeast"/>
        <w:ind w:firstLine="420"/>
        <w:rPr>
          <w:rFonts w:hint="eastAsia" w:ascii="楷体" w:hAnsi="楷体" w:eastAsia="楷体" w:cs="楷体"/>
          <w:szCs w:val="21"/>
        </w:rPr>
      </w:pPr>
      <w:r>
        <w:rPr>
          <w:rFonts w:hint="eastAsia" w:ascii="楷体" w:hAnsi="楷体" w:eastAsia="楷体" w:cs="楷体"/>
          <w:szCs w:val="21"/>
        </w:rPr>
        <w:t>被誉为“中国天眼”的FAST，一经亮相就惊艳世界，也让中国的射电天文学一举领先世界水平。这背后，是“天眼之父”南仁东和科研团队22年的辛勤付出、攻坚克难。特别是在为“天眼”项目选址的时间里，南仁东寒暑无惧、风雨无阻，走遍了贵州省上百个窝凼，在乱石和泥土中摸爬滚打、上下求索。凭着“不教一日闲过”的勤奋和坚韧，南仁东和他的科研团队一步步把梦想变成了现实。</w:t>
      </w:r>
    </w:p>
    <w:p>
      <w:pPr>
        <w:pStyle w:val="2"/>
        <w:ind w:left="0" w:leftChars="0" w:firstLine="0" w:firstLineChars="0"/>
        <w:rPr>
          <w:rFonts w:hint="eastAsia"/>
          <w:lang w:eastAsia="zh-CN"/>
        </w:rPr>
      </w:pPr>
    </w:p>
    <w:p>
      <w:pPr>
        <w:keepNext w:val="0"/>
        <w:keepLines w:val="0"/>
        <w:pageBreakBefore w:val="0"/>
        <w:numPr>
          <w:ilvl w:val="0"/>
          <w:numId w:val="5"/>
        </w:numPr>
        <w:kinsoku/>
        <w:wordWrap/>
        <w:overflowPunct/>
        <w:topLinePunct w:val="0"/>
        <w:autoSpaceDE/>
        <w:autoSpaceDN/>
        <w:bidi w:val="0"/>
        <w:adjustRightInd w:val="0"/>
        <w:snapToGrid w:val="0"/>
        <w:spacing w:line="240" w:lineRule="atLeast"/>
        <w:rPr>
          <w:rFonts w:hint="eastAsia" w:ascii="Times New Roman" w:hAnsi="Times New Roman" w:eastAsia="新宋体" w:cs="Times New Roman"/>
          <w:b/>
          <w:szCs w:val="21"/>
          <w:lang w:eastAsia="zh-CN"/>
        </w:rPr>
      </w:pPr>
      <w:r>
        <w:rPr>
          <w:rFonts w:hint="eastAsia" w:ascii="Times New Roman" w:hAnsi="Times New Roman" w:eastAsia="新宋体" w:cs="Times New Roman"/>
          <w:b/>
          <w:szCs w:val="21"/>
        </w:rPr>
        <w:t>整本书阅读，</w:t>
      </w:r>
      <w:r>
        <w:rPr>
          <w:rFonts w:hint="eastAsia" w:ascii="楷体" w:hAnsi="楷体" w:eastAsia="楷体" w:cs="楷体"/>
          <w:b/>
          <w:bCs/>
          <w:sz w:val="21"/>
          <w:szCs w:val="21"/>
        </w:rPr>
        <w:t>阅读下面的材料</w:t>
      </w:r>
      <w:r>
        <w:rPr>
          <w:rFonts w:hint="eastAsia" w:ascii="楷体" w:hAnsi="楷体" w:eastAsia="楷体" w:cs="楷体"/>
          <w:b/>
          <w:bCs/>
          <w:sz w:val="21"/>
          <w:szCs w:val="21"/>
          <w:lang w:eastAsia="zh-CN"/>
        </w:rPr>
        <w:t>，</w:t>
      </w:r>
      <w:r>
        <w:rPr>
          <w:rFonts w:hint="eastAsia" w:ascii="Times New Roman" w:hAnsi="Times New Roman" w:eastAsia="新宋体" w:cs="Times New Roman"/>
          <w:b/>
          <w:szCs w:val="21"/>
        </w:rPr>
        <w:t>完成1</w:t>
      </w:r>
      <w:r>
        <w:rPr>
          <w:rFonts w:hint="eastAsia" w:ascii="Times New Roman" w:hAnsi="Times New Roman" w:eastAsia="新宋体" w:cs="Times New Roman"/>
          <w:b/>
          <w:szCs w:val="21"/>
          <w:lang w:val="en-US" w:eastAsia="zh-CN"/>
        </w:rPr>
        <w:t>6</w:t>
      </w:r>
      <w:r>
        <w:rPr>
          <w:rFonts w:hint="eastAsia" w:ascii="Times New Roman" w:hAnsi="Times New Roman" w:eastAsia="新宋体" w:cs="Times New Roman"/>
          <w:b/>
          <w:szCs w:val="21"/>
        </w:rPr>
        <w:t>-1</w:t>
      </w:r>
      <w:r>
        <w:rPr>
          <w:rFonts w:hint="eastAsia" w:ascii="Times New Roman" w:hAnsi="Times New Roman" w:eastAsia="新宋体" w:cs="Times New Roman"/>
          <w:b/>
          <w:szCs w:val="21"/>
          <w:lang w:val="en-US" w:eastAsia="zh-CN"/>
        </w:rPr>
        <w:t>8</w:t>
      </w:r>
      <w:r>
        <w:rPr>
          <w:rFonts w:hint="eastAsia" w:ascii="Times New Roman" w:hAnsi="Times New Roman" w:eastAsia="新宋体" w:cs="Times New Roman"/>
          <w:b/>
          <w:szCs w:val="21"/>
        </w:rPr>
        <w:t>题。</w:t>
      </w:r>
      <w:r>
        <w:rPr>
          <w:rFonts w:hint="eastAsia" w:ascii="Times New Roman" w:hAnsi="Times New Roman" w:eastAsia="新宋体" w:cs="Times New Roman"/>
          <w:b/>
          <w:szCs w:val="21"/>
          <w:lang w:eastAsia="zh-CN"/>
        </w:rPr>
        <w:t>（</w:t>
      </w:r>
      <w:r>
        <w:rPr>
          <w:rFonts w:hint="eastAsia" w:ascii="Times New Roman" w:hAnsi="Times New Roman" w:eastAsia="新宋体" w:cs="Times New Roman"/>
          <w:b/>
          <w:szCs w:val="21"/>
        </w:rPr>
        <w:t>4分</w:t>
      </w:r>
      <w:r>
        <w:rPr>
          <w:rFonts w:hint="eastAsia" w:ascii="Times New Roman" w:hAnsi="Times New Roman" w:eastAsia="新宋体" w:cs="Times New Roman"/>
          <w:b/>
          <w:szCs w:val="21"/>
          <w:lang w:eastAsia="zh-CN"/>
        </w:rPr>
        <w:t>）</w:t>
      </w:r>
    </w:p>
    <w:p>
      <w:pPr>
        <w:pStyle w:val="2"/>
        <w:numPr>
          <w:ilvl w:val="0"/>
          <w:numId w:val="0"/>
        </w:numPr>
        <w:rPr>
          <w:rFonts w:hint="eastAsia"/>
          <w:lang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0"/>
        <w:jc w:val="left"/>
        <w:textAlignment w:val="auto"/>
        <w:rPr>
          <w:rFonts w:hint="eastAsia" w:ascii="楷体" w:hAnsi="楷体" w:eastAsia="楷体" w:cs="楷体"/>
          <w:sz w:val="21"/>
          <w:szCs w:val="21"/>
        </w:rPr>
      </w:pPr>
      <w:r>
        <w:rPr>
          <w:rFonts w:hint="eastAsia" w:ascii="楷体" w:hAnsi="楷体" w:eastAsia="楷体" w:cs="楷体"/>
          <w:sz w:val="21"/>
          <w:szCs w:val="21"/>
        </w:rPr>
        <w:t>【材料一】①薛霸去烧一锅百沸滚汤，提将来倾在脚盆内，叫道：“林教头，你也洗了脚好睡。”林冲挣的起来，被枷碍了，曲身不得。薛霸便道：“我替你洗。”林冲忙道：“使不得！”薛霸道：“出路人那里计较的许多。”……林冲叫一声：“哎也！”急缩得起时，泡得脚面红肿了。薛霸口里喃喃的骂了半天，林冲那里敢回话。</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0"/>
        <w:jc w:val="left"/>
        <w:textAlignment w:val="auto"/>
        <w:rPr>
          <w:rFonts w:hint="eastAsia" w:ascii="楷体" w:hAnsi="楷体" w:eastAsia="楷体" w:cs="楷体"/>
          <w:sz w:val="21"/>
          <w:szCs w:val="21"/>
        </w:rPr>
      </w:pPr>
      <w:r>
        <w:rPr>
          <w:rFonts w:hint="eastAsia" w:ascii="楷体" w:hAnsi="楷体" w:eastAsia="楷体" w:cs="楷体"/>
          <w:sz w:val="21"/>
          <w:szCs w:val="21"/>
        </w:rPr>
        <w:t>②林冲听那三人时，一个是差拨，一个是陆虞候，一个是富安。……林冲骂道：“奸贼，我与你自幼相交，今日倒来害我，怎不干你事！且吃我一刀。”</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0"/>
        <w:jc w:val="left"/>
        <w:textAlignment w:val="auto"/>
        <w:rPr>
          <w:rFonts w:hint="eastAsia" w:ascii="楷体" w:hAnsi="楷体" w:eastAsia="楷体" w:cs="楷体"/>
          <w:sz w:val="21"/>
          <w:szCs w:val="21"/>
        </w:rPr>
      </w:pPr>
      <w:r>
        <w:rPr>
          <w:rFonts w:hint="eastAsia" w:ascii="楷体" w:hAnsi="楷体" w:eastAsia="楷体" w:cs="楷体"/>
          <w:sz w:val="21"/>
          <w:szCs w:val="21"/>
        </w:rPr>
        <w:t>【材料二】①刺配沧州道；②误入白虎堂；③风雪山神庙；④棒打洪教头；⑤雪夜上梁山。</w:t>
      </w:r>
    </w:p>
    <w:p>
      <w:pPr>
        <w:keepNext w:val="0"/>
        <w:keepLines w:val="0"/>
        <w:pageBreakBefore w:val="0"/>
        <w:widowControl w:val="0"/>
        <w:shd w:val="clear" w:color="auto" w:fill="auto"/>
        <w:kinsoku/>
        <w:wordWrap/>
        <w:overflowPunct/>
        <w:topLinePunct w:val="0"/>
        <w:autoSpaceDE/>
        <w:autoSpaceDN/>
        <w:bidi w:val="0"/>
        <w:adjustRightInd/>
        <w:snapToGrid/>
        <w:spacing w:line="240" w:lineRule="atLeast"/>
        <w:ind w:firstLine="0"/>
        <w:jc w:val="lef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16、</w:t>
      </w:r>
      <w:r>
        <w:rPr>
          <w:rFonts w:hint="eastAsia" w:ascii="宋体" w:hAnsi="宋体" w:eastAsia="宋体" w:cs="宋体"/>
          <w:b/>
          <w:bCs/>
          <w:sz w:val="21"/>
          <w:szCs w:val="21"/>
        </w:rPr>
        <w:t>林冲的绰号是：______</w:t>
      </w:r>
      <w:r>
        <w:rPr>
          <w:rFonts w:hint="eastAsia" w:ascii="宋体" w:hAnsi="宋体" w:eastAsia="宋体" w:cs="宋体"/>
          <w:b/>
          <w:bCs/>
          <w:sz w:val="21"/>
          <w:szCs w:val="21"/>
          <w:lang w:val="en-US" w:eastAsia="zh-CN"/>
        </w:rPr>
        <w:t>_____</w:t>
      </w:r>
      <w:r>
        <w:rPr>
          <w:rFonts w:hint="eastAsia" w:ascii="宋体" w:hAnsi="宋体" w:eastAsia="宋体" w:cs="宋体"/>
          <w:b/>
          <w:bCs/>
          <w:sz w:val="21"/>
          <w:szCs w:val="21"/>
        </w:rPr>
        <w:t>_____；</w:t>
      </w:r>
      <w:r>
        <w:rPr>
          <w:rFonts w:hint="eastAsia" w:ascii="宋体" w:hAnsi="宋体" w:eastAsia="宋体" w:cs="宋体"/>
          <w:b/>
          <w:bCs/>
          <w:sz w:val="21"/>
          <w:szCs w:val="21"/>
          <w:lang w:val="en-US" w:eastAsia="zh-CN"/>
        </w:rPr>
        <w:t>(1分）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tLeast"/>
        <w:jc w:val="lef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材料一体现了他怎样的性格变化？</w:t>
      </w:r>
      <w:r>
        <w:rPr>
          <w:rFonts w:hint="eastAsia" w:ascii="宋体" w:hAnsi="宋体" w:eastAsia="宋体" w:cs="宋体"/>
          <w:b/>
          <w:bCs/>
          <w:sz w:val="21"/>
          <w:szCs w:val="21"/>
          <w:lang w:val="en-US" w:eastAsia="zh-CN"/>
        </w:rPr>
        <w:t>(2分）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tLeast"/>
        <w:jc w:val="left"/>
        <w:textAlignment w:val="auto"/>
        <w:rPr>
          <w:rFonts w:hint="eastAsia" w:eastAsia="新宋体"/>
          <w:b/>
          <w:bCs/>
          <w:sz w:val="21"/>
          <w:szCs w:val="21"/>
        </w:rPr>
      </w:pPr>
      <w:r>
        <w:rPr>
          <w:rFonts w:hint="eastAsia" w:ascii="宋体" w:hAnsi="宋体" w:eastAsia="宋体" w:cs="宋体"/>
          <w:b/>
          <w:bCs/>
          <w:sz w:val="21"/>
          <w:szCs w:val="21"/>
          <w:lang w:val="en-US" w:eastAsia="zh-CN"/>
        </w:rPr>
        <w:t>18、</w:t>
      </w:r>
      <w:r>
        <w:rPr>
          <w:rFonts w:hint="eastAsia" w:ascii="宋体" w:hAnsi="宋体" w:eastAsia="宋体" w:cs="宋体"/>
          <w:b/>
          <w:bCs/>
          <w:sz w:val="21"/>
          <w:szCs w:val="21"/>
        </w:rPr>
        <w:t>材料二是《水浒传》中关于林冲的回目，但顺序打乱了，请按原书回目重新排序</w:t>
      </w:r>
      <w:r>
        <w:rPr>
          <w:rFonts w:hint="eastAsia" w:ascii="宋体" w:hAnsi="宋体" w:eastAsia="宋体" w:cs="宋体"/>
          <w:b/>
          <w:bCs/>
          <w:sz w:val="21"/>
          <w:szCs w:val="21"/>
          <w:lang w:val="en-US" w:eastAsia="zh-CN"/>
        </w:rPr>
        <w:t>(只填序号）：___(1分）</w:t>
      </w:r>
    </w:p>
    <w:p>
      <w:pPr>
        <w:keepNext w:val="0"/>
        <w:keepLines w:val="0"/>
        <w:pageBreakBefore w:val="0"/>
        <w:kinsoku/>
        <w:wordWrap/>
        <w:overflowPunct/>
        <w:topLinePunct w:val="0"/>
        <w:autoSpaceDE/>
        <w:autoSpaceDN/>
        <w:bidi w:val="0"/>
        <w:adjustRightInd w:val="0"/>
        <w:snapToGrid w:val="0"/>
        <w:spacing w:line="240" w:lineRule="atLeast"/>
        <w:rPr>
          <w:rFonts w:hint="eastAsia" w:ascii="Times New Roman" w:hAnsi="Times New Roman" w:eastAsia="新宋体" w:cs="Times New Roman"/>
          <w:b/>
          <w:szCs w:val="21"/>
        </w:rPr>
      </w:pPr>
    </w:p>
    <w:p>
      <w:pPr>
        <w:keepNext w:val="0"/>
        <w:keepLines w:val="0"/>
        <w:pageBreakBefore w:val="0"/>
        <w:numPr>
          <w:ilvl w:val="0"/>
          <w:numId w:val="6"/>
        </w:numPr>
        <w:kinsoku/>
        <w:wordWrap/>
        <w:overflowPunct/>
        <w:topLinePunct w:val="0"/>
        <w:autoSpaceDE/>
        <w:autoSpaceDN/>
        <w:bidi w:val="0"/>
        <w:adjustRightInd w:val="0"/>
        <w:snapToGrid w:val="0"/>
        <w:spacing w:line="240" w:lineRule="atLeast"/>
        <w:rPr>
          <w:rFonts w:hint="eastAsia" w:ascii="Times New Roman" w:hAnsi="Times New Roman" w:eastAsia="新宋体"/>
          <w:b/>
          <w:bCs w:val="0"/>
          <w:szCs w:val="21"/>
          <w:lang w:eastAsia="zh-CN"/>
        </w:rPr>
      </w:pPr>
      <w:r>
        <w:rPr>
          <w:rFonts w:hint="eastAsia" w:ascii="Times New Roman" w:hAnsi="Times New Roman" w:eastAsia="新宋体" w:cs="Times New Roman"/>
          <w:b/>
          <w:bCs w:val="0"/>
          <w:szCs w:val="21"/>
        </w:rPr>
        <w:t>古诗文阅读（1</w:t>
      </w:r>
      <w:r>
        <w:rPr>
          <w:rFonts w:hint="eastAsia" w:ascii="Times New Roman" w:hAnsi="Times New Roman" w:eastAsia="新宋体" w:cs="Times New Roman"/>
          <w:b/>
          <w:bCs w:val="0"/>
          <w:szCs w:val="21"/>
          <w:lang w:val="en-US" w:eastAsia="zh-CN"/>
        </w:rPr>
        <w:t>3</w:t>
      </w:r>
      <w:r>
        <w:rPr>
          <w:rFonts w:hint="eastAsia" w:ascii="Times New Roman" w:hAnsi="Times New Roman" w:eastAsia="新宋体" w:cs="Times New Roman"/>
          <w:b/>
          <w:bCs w:val="0"/>
          <w:szCs w:val="21"/>
        </w:rPr>
        <w:t>分）</w:t>
      </w:r>
      <w:r>
        <w:rPr>
          <w:rFonts w:hint="eastAsia" w:ascii="Times New Roman" w:hAnsi="Times New Roman" w:eastAsia="新宋体"/>
          <w:b/>
          <w:bCs w:val="0"/>
          <w:szCs w:val="21"/>
        </w:rPr>
        <w:t>阅读</w:t>
      </w:r>
      <w:r>
        <w:rPr>
          <w:rFonts w:hint="eastAsia" w:ascii="Times New Roman" w:hAnsi="Times New Roman" w:eastAsia="新宋体"/>
          <w:b/>
          <w:bCs w:val="0"/>
          <w:szCs w:val="21"/>
          <w:lang w:eastAsia="zh-CN"/>
        </w:rPr>
        <w:t>《</w:t>
      </w:r>
      <w:r>
        <w:rPr>
          <w:rFonts w:hint="eastAsia" w:ascii="Times New Roman" w:hAnsi="Times New Roman" w:eastAsia="新宋体"/>
          <w:b/>
          <w:bCs w:val="0"/>
          <w:szCs w:val="21"/>
          <w:lang w:val="en-US" w:eastAsia="zh-CN"/>
        </w:rPr>
        <w:t>湖心亭看雪</w:t>
      </w:r>
      <w:r>
        <w:rPr>
          <w:rFonts w:hint="eastAsia" w:ascii="Times New Roman" w:hAnsi="Times New Roman" w:eastAsia="新宋体"/>
          <w:b/>
          <w:bCs w:val="0"/>
          <w:szCs w:val="21"/>
          <w:lang w:eastAsia="zh-CN"/>
        </w:rPr>
        <w:t>》</w:t>
      </w:r>
      <w:r>
        <w:rPr>
          <w:rFonts w:hint="eastAsia" w:ascii="Times New Roman" w:hAnsi="Times New Roman" w:eastAsia="新宋体"/>
          <w:b/>
          <w:bCs w:val="0"/>
          <w:szCs w:val="21"/>
        </w:rPr>
        <w:t>，完成各题</w:t>
      </w:r>
      <w:r>
        <w:rPr>
          <w:rFonts w:hint="eastAsia" w:ascii="Times New Roman" w:hAnsi="Times New Roman" w:eastAsia="新宋体"/>
          <w:b/>
          <w:bCs w:val="0"/>
          <w:szCs w:val="21"/>
          <w:lang w:eastAsia="zh-CN"/>
        </w:rPr>
        <w:t>。</w:t>
      </w:r>
    </w:p>
    <w:p>
      <w:pPr>
        <w:pStyle w:val="2"/>
        <w:numPr>
          <w:ilvl w:val="0"/>
          <w:numId w:val="0"/>
        </w:numPr>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19. 下列对文章的分析理解,不正确的一项是(　　)(2分）</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A.文章先写赏雪经过,然后叙述在湖心亭的奇遇——其实是“看雪”行动的延伸,将人与景有机地结合起来,也给冷寂、单调的景物注入了生机。</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B.“大雪三日,湖中人鸟声俱绝”写出了天寒地冻、万籁俱寂的意境,而作者仍去西湖赏雪并与偶遇的金陵人痛饮,可见他痴迷山水,不拘小节,喜交朋友。</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C.文末作者以“舟子”的喃喃之语画龙点睛,突出了自己清高孤傲的情怀。同时,也用这份天涯遇知音的愉悦化解了个人心中淡淡的愁绪。</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D.这篇小品文不足二百字,却熔写景、叙事、抒情于一炉,写景精准形象,叙事生动传神,而字里行间又融聚了作者的情趣品性。</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 作者在湖心亭上与人相遇饮酒共话的情景,与下列哪两项的诗句描绘的情景相似?</w:t>
      </w:r>
      <w:r>
        <w:rPr>
          <w:rFonts w:hint="eastAsia" w:ascii="宋体" w:hAnsi="宋体" w:eastAsia="宋体" w:cs="宋体"/>
          <w:b/>
          <w:bCs/>
          <w:sz w:val="21"/>
          <w:szCs w:val="21"/>
          <w:lang w:val="en-US" w:eastAsia="zh-CN"/>
        </w:rPr>
        <w:tab/>
      </w:r>
      <w:r>
        <w:rPr>
          <w:rFonts w:hint="eastAsia" w:ascii="宋体" w:hAnsi="宋体" w:eastAsia="宋体" w:cs="宋体"/>
          <w:b/>
          <w:bCs/>
          <w:sz w:val="21"/>
          <w:szCs w:val="21"/>
          <w:lang w:val="en-US" w:eastAsia="zh-CN"/>
        </w:rPr>
        <w:t>(　　　)(2分）</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A.海内存知己,天涯若比邻。 B.酒逢知己千杯少。</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C.同是天涯沦落人,相逢何必曾相识。 D.君向潇湘我向秦。</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21. 联系文章,说说作者的“痴”表现在哪里。(3分）</w:t>
      </w:r>
    </w:p>
    <w:p>
      <w:pPr>
        <w:keepNext w:val="0"/>
        <w:keepLines w:val="0"/>
        <w:pageBreakBefore w:val="0"/>
        <w:widowControl w:val="0"/>
        <w:numPr>
          <w:ilvl w:val="0"/>
          <w:numId w:val="0"/>
        </w:numPr>
        <w:kinsoku/>
        <w:wordWrap/>
        <w:overflowPunct/>
        <w:topLinePunct w:val="0"/>
        <w:autoSpaceDE/>
        <w:autoSpaceDN/>
        <w:bidi w:val="0"/>
        <w:adjustRightIn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22. 文章表现了作者怎样的生活情趣?请简要分析。(2分）</w:t>
      </w:r>
    </w:p>
    <w:p>
      <w:pPr>
        <w:keepNext w:val="0"/>
        <w:keepLines w:val="0"/>
        <w:pageBreakBefore w:val="0"/>
        <w:kinsoku/>
        <w:wordWrap/>
        <w:overflowPunct/>
        <w:topLinePunct w:val="0"/>
        <w:autoSpaceDE/>
        <w:autoSpaceDN/>
        <w:bidi w:val="0"/>
        <w:adjustRightInd w:val="0"/>
        <w:snapToGrid w:val="0"/>
        <w:spacing w:line="240" w:lineRule="atLeast"/>
        <w:ind w:firstLine="211" w:firstLineChars="100"/>
        <w:rPr>
          <w:rFonts w:hint="eastAsia" w:ascii="Times New Roman" w:hAnsi="Times New Roman" w:eastAsia="新宋体"/>
          <w:b/>
          <w:bCs/>
          <w:szCs w:val="21"/>
        </w:rPr>
      </w:pPr>
    </w:p>
    <w:p>
      <w:pPr>
        <w:keepNext w:val="0"/>
        <w:keepLines w:val="0"/>
        <w:pageBreakBefore w:val="0"/>
        <w:kinsoku/>
        <w:wordWrap/>
        <w:overflowPunct/>
        <w:topLinePunct w:val="0"/>
        <w:autoSpaceDE/>
        <w:autoSpaceDN/>
        <w:bidi w:val="0"/>
        <w:adjustRightInd w:val="0"/>
        <w:snapToGrid w:val="0"/>
        <w:spacing w:line="240" w:lineRule="atLeast"/>
        <w:ind w:firstLine="211" w:firstLineChars="100"/>
        <w:rPr>
          <w:rFonts w:hint="eastAsia" w:ascii="Times New Roman" w:hAnsi="Times New Roman" w:eastAsia="新宋体"/>
          <w:b/>
          <w:bCs/>
          <w:szCs w:val="21"/>
        </w:rPr>
      </w:pPr>
      <w:r>
        <w:rPr>
          <w:rFonts w:hint="eastAsia" w:ascii="Times New Roman" w:hAnsi="Times New Roman" w:eastAsia="新宋体"/>
          <w:b/>
          <w:bCs/>
          <w:szCs w:val="21"/>
        </w:rPr>
        <w:t>（二）阅读</w:t>
      </w:r>
      <w:r>
        <w:rPr>
          <w:rFonts w:hint="eastAsia" w:ascii="Times New Roman" w:hAnsi="Times New Roman" w:eastAsia="新宋体"/>
          <w:b/>
          <w:bCs/>
          <w:szCs w:val="21"/>
          <w:lang w:val="en-US" w:eastAsia="zh-CN"/>
        </w:rPr>
        <w:t xml:space="preserve">  《</w:t>
      </w:r>
      <w:r>
        <w:rPr>
          <w:b/>
          <w:bCs/>
        </w:rPr>
        <w:t>行路难</w:t>
      </w:r>
      <w:r>
        <w:rPr>
          <w:rFonts w:hint="eastAsia" w:ascii="Times New Roman" w:hAnsi="Times New Roman" w:eastAsia="新宋体"/>
          <w:b/>
          <w:bCs/>
          <w:szCs w:val="21"/>
          <w:lang w:val="en-US" w:eastAsia="zh-CN"/>
        </w:rPr>
        <w:t>》</w:t>
      </w:r>
      <w:r>
        <w:rPr>
          <w:rFonts w:hint="eastAsia" w:ascii="Times New Roman" w:hAnsi="Times New Roman" w:eastAsia="新宋体"/>
          <w:b/>
          <w:bCs/>
          <w:szCs w:val="21"/>
        </w:rPr>
        <w:t>，完成下面小题。</w:t>
      </w:r>
    </w:p>
    <w:p>
      <w:pPr>
        <w:pStyle w:val="2"/>
      </w:pPr>
    </w:p>
    <w:p>
      <w:pPr>
        <w:keepNext w:val="0"/>
        <w:keepLines w:val="0"/>
        <w:pageBreakBefore w:val="0"/>
        <w:kinsoku/>
        <w:wordWrap/>
        <w:overflowPunct/>
        <w:topLinePunct w:val="0"/>
        <w:autoSpaceDE/>
        <w:autoSpaceDN/>
        <w:bidi w:val="0"/>
        <w:adjustRightInd w:val="0"/>
        <w:snapToGrid w:val="0"/>
        <w:spacing w:line="240" w:lineRule="atLeast"/>
        <w:rPr>
          <w:rFonts w:ascii="宋体" w:hAnsi="宋体" w:eastAsia="宋体" w:cs="宋体"/>
          <w:b/>
          <w:bCs/>
          <w:kern w:val="0"/>
          <w:szCs w:val="21"/>
        </w:rPr>
      </w:pPr>
      <w:r>
        <w:rPr>
          <w:rFonts w:hint="eastAsia" w:ascii="宋体" w:hAnsi="宋体" w:eastAsia="宋体" w:cs="宋体"/>
          <w:b/>
          <w:bCs/>
          <w:kern w:val="0"/>
          <w:szCs w:val="21"/>
          <w:lang w:val="en-US" w:eastAsia="zh-CN"/>
        </w:rPr>
        <w:t>23、</w:t>
      </w:r>
      <w:r>
        <w:rPr>
          <w:rFonts w:ascii="宋体" w:hAnsi="宋体" w:eastAsia="宋体" w:cs="宋体"/>
          <w:b/>
          <w:bCs/>
          <w:kern w:val="0"/>
          <w:szCs w:val="21"/>
        </w:rPr>
        <w:t>某位同学非常喜欢这首诗，特意画了一幅本诗的思想情感曲线图。请你根据诗歌内容帮其填空。</w:t>
      </w:r>
      <w:r>
        <w:rPr>
          <w:rFonts w:hint="eastAsia" w:ascii="宋体" w:hAnsi="宋体" w:eastAsia="宋体" w:cs="宋体"/>
          <w:b/>
          <w:bCs/>
          <w:sz w:val="21"/>
          <w:szCs w:val="21"/>
          <w:lang w:val="en-US" w:eastAsia="zh-CN"/>
        </w:rPr>
        <w:t>(2分）</w:t>
      </w:r>
    </w:p>
    <w:p>
      <w:pPr>
        <w:keepNext w:val="0"/>
        <w:keepLines w:val="0"/>
        <w:pageBreakBefore w:val="0"/>
        <w:kinsoku/>
        <w:wordWrap/>
        <w:overflowPunct/>
        <w:topLinePunct w:val="0"/>
        <w:autoSpaceDE/>
        <w:autoSpaceDN/>
        <w:bidi w:val="0"/>
        <w:adjustRightInd w:val="0"/>
        <w:snapToGrid w:val="0"/>
        <w:spacing w:line="240" w:lineRule="atLeast"/>
        <w:rPr>
          <w:rFonts w:hint="eastAsia" w:ascii="宋体" w:hAnsi="宋体" w:eastAsia="宋体" w:cs="宋体"/>
          <w:kern w:val="0"/>
          <w:szCs w:val="21"/>
        </w:rPr>
      </w:pPr>
      <w:r>
        <w:rPr>
          <w:rFonts w:ascii="Times New Roman" w:hAnsi="Times New Roman" w:eastAsia="Times New Roman" w:cs="Times New Roman"/>
          <w:strike w:val="0"/>
          <w:kern w:val="0"/>
          <w:sz w:val="24"/>
          <w:szCs w:val="24"/>
          <w:u w:val="none"/>
        </w:rPr>
        <w:drawing>
          <wp:inline distT="0" distB="0" distL="114300" distR="114300">
            <wp:extent cx="3627120" cy="1883410"/>
            <wp:effectExtent l="0" t="0" r="5080"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3627120" cy="1883410"/>
                    </a:xfrm>
                    <a:prstGeom prst="rect">
                      <a:avLst/>
                    </a:prstGeom>
                    <a:noFill/>
                    <a:ln>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val="0"/>
        <w:snapToGrid w:val="0"/>
        <w:spacing w:line="240" w:lineRule="atLeast"/>
        <w:rPr>
          <w:rFonts w:hint="eastAsia" w:ascii="Times New Roman" w:hAnsi="Times New Roman" w:eastAsia="新宋体"/>
          <w:szCs w:val="21"/>
        </w:rPr>
      </w:pPr>
      <w:r>
        <w:rPr>
          <w:rFonts w:hint="default" w:ascii="Calibri" w:hAnsi="Calibri" w:eastAsia="新宋体" w:cs="Calibri"/>
          <w:szCs w:val="21"/>
          <w:u w:val="single"/>
        </w:rPr>
        <w:t>①</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w:t>
      </w:r>
      <w:r>
        <w:rPr>
          <w:rFonts w:hint="eastAsia" w:ascii="Times New Roman" w:hAnsi="Times New Roman" w:eastAsia="新宋体"/>
          <w:szCs w:val="21"/>
          <w:lang w:val="en-US" w:eastAsia="zh-CN"/>
        </w:rPr>
        <w:t xml:space="preserve">     </w:t>
      </w:r>
      <w:r>
        <w:rPr>
          <w:rFonts w:hint="default" w:ascii="Calibri" w:hAnsi="Calibri" w:eastAsia="新宋体" w:cs="Calibri"/>
          <w:szCs w:val="21"/>
          <w:lang w:val="en-US" w:eastAsia="zh-CN"/>
        </w:rPr>
        <w:t>②</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w:t>
      </w:r>
    </w:p>
    <w:p>
      <w:pPr>
        <w:keepNext w:val="0"/>
        <w:keepLines w:val="0"/>
        <w:pageBreakBefore w:val="0"/>
        <w:numPr>
          <w:ilvl w:val="0"/>
          <w:numId w:val="0"/>
        </w:numPr>
        <w:kinsoku/>
        <w:wordWrap/>
        <w:overflowPunct/>
        <w:topLinePunct w:val="0"/>
        <w:autoSpaceDE/>
        <w:autoSpaceDN/>
        <w:bidi w:val="0"/>
        <w:spacing w:before="0" w:after="0" w:line="240" w:lineRule="atLeast"/>
        <w:jc w:val="left"/>
        <w:textAlignment w:val="center"/>
        <w:rPr>
          <w:rFonts w:hint="eastAsia" w:ascii="Times New Roman" w:hAnsi="Times New Roman" w:eastAsia="新宋体" w:cs="Times New Roman"/>
          <w:b/>
          <w:szCs w:val="21"/>
        </w:rPr>
      </w:pPr>
      <w:r>
        <w:rPr>
          <w:rFonts w:hint="eastAsia" w:ascii="宋体" w:hAnsi="宋体" w:eastAsia="宋体" w:cs="宋体"/>
          <w:b/>
          <w:bCs/>
          <w:kern w:val="0"/>
          <w:szCs w:val="21"/>
          <w:lang w:val="en-US" w:eastAsia="zh-CN"/>
        </w:rPr>
        <w:t>24、</w:t>
      </w:r>
      <w:r>
        <w:rPr>
          <w:rFonts w:ascii="宋体" w:hAnsi="宋体" w:eastAsia="宋体" w:cs="宋体"/>
          <w:b/>
          <w:bCs/>
          <w:kern w:val="0"/>
          <w:szCs w:val="21"/>
        </w:rPr>
        <w:t>本诗中的“停杯投箸不能食”与苏轼“把酒问青天”中的“酒”蕴含的感情有哪些不同之处？</w:t>
      </w:r>
      <w:r>
        <w:rPr>
          <w:rFonts w:hint="eastAsia" w:ascii="宋体" w:hAnsi="宋体" w:eastAsia="宋体" w:cs="宋体"/>
          <w:b/>
          <w:bCs/>
          <w:sz w:val="21"/>
          <w:szCs w:val="21"/>
          <w:lang w:val="en-US" w:eastAsia="zh-CN"/>
        </w:rPr>
        <w:t>(2分）</w:t>
      </w:r>
    </w:p>
    <w:p>
      <w:pPr>
        <w:keepNext w:val="0"/>
        <w:keepLines w:val="0"/>
        <w:pageBreakBefore w:val="0"/>
        <w:kinsoku/>
        <w:wordWrap/>
        <w:overflowPunct/>
        <w:topLinePunct w:val="0"/>
        <w:autoSpaceDE/>
        <w:autoSpaceDN/>
        <w:bidi w:val="0"/>
        <w:adjustRightInd w:val="0"/>
        <w:snapToGrid w:val="0"/>
        <w:spacing w:line="240" w:lineRule="auto"/>
        <w:rPr>
          <w:rFonts w:hint="eastAsia" w:ascii="Times New Roman" w:hAnsi="Times New Roman" w:eastAsia="新宋体" w:cs="Times New Roman"/>
          <w:b/>
          <w:szCs w:val="21"/>
        </w:rPr>
      </w:pPr>
    </w:p>
    <w:p>
      <w:pPr>
        <w:keepNext w:val="0"/>
        <w:keepLines w:val="0"/>
        <w:pageBreakBefore w:val="0"/>
        <w:kinsoku/>
        <w:wordWrap/>
        <w:overflowPunct/>
        <w:topLinePunct w:val="0"/>
        <w:autoSpaceDE/>
        <w:autoSpaceDN/>
        <w:bidi w:val="0"/>
        <w:adjustRightInd w:val="0"/>
        <w:snapToGrid w:val="0"/>
        <w:spacing w:line="240" w:lineRule="auto"/>
        <w:rPr>
          <w:rFonts w:hint="eastAsia" w:ascii="Times New Roman" w:hAnsi="Times New Roman" w:eastAsia="新宋体" w:cs="Times New Roman"/>
          <w:b/>
          <w:szCs w:val="21"/>
        </w:rPr>
      </w:pPr>
      <w:r>
        <w:rPr>
          <w:rFonts w:hint="eastAsia" w:ascii="Times New Roman" w:hAnsi="Times New Roman" w:eastAsia="新宋体" w:cs="Times New Roman"/>
          <w:b/>
          <w:szCs w:val="21"/>
        </w:rPr>
        <w:t>四、感悟与表达（50分）</w:t>
      </w:r>
    </w:p>
    <w:p>
      <w:pPr>
        <w:keepNext w:val="0"/>
        <w:keepLines w:val="0"/>
        <w:pageBreakBefore w:val="0"/>
        <w:kinsoku/>
        <w:wordWrap/>
        <w:overflowPunct/>
        <w:topLinePunct w:val="0"/>
        <w:autoSpaceDE/>
        <w:autoSpaceDN/>
        <w:bidi w:val="0"/>
        <w:adjustRightInd w:val="0"/>
        <w:snapToGrid w:val="0"/>
        <w:spacing w:line="240" w:lineRule="auto"/>
      </w:pPr>
      <w:r>
        <w:rPr>
          <w:rFonts w:hint="eastAsia" w:ascii="Times New Roman" w:hAnsi="Times New Roman" w:eastAsia="新宋体"/>
          <w:szCs w:val="21"/>
        </w:rPr>
        <w:t>题目：请以“</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是一粒种子”为题作文。</w:t>
      </w:r>
    </w:p>
    <w:p>
      <w:pPr>
        <w:spacing w:line="360" w:lineRule="auto"/>
        <w:ind w:firstLine="420"/>
      </w:pPr>
      <w:r>
        <w:rPr>
          <w:rFonts w:hint="eastAsia" w:ascii="Times New Roman" w:hAnsi="Times New Roman" w:eastAsia="新宋体"/>
          <w:szCs w:val="21"/>
        </w:rPr>
        <w:t>要求：（1）请先将题目补充完整；</w:t>
      </w:r>
    </w:p>
    <w:p>
      <w:pPr>
        <w:spacing w:line="360" w:lineRule="auto"/>
        <w:ind w:firstLine="420"/>
      </w:pPr>
      <w:r>
        <w:rPr>
          <w:rFonts w:hint="eastAsia" w:ascii="Times New Roman" w:hAnsi="Times New Roman" w:eastAsia="新宋体"/>
          <w:szCs w:val="21"/>
        </w:rPr>
        <w:t>（2）立意自定，文体不限（诗歌、戏剧除外），不少于600字；</w:t>
      </w:r>
    </w:p>
    <w:p>
      <w:pPr>
        <w:spacing w:line="360" w:lineRule="auto"/>
        <w:ind w:firstLine="420"/>
      </w:pPr>
      <w:r>
        <w:rPr>
          <w:rFonts w:hint="eastAsia" w:ascii="Times New Roman" w:hAnsi="Times New Roman" w:eastAsia="新宋体"/>
          <w:szCs w:val="21"/>
        </w:rPr>
        <w:t>（3）字迹工整，书写清楚，卷面整洁；</w:t>
      </w:r>
    </w:p>
    <w:p>
      <w:pPr>
        <w:spacing w:line="360" w:lineRule="auto"/>
        <w:ind w:firstLine="420"/>
      </w:pPr>
      <w:r>
        <w:rPr>
          <w:rFonts w:hint="eastAsia" w:ascii="Times New Roman" w:hAnsi="Times New Roman" w:eastAsia="新宋体"/>
          <w:szCs w:val="21"/>
        </w:rPr>
        <w:t>（4）文中不得出现真实人名、校名等，不得抄袭。</w:t>
      </w:r>
      <w:r>
        <w:br w:type="page"/>
      </w:r>
      <w:bookmarkStart w:id="0" w:name="_GoBack"/>
      <w:bookmarkEnd w:id="0"/>
    </w:p>
    <w:sectPr>
      <w:headerReference r:id="rId3" w:type="default"/>
      <w:footerReference r:id="rId4" w:type="default"/>
      <w:pgSz w:w="11906" w:h="16838"/>
      <w:pgMar w:top="1020" w:right="1020" w:bottom="1020" w:left="1020" w:header="851" w:footer="992" w:gutter="0"/>
      <w:pgNumType w:chapStyle="5" w:chapSep="colon"/>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NEU-BZ">
    <w:altName w:val="微软雅黑"/>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00" w:usb3="00000000" w:csb0="0016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lang w:val="zh-CN"/>
      </w:rPr>
      <w:t>3</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lang w:val="zh-CN"/>
      </w:rPr>
      <w:t>7</w:t>
    </w:r>
    <w:r>
      <w:rPr>
        <w:b/>
        <w:bCs/>
        <w:sz w:val="24"/>
        <w:szCs w:val="24"/>
      </w:rPr>
      <w:fldChar w:fldCharType="end"/>
    </w:r>
    <w:r>
      <w:rPr>
        <w:rFonts w:hint="eastAsia"/>
      </w:rPr>
      <w:t>页）</w:t>
    </w:r>
  </w:p>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clear" w:pos="4153"/>
      </w:tabs>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625D0"/>
    <w:multiLevelType w:val="singleLevel"/>
    <w:tmpl w:val="83A625D0"/>
    <w:lvl w:ilvl="0" w:tentative="0">
      <w:start w:val="2"/>
      <w:numFmt w:val="chineseCounting"/>
      <w:suff w:val="nothing"/>
      <w:lvlText w:val="（%1）"/>
      <w:lvlJc w:val="left"/>
      <w:pPr>
        <w:ind w:left="105" w:firstLine="0"/>
      </w:pPr>
      <w:rPr>
        <w:rFonts w:hint="eastAsia"/>
      </w:rPr>
    </w:lvl>
  </w:abstractNum>
  <w:abstractNum w:abstractNumId="1">
    <w:nsid w:val="855D4666"/>
    <w:multiLevelType w:val="singleLevel"/>
    <w:tmpl w:val="855D4666"/>
    <w:lvl w:ilvl="0" w:tentative="0">
      <w:start w:val="2"/>
      <w:numFmt w:val="chineseCounting"/>
      <w:suff w:val="nothing"/>
      <w:lvlText w:val="%1、"/>
      <w:lvlJc w:val="left"/>
      <w:rPr>
        <w:rFonts w:hint="eastAsia"/>
      </w:rPr>
    </w:lvl>
  </w:abstractNum>
  <w:abstractNum w:abstractNumId="2">
    <w:nsid w:val="0E9923E1"/>
    <w:multiLevelType w:val="singleLevel"/>
    <w:tmpl w:val="0E9923E1"/>
    <w:lvl w:ilvl="0" w:tentative="0">
      <w:start w:val="3"/>
      <w:numFmt w:val="chineseCounting"/>
      <w:suff w:val="nothing"/>
      <w:lvlText w:val="%1、"/>
      <w:lvlJc w:val="left"/>
      <w:rPr>
        <w:rFonts w:hint="eastAsia"/>
      </w:rPr>
    </w:lvl>
  </w:abstractNum>
  <w:abstractNum w:abstractNumId="3">
    <w:nsid w:val="4E919F18"/>
    <w:multiLevelType w:val="singleLevel"/>
    <w:tmpl w:val="4E919F18"/>
    <w:lvl w:ilvl="0" w:tentative="0">
      <w:start w:val="8"/>
      <w:numFmt w:val="decimal"/>
      <w:suff w:val="nothing"/>
      <w:lvlText w:val="%1．"/>
      <w:lvlJc w:val="left"/>
    </w:lvl>
  </w:abstractNum>
  <w:abstractNum w:abstractNumId="4">
    <w:nsid w:val="5F66B6B5"/>
    <w:multiLevelType w:val="singleLevel"/>
    <w:tmpl w:val="5F66B6B5"/>
    <w:lvl w:ilvl="0" w:tentative="0">
      <w:start w:val="3"/>
      <w:numFmt w:val="chineseCounting"/>
      <w:suff w:val="nothing"/>
      <w:lvlText w:val="（%1）"/>
      <w:lvlJc w:val="left"/>
      <w:rPr>
        <w:rFonts w:hint="eastAsia"/>
      </w:rPr>
    </w:lvl>
  </w:abstractNum>
  <w:abstractNum w:abstractNumId="5">
    <w:nsid w:val="6D45EDFF"/>
    <w:multiLevelType w:val="singleLevel"/>
    <w:tmpl w:val="6D45EDFF"/>
    <w:lvl w:ilvl="0" w:tentative="0">
      <w:start w:val="12"/>
      <w:numFmt w:val="decimal"/>
      <w:suff w:val="nothing"/>
      <w:lvlText w:val="%1、"/>
      <w:lvlJc w:val="left"/>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3NWUzMTU2MzIxZDUyNDZlYWJiNDFhNDJhMzM1ZjIifQ=="/>
  </w:docVars>
  <w:rsids>
    <w:rsidRoot w:val="00AC09DF"/>
    <w:rsid w:val="00005D46"/>
    <w:rsid w:val="00024450"/>
    <w:rsid w:val="000337D2"/>
    <w:rsid w:val="0003414B"/>
    <w:rsid w:val="00042AB3"/>
    <w:rsid w:val="00045DBC"/>
    <w:rsid w:val="0006204B"/>
    <w:rsid w:val="000762F8"/>
    <w:rsid w:val="000A7BDA"/>
    <w:rsid w:val="000B638B"/>
    <w:rsid w:val="000C69CB"/>
    <w:rsid w:val="000D3247"/>
    <w:rsid w:val="000D4735"/>
    <w:rsid w:val="0014372C"/>
    <w:rsid w:val="00157C29"/>
    <w:rsid w:val="00173E50"/>
    <w:rsid w:val="001B7693"/>
    <w:rsid w:val="001C6A6E"/>
    <w:rsid w:val="001D1446"/>
    <w:rsid w:val="001D3C68"/>
    <w:rsid w:val="001E29A6"/>
    <w:rsid w:val="001E6756"/>
    <w:rsid w:val="002161FB"/>
    <w:rsid w:val="00227658"/>
    <w:rsid w:val="00252CDC"/>
    <w:rsid w:val="002613AC"/>
    <w:rsid w:val="0029676C"/>
    <w:rsid w:val="002C0ABE"/>
    <w:rsid w:val="002D0F0E"/>
    <w:rsid w:val="002E0F78"/>
    <w:rsid w:val="002E2EC3"/>
    <w:rsid w:val="003532EF"/>
    <w:rsid w:val="00373D18"/>
    <w:rsid w:val="00413DD5"/>
    <w:rsid w:val="004151FC"/>
    <w:rsid w:val="00415964"/>
    <w:rsid w:val="00496F35"/>
    <w:rsid w:val="004E324E"/>
    <w:rsid w:val="004E732C"/>
    <w:rsid w:val="004F4D4E"/>
    <w:rsid w:val="00504026"/>
    <w:rsid w:val="00517B56"/>
    <w:rsid w:val="00526F69"/>
    <w:rsid w:val="00533E8A"/>
    <w:rsid w:val="00573F6B"/>
    <w:rsid w:val="005B1F6F"/>
    <w:rsid w:val="005B2ED4"/>
    <w:rsid w:val="005D0947"/>
    <w:rsid w:val="00616B4C"/>
    <w:rsid w:val="00622E5C"/>
    <w:rsid w:val="0063607F"/>
    <w:rsid w:val="00695896"/>
    <w:rsid w:val="006F0617"/>
    <w:rsid w:val="00726C35"/>
    <w:rsid w:val="00763646"/>
    <w:rsid w:val="0078139C"/>
    <w:rsid w:val="00794E81"/>
    <w:rsid w:val="007B2058"/>
    <w:rsid w:val="007C2D01"/>
    <w:rsid w:val="007C40C0"/>
    <w:rsid w:val="007D45E1"/>
    <w:rsid w:val="00842057"/>
    <w:rsid w:val="008621A8"/>
    <w:rsid w:val="00866FD8"/>
    <w:rsid w:val="008732E1"/>
    <w:rsid w:val="00876353"/>
    <w:rsid w:val="00881A65"/>
    <w:rsid w:val="00886C59"/>
    <w:rsid w:val="008A4B26"/>
    <w:rsid w:val="008C1895"/>
    <w:rsid w:val="008D3050"/>
    <w:rsid w:val="008F4D75"/>
    <w:rsid w:val="009020CB"/>
    <w:rsid w:val="00937789"/>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65FD2"/>
    <w:rsid w:val="00BB63FE"/>
    <w:rsid w:val="00BD36DE"/>
    <w:rsid w:val="00C02FC6"/>
    <w:rsid w:val="00C41F09"/>
    <w:rsid w:val="00C54F03"/>
    <w:rsid w:val="00C81B72"/>
    <w:rsid w:val="00CA4519"/>
    <w:rsid w:val="00CC12A9"/>
    <w:rsid w:val="00CD670D"/>
    <w:rsid w:val="00CE1AA8"/>
    <w:rsid w:val="00D04724"/>
    <w:rsid w:val="00D07D40"/>
    <w:rsid w:val="00D125E8"/>
    <w:rsid w:val="00D443F7"/>
    <w:rsid w:val="00D7554B"/>
    <w:rsid w:val="00D97DBC"/>
    <w:rsid w:val="00DC38EC"/>
    <w:rsid w:val="00DD0C5A"/>
    <w:rsid w:val="00E66D4E"/>
    <w:rsid w:val="00E9089D"/>
    <w:rsid w:val="00F02182"/>
    <w:rsid w:val="00F809D3"/>
    <w:rsid w:val="00FD376B"/>
    <w:rsid w:val="02375771"/>
    <w:rsid w:val="037F9555"/>
    <w:rsid w:val="04507D02"/>
    <w:rsid w:val="05660972"/>
    <w:rsid w:val="05905AB4"/>
    <w:rsid w:val="06752078"/>
    <w:rsid w:val="06826B40"/>
    <w:rsid w:val="08A148BC"/>
    <w:rsid w:val="08C522C9"/>
    <w:rsid w:val="0B584A04"/>
    <w:rsid w:val="0D5626EC"/>
    <w:rsid w:val="118A4621"/>
    <w:rsid w:val="14BF5CC3"/>
    <w:rsid w:val="16F66931"/>
    <w:rsid w:val="18D21EA8"/>
    <w:rsid w:val="1B555BFB"/>
    <w:rsid w:val="1EA6274C"/>
    <w:rsid w:val="1F9F1C03"/>
    <w:rsid w:val="1FF34CC1"/>
    <w:rsid w:val="20053BA2"/>
    <w:rsid w:val="223735C5"/>
    <w:rsid w:val="22884131"/>
    <w:rsid w:val="2742438E"/>
    <w:rsid w:val="29F91621"/>
    <w:rsid w:val="2AF3497B"/>
    <w:rsid w:val="2B3E39EB"/>
    <w:rsid w:val="2BE22C3B"/>
    <w:rsid w:val="2D8F04A2"/>
    <w:rsid w:val="2FC756FD"/>
    <w:rsid w:val="3401683B"/>
    <w:rsid w:val="34CA11C1"/>
    <w:rsid w:val="359329DD"/>
    <w:rsid w:val="36A3211A"/>
    <w:rsid w:val="3B6BEC98"/>
    <w:rsid w:val="3BB519D5"/>
    <w:rsid w:val="3D1D51DD"/>
    <w:rsid w:val="3EBF67D7"/>
    <w:rsid w:val="3ECE41BE"/>
    <w:rsid w:val="3F3FDCD5"/>
    <w:rsid w:val="3FED2C8E"/>
    <w:rsid w:val="410541A5"/>
    <w:rsid w:val="41B30289"/>
    <w:rsid w:val="434E6B42"/>
    <w:rsid w:val="44557AAF"/>
    <w:rsid w:val="45E17AC2"/>
    <w:rsid w:val="48203D60"/>
    <w:rsid w:val="49F3385D"/>
    <w:rsid w:val="4C5E0444"/>
    <w:rsid w:val="50ED3DBC"/>
    <w:rsid w:val="56AFBDF9"/>
    <w:rsid w:val="57B36738"/>
    <w:rsid w:val="59FCE9D6"/>
    <w:rsid w:val="5BA865B4"/>
    <w:rsid w:val="5D4606FA"/>
    <w:rsid w:val="5EAC4D72"/>
    <w:rsid w:val="6553281E"/>
    <w:rsid w:val="655D24D8"/>
    <w:rsid w:val="65FB3E47"/>
    <w:rsid w:val="662330BE"/>
    <w:rsid w:val="66CFB606"/>
    <w:rsid w:val="67E71D53"/>
    <w:rsid w:val="688F41D5"/>
    <w:rsid w:val="6954283B"/>
    <w:rsid w:val="69981FCA"/>
    <w:rsid w:val="6B350A74"/>
    <w:rsid w:val="6BD06282"/>
    <w:rsid w:val="6C6467E5"/>
    <w:rsid w:val="6DCA228C"/>
    <w:rsid w:val="6DFF0971"/>
    <w:rsid w:val="6F460A8E"/>
    <w:rsid w:val="740C339C"/>
    <w:rsid w:val="761C6A56"/>
    <w:rsid w:val="769D2CD9"/>
    <w:rsid w:val="77BF889D"/>
    <w:rsid w:val="78FC097B"/>
    <w:rsid w:val="794E0D49"/>
    <w:rsid w:val="79702A1C"/>
    <w:rsid w:val="7BDBA184"/>
    <w:rsid w:val="7BFFD41E"/>
    <w:rsid w:val="7CD510A4"/>
    <w:rsid w:val="7CFFBC19"/>
    <w:rsid w:val="7D1363A2"/>
    <w:rsid w:val="7DF7B869"/>
    <w:rsid w:val="7F236047"/>
    <w:rsid w:val="7F554708"/>
    <w:rsid w:val="7F94426B"/>
    <w:rsid w:val="7FCF99C5"/>
    <w:rsid w:val="7FFF3F8C"/>
    <w:rsid w:val="AE570E8E"/>
    <w:rsid w:val="AEF45C83"/>
    <w:rsid w:val="BFDB8760"/>
    <w:rsid w:val="BFEF6858"/>
    <w:rsid w:val="C97F0FCD"/>
    <w:rsid w:val="CFBF9FCF"/>
    <w:rsid w:val="DAD72EF5"/>
    <w:rsid w:val="DDFFB9F2"/>
    <w:rsid w:val="DFF983B1"/>
    <w:rsid w:val="EBF79B0D"/>
    <w:rsid w:val="F5FB2F88"/>
    <w:rsid w:val="F7B782B0"/>
    <w:rsid w:val="F7FF9AE8"/>
    <w:rsid w:val="FBDEC84F"/>
    <w:rsid w:val="FD5FD4A9"/>
    <w:rsid w:val="FDF89BBA"/>
    <w:rsid w:val="FE7E8A9E"/>
    <w:rsid w:val="FE7F5D94"/>
    <w:rsid w:val="FEB7E3D8"/>
    <w:rsid w:val="FEFB5DC0"/>
    <w:rsid w:val="FEFFA0DF"/>
    <w:rsid w:val="FF3A839A"/>
    <w:rsid w:val="FF6FC1F8"/>
    <w:rsid w:val="FFF7EF79"/>
    <w:rsid w:val="FFFF16BD"/>
    <w:rsid w:val="FFFF65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0">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1"/>
    <w:pPr>
      <w:spacing w:before="9"/>
      <w:ind w:left="112"/>
    </w:pPr>
    <w:rPr>
      <w:rFonts w:ascii="楷体" w:hAnsi="楷体" w:eastAsia="楷体"/>
      <w:sz w:val="21"/>
      <w:szCs w:val="21"/>
    </w:rPr>
  </w:style>
  <w:style w:type="paragraph" w:styleId="4">
    <w:name w:val="Plain Text"/>
    <w:basedOn w:val="1"/>
    <w:qFormat/>
    <w:uiPriority w:val="0"/>
    <w:rPr>
      <w:rFonts w:ascii="宋体" w:hAnsi="Courier New" w:cs="Courier New"/>
      <w:szCs w:val="21"/>
    </w:rPr>
  </w:style>
  <w:style w:type="paragraph" w:styleId="5">
    <w:name w:val="Date"/>
    <w:basedOn w:val="1"/>
    <w:next w:val="1"/>
    <w:link w:val="14"/>
    <w:unhideWhenUsed/>
    <w:uiPriority w:val="99"/>
    <w:pPr>
      <w:ind w:left="100" w:leftChars="2500"/>
    </w:pPr>
  </w:style>
  <w:style w:type="paragraph" w:styleId="6">
    <w:name w:val="Balloon Text"/>
    <w:basedOn w:val="1"/>
    <w:link w:val="15"/>
    <w:unhideWhenUsed/>
    <w:uiPriority w:val="99"/>
    <w:rPr>
      <w:sz w:val="18"/>
      <w:szCs w:val="18"/>
    </w:rPr>
  </w:style>
  <w:style w:type="paragraph" w:styleId="7">
    <w:name w:val="footer"/>
    <w:basedOn w:val="1"/>
    <w:link w:val="16"/>
    <w:unhideWhenUsed/>
    <w:uiPriority w:val="99"/>
    <w:pPr>
      <w:tabs>
        <w:tab w:val="center" w:pos="4153"/>
        <w:tab w:val="right" w:pos="8306"/>
      </w:tabs>
      <w:snapToGrid w:val="0"/>
      <w:jc w:val="left"/>
    </w:pPr>
    <w:rPr>
      <w:sz w:val="18"/>
      <w:szCs w:val="18"/>
    </w:rPr>
  </w:style>
  <w:style w:type="paragraph" w:styleId="8">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styleId="11">
    <w:name w:val="Hyperlink"/>
    <w:basedOn w:val="10"/>
    <w:unhideWhenUsed/>
    <w:uiPriority w:val="99"/>
    <w:rPr>
      <w:color w:val="0000FF"/>
      <w:u w:val="single"/>
    </w:rPr>
  </w:style>
  <w:style w:type="table" w:styleId="13">
    <w:name w:val="Table Grid"/>
    <w:basedOn w:val="12"/>
    <w:uiPriority w:val="99"/>
    <w:tblPr>
      <w:tblLayout w:type="fixed"/>
      <w:tblCellMar>
        <w:top w:w="0" w:type="dxa"/>
        <w:left w:w="0" w:type="dxa"/>
        <w:bottom w:w="0" w:type="dxa"/>
        <w:right w:w="0" w:type="dxa"/>
      </w:tblCellMar>
    </w:tblPr>
  </w:style>
  <w:style w:type="character" w:customStyle="1" w:styleId="14">
    <w:name w:val="日期 Char"/>
    <w:basedOn w:val="10"/>
    <w:link w:val="5"/>
    <w:semiHidden/>
    <w:uiPriority w:val="99"/>
  </w:style>
  <w:style w:type="character" w:customStyle="1" w:styleId="15">
    <w:name w:val="批注框文本 Char"/>
    <w:basedOn w:val="10"/>
    <w:link w:val="6"/>
    <w:semiHidden/>
    <w:uiPriority w:val="99"/>
    <w:rPr>
      <w:sz w:val="18"/>
      <w:szCs w:val="18"/>
    </w:rPr>
  </w:style>
  <w:style w:type="character" w:customStyle="1" w:styleId="16">
    <w:name w:val="页脚 Char"/>
    <w:basedOn w:val="10"/>
    <w:link w:val="7"/>
    <w:semiHidden/>
    <w:uiPriority w:val="99"/>
    <w:rPr>
      <w:sz w:val="18"/>
      <w:szCs w:val="18"/>
    </w:rPr>
  </w:style>
  <w:style w:type="character" w:customStyle="1" w:styleId="17">
    <w:name w:val="页眉 Char"/>
    <w:basedOn w:val="10"/>
    <w:link w:val="8"/>
    <w:semiHidden/>
    <w:uiPriority w:val="99"/>
    <w:rPr>
      <w:sz w:val="18"/>
      <w:szCs w:val="18"/>
    </w:rPr>
  </w:style>
  <w:style w:type="character" w:customStyle="1" w:styleId="18">
    <w:name w:val="无间隔 Char"/>
    <w:basedOn w:val="10"/>
    <w:link w:val="19"/>
    <w:uiPriority w:val="1"/>
    <w:rPr>
      <w:sz w:val="22"/>
      <w:szCs w:val="22"/>
      <w:lang w:val="en-US" w:eastAsia="zh-CN" w:bidi="ar-SA"/>
    </w:rPr>
  </w:style>
  <w:style w:type="paragraph" w:styleId="19">
    <w:name w:val="No Spacing"/>
    <w:link w:val="18"/>
    <w:qFormat/>
    <w:uiPriority w:val="1"/>
    <w:rPr>
      <w:rFonts w:ascii="Times New Roman" w:hAnsi="Times New Roman" w:eastAsia="宋体" w:cs="Times New Roman"/>
      <w:sz w:val="22"/>
      <w:szCs w:val="22"/>
      <w:lang w:val="en-US" w:eastAsia="zh-CN" w:bidi="ar-SA"/>
    </w:rPr>
  </w:style>
  <w:style w:type="character" w:styleId="20">
    <w:name w:val="Placeholder Text"/>
    <w:basedOn w:val="10"/>
    <w:semiHidden/>
    <w:uiPriority w:val="99"/>
    <w:rPr>
      <w:color w:val="808080"/>
    </w:rPr>
  </w:style>
  <w:style w:type="paragraph" w:styleId="21">
    <w:name w:val="List Paragraph"/>
    <w:basedOn w:val="1"/>
    <w:qFormat/>
    <w:uiPriority w:val="99"/>
    <w:pPr>
      <w:ind w:firstLine="420" w:firstLineChars="200"/>
    </w:pPr>
  </w:style>
  <w:style w:type="paragraph" w:customStyle="1" w:styleId="22">
    <w:name w:val="DefaultParagraph"/>
    <w:uiPriority w:val="0"/>
    <w:rPr>
      <w:rFonts w:ascii="Times New Roman" w:hAnsi="Times New Roman" w:eastAsia="宋体" w:cs="Times New Roman"/>
      <w:kern w:val="2"/>
      <w:sz w:val="21"/>
      <w:szCs w:val="22"/>
      <w:lang w:val="en-US" w:eastAsia="zh-CN" w:bidi="ar-SA"/>
    </w:rPr>
  </w:style>
  <w:style w:type="paragraph" w:customStyle="1" w:styleId="23">
    <w:name w:val="Normal_wrd"/>
    <w:basedOn w:val="24"/>
    <w:qFormat/>
    <w:uiPriority w:val="0"/>
    <w:rPr>
      <w:sz w:val="28"/>
      <w:szCs w:val="28"/>
    </w:rPr>
  </w:style>
  <w:style w:type="paragraph" w:customStyle="1" w:styleId="24">
    <w:name w:val="[系统文字]"/>
    <w:qFormat/>
    <w:uiPriority w:val="0"/>
    <w:pPr>
      <w:jc w:val="both"/>
    </w:pPr>
    <w:rPr>
      <w:rFonts w:ascii="NEU-BZ" w:hAnsi="NEU-BZ" w:eastAsia="方正书宋_GBK" w:cs="Times New Roman"/>
      <w:color w:val="000000"/>
      <w:sz w:val="21"/>
      <w:szCs w:val="21"/>
      <w:lang w:val="en-US" w:eastAsia="zh-CN" w:bidi="ar-SA"/>
    </w:rPr>
  </w:style>
  <w:style w:type="paragraph" w:customStyle="1" w:styleId="25">
    <w:name w:val="questionStemFollow"/>
    <w:basedOn w:val="1"/>
    <w:qFormat/>
    <w:uiPriority w:val="0"/>
    <w:pPr>
      <w:spacing w:line="276" w:lineRule="auto"/>
      <w:ind w:left="397"/>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1092</Words>
  <Characters>6225</Characters>
  <Lines>51</Lines>
  <Paragraphs>14</Paragraphs>
  <TotalTime>13</TotalTime>
  <ScaleCrop>false</ScaleCrop>
  <LinksUpToDate>false</LinksUpToDate>
  <CharactersWithSpaces>7303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2021-11-02T02:40:00Z</dcterms:created>
  <dc:creator>Administrator</dc:creator>
  <cp:lastModifiedBy>Administrator</cp:lastModifiedBy>
  <cp:lastPrinted>2021-11-02T02:40:00Z</cp:lastPrinted>
  <dcterms:modified xsi:type="dcterms:W3CDTF">2023-11-03T08:13:06Z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